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 w:cs="Noto Sans CJK SC"/>
          <w:b/>
          <w:sz w:val="40"/>
        </w:rPr>
        <w:t>上下文处理模块阶段拆解计划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595959"/>
          <w:sz w:val="22"/>
        </w:rPr>
        <w:t>AI 仓库级代码评审系统 · Python 上下文模块 · 工程交付版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787878"/>
          <w:sz w:val="19"/>
        </w:rPr>
        <w:t>生成日期：2026-05-30</w:t>
      </w:r>
    </w:p>
    <w:p/>
    <w:p>
      <w:pPr>
        <w:pStyle w:val="Heading1"/>
      </w:pPr>
      <w:r/>
      <w:r>
        <w:rPr>
          <w:rFonts w:ascii="Noto Sans CJK SC" w:hAnsi="Noto Sans CJK SC" w:eastAsia="Noto Sans CJK SC" w:cs="Noto Sans CJK SC"/>
          <w:b/>
          <w:sz w:val="32"/>
        </w:rPr>
        <w:t>一、文档目标</w:t>
      </w:r>
    </w:p>
    <w:p>
      <w:r>
        <w:rPr>
          <w:rFonts w:ascii="Noto Sans CJK SC" w:hAnsi="Noto Sans CJK SC" w:eastAsia="Noto Sans CJK SC" w:cs="Noto Sans CJK SC"/>
          <w:sz w:val="21"/>
        </w:rPr>
        <w:t>本文将上下文处理模块从 0 开始拆解为多个阶段。每个阶段都对应一个可验收的小目标，每个任务都包含任务说明、可见产物、验收标准和建议 Jira 类型，便于工程师按周期开发，也便于老师查看阶段性成果。</w:t>
      </w:r>
    </w:p>
    <w:p>
      <w:pPr>
        <w:pStyle w:val="Heading1"/>
      </w:pPr>
      <w:r/>
      <w:r>
        <w:rPr>
          <w:rFonts w:ascii="Noto Sans CJK SC" w:hAnsi="Noto Sans CJK SC" w:eastAsia="Noto Sans CJK SC" w:cs="Noto Sans CJK SC"/>
          <w:b/>
          <w:sz w:val="32"/>
        </w:rPr>
        <w:t>二、模块边界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输入：用户上传或指定的 Python 仓库。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处理：仓库扫描、AST 解析、代码索引、调用关系、路由入口、任务生成、工具接口、覆盖率追踪。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输出：repo_summary、review_tasks、task_card、上下文工具查询结果、coverage_report。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不负责：最终漏洞判断、最终评审报告、多 Agent 调度策略、前端展示、完整 MCP Server。</w:t>
      </w:r>
    </w:p>
    <w:p>
      <w:pPr>
        <w:pStyle w:val="Heading1"/>
      </w:pPr>
      <w:r/>
      <w:r>
        <w:rPr>
          <w:rFonts w:ascii="Noto Sans CJK SC" w:hAnsi="Noto Sans CJK SC" w:eastAsia="Noto Sans CJK SC" w:cs="Noto Sans CJK SC"/>
          <w:b/>
          <w:sz w:val="32"/>
        </w:rPr>
        <w:t>三、核心原则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先做代码图谱底座，再做评审任务层。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第一版只面向 Python，使用 Python ast 作为核心解析方式。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任务生成和任务分发第一版不依赖 LLM；LLM 只负责具体代码评审判断。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每个阶段都必须有可运行、可展示、可测试的交付结果。</w:t>
      </w:r>
    </w:p>
    <w:p>
      <w:pPr>
        <w:pStyle w:val="Heading1"/>
      </w:pPr>
      <w:r/>
      <w:r>
        <w:rPr>
          <w:rFonts w:ascii="Noto Sans CJK SC" w:hAnsi="Noto Sans CJK SC" w:eastAsia="Noto Sans CJK SC" w:cs="Noto Sans CJK SC"/>
          <w:b/>
          <w:sz w:val="32"/>
        </w:rPr>
        <w:t>四、阶段总览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134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阶段</w:t>
            </w:r>
          </w:p>
        </w:tc>
        <w:tc>
          <w:tcPr>
            <w:tcW w:type="dxa" w:w="255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阶段名称</w:t>
            </w:r>
          </w:p>
        </w:tc>
        <w:tc>
          <w:tcPr>
            <w:tcW w:type="dxa" w:w="5102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可验收目标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阶段 0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工程骨架搭建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项目能启动，pytest 能运行，目录职责清楚。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阶段 1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仓库输入与文件扫描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能读取仓库，过滤无关目录，并扫描有效 Python 文件。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阶段 2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Python AST 符号解析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能抽取函数、类、方法、import、decorator、签名和行号。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阶段 3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SQLite 索引存储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能生成 code_files、code_nodes、code_edges，并按 repo_id 隔离。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阶段 4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调用关系与路由识别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能识别 FastAPI / Flask 入口点和基础调用关系。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阶段 5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上下文工具接口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Agent 能通过工具查询符号、源码、文件片段和调用链。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阶段 6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评审任务生成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能生成 repo_summary、review_tasks、task_card 和 related_context。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阶段 7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覆盖率追踪与整体验收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能记录上下文使用情况，输出 coverage_report，完成端到端验收。</w:t>
            </w:r>
          </w:p>
        </w:tc>
      </w:tr>
    </w:tbl>
    <w:p/>
    <w:p>
      <w:pPr>
        <w:pStyle w:val="Heading1"/>
      </w:pPr>
      <w:r/>
      <w:r>
        <w:rPr>
          <w:rFonts w:ascii="Noto Sans CJK SC" w:hAnsi="Noto Sans CJK SC" w:eastAsia="Noto Sans CJK SC" w:cs="Noto Sans CJK SC"/>
          <w:b/>
          <w:sz w:val="32"/>
        </w:rPr>
        <w:t>五、阶段任务拆解</w:t>
      </w:r>
    </w:p>
    <w:p>
      <w:pPr>
        <w:pStyle w:val="Heading2"/>
      </w:pPr>
      <w:r/>
      <w:r>
        <w:rPr>
          <w:rFonts w:ascii="Noto Sans CJK SC" w:hAnsi="Noto Sans CJK SC" w:eastAsia="Noto Sans CJK SC" w:cs="Noto Sans CJK SC"/>
          <w:b/>
          <w:sz w:val="26"/>
        </w:rPr>
        <w:t>阶段 0：工程骨架搭建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87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编号/任务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任务说明</w:t>
            </w:r>
          </w:p>
        </w:tc>
        <w:tc>
          <w:tcPr>
            <w:tcW w:type="dxa" w:w="1984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可见产物</w:t>
            </w:r>
          </w:p>
        </w:tc>
        <w:tc>
          <w:tcPr>
            <w:tcW w:type="dxa" w:w="255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验收标准</w:t>
            </w:r>
          </w:p>
        </w:tc>
        <w:tc>
          <w:tcPr>
            <w:tcW w:type="dxa" w:w="10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Jira 类型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0.1 创建模块目录结构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创建 repo_context 包、tests 目录和基础 __init__.py。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可 import 的包结构；职责清晰的目录。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pytest 能发现测试目录；模块可被正常导入。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Task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0.2 创建基础配置文件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准备 requirements.txt 或 pyproject.toml，明确 FastAPI、pytest、pydantic 等第一版依赖。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依赖文件；基础启动配置。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能安装依赖；能运行 pytest；能启动空 FastAPI 服务。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Task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0.3 准备 sample Python 仓库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构造用于验证的 FastAPI 小仓库，包含 api、service、repository、config、tests。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sample_repo 测试仓库。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至少包含一个 POST /login、一条 service→repository 调用链、一个 config.py。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Task</w:t>
            </w:r>
          </w:p>
        </w:tc>
      </w:tr>
    </w:tbl>
    <w:p/>
    <w:p>
      <w:pPr>
        <w:pStyle w:val="Heading2"/>
      </w:pPr>
      <w:r/>
      <w:r>
        <w:rPr>
          <w:rFonts w:ascii="Noto Sans CJK SC" w:hAnsi="Noto Sans CJK SC" w:eastAsia="Noto Sans CJK SC" w:cs="Noto Sans CJK SC"/>
          <w:b/>
          <w:sz w:val="26"/>
        </w:rPr>
        <w:t>阶段 1：仓库输入与文件扫描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87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编号/任务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任务说明</w:t>
            </w:r>
          </w:p>
        </w:tc>
        <w:tc>
          <w:tcPr>
            <w:tcW w:type="dxa" w:w="1984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可见产物</w:t>
            </w:r>
          </w:p>
        </w:tc>
        <w:tc>
          <w:tcPr>
            <w:tcW w:type="dxa" w:w="255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验收标准</w:t>
            </w:r>
          </w:p>
        </w:tc>
        <w:tc>
          <w:tcPr>
            <w:tcW w:type="dxa" w:w="10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Jira 类型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1.1 实现本地仓库读取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支持传入本地 repo_path，并校验路径存在性。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ingest/repo_loader.py。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合法路径能读取；非法路径返回明确错误。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Task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1.2 实现 zip 安全解压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支持 zip 输入，解压时防止 ../../evil.py 等路径穿越。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ingest/zip_loader.py。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正常 zip 能解压；恶意路径被拒绝或跳过。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Task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1.3 实现文件过滤器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跳过 .git、.venv、venv、__pycache__、dist、build、site-packages、node_modules。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ingest/file_filter.py。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无关目录不进入扫描；正常 app/*.py 会被扫描。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Task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1.4 实现文件扫描器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扫描仓库文件并识别 source、test、config、other。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ingest/file_scanner.py；CodeFile 列表。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能列出 .py 文件；识别 tests/test_xxx.py；识别 config.py / settings.py；统计 line_count。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Story</w:t>
            </w:r>
          </w:p>
        </w:tc>
      </w:tr>
    </w:tbl>
    <w:p/>
    <w:p>
      <w:pPr>
        <w:pStyle w:val="Heading2"/>
      </w:pPr>
      <w:r/>
      <w:r>
        <w:rPr>
          <w:rFonts w:ascii="Noto Sans CJK SC" w:hAnsi="Noto Sans CJK SC" w:eastAsia="Noto Sans CJK SC" w:cs="Noto Sans CJK SC"/>
          <w:b/>
          <w:sz w:val="26"/>
        </w:rPr>
        <w:t>阶段 2：Python AST 符号解析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87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编号/任务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任务说明</w:t>
            </w:r>
          </w:p>
        </w:tc>
        <w:tc>
          <w:tcPr>
            <w:tcW w:type="dxa" w:w="1984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可见产物</w:t>
            </w:r>
          </w:p>
        </w:tc>
        <w:tc>
          <w:tcPr>
            <w:tcW w:type="dxa" w:w="255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验收标准</w:t>
            </w:r>
          </w:p>
        </w:tc>
        <w:tc>
          <w:tcPr>
            <w:tcW w:type="dxa" w:w="10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Jira 类型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2.1 实现 AST 解析入口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读取 Python 源码并调用 ast.parse()；解析失败不影响整个仓库。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parser/ast_parser.py。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合法文件能解析；语法错误文件记录错误并继续。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Task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2.2 抽取函数、类、方法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从 AST 抽取 module、class、function、method。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CodeNode 列表。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能识别 login、UserService、UserService.authenticate，并记录行号。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Story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2.3 抽取函数签名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生成函数 / 方法签名，支持 async def。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CodeNode.signature。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普通函数、类方法、异步函数签名正确。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Task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2.4 抽取 import 信息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解析 import x、from x import y 等导入关系。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ImportInfo 或 imports 类型 CodeEdge。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能记录模块名、导入符号、所在文件和行号。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Task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2.5 抽取 decorator 信息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保存普通装饰器和 router.post / app.route 等路由装饰器。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CodeNode.decorators。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能保存 router.post("/login")、app.route("/xxx")。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Task</w:t>
            </w:r>
          </w:p>
        </w:tc>
      </w:tr>
    </w:tbl>
    <w:p/>
    <w:p>
      <w:pPr>
        <w:pStyle w:val="Heading2"/>
      </w:pPr>
      <w:r/>
      <w:r>
        <w:rPr>
          <w:rFonts w:ascii="Noto Sans CJK SC" w:hAnsi="Noto Sans CJK SC" w:eastAsia="Noto Sans CJK SC" w:cs="Noto Sans CJK SC"/>
          <w:b/>
          <w:sz w:val="26"/>
        </w:rPr>
        <w:t>阶段 3：SQLite 索引存储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87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编号/任务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任务说明</w:t>
            </w:r>
          </w:p>
        </w:tc>
        <w:tc>
          <w:tcPr>
            <w:tcW w:type="dxa" w:w="1984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可见产物</w:t>
            </w:r>
          </w:p>
        </w:tc>
        <w:tc>
          <w:tcPr>
            <w:tcW w:type="dxa" w:w="255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验收标准</w:t>
            </w:r>
          </w:p>
        </w:tc>
        <w:tc>
          <w:tcPr>
            <w:tcW w:type="dxa" w:w="10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Jira 类型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3.1 设计数据库 schema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设计 code_files、code_nodes、code_edges、review_tasks、context_usage。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store/schema.sql。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能初始化 SQLite；表包含 repo_id；支持仓库隔离。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Story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3.2 实现数据模型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定义 CodeFile、CodeNode、CodeEdge、ReviewTask、ContextUsage。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store/models.py。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字段与 schema 对齐；能转 dict / JSON。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Task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3.3 实现 SQLiteStore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封装插入和查询能力。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store/sqlite_store.py。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能插入 files / nodes / edges；能按 repo_id 和 node_id 查询。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Story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3.4 实现 IndexBuilder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串联文件扫描、AST 解析和数据库写入。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index/index_builder.py。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输入 repo_id + repo_path 后生成 context_index.sqlite；错误不中断。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Story</w:t>
            </w:r>
          </w:p>
        </w:tc>
      </w:tr>
    </w:tbl>
    <w:p/>
    <w:p>
      <w:pPr>
        <w:pStyle w:val="Heading2"/>
      </w:pPr>
      <w:r/>
      <w:r>
        <w:rPr>
          <w:rFonts w:ascii="Noto Sans CJK SC" w:hAnsi="Noto Sans CJK SC" w:eastAsia="Noto Sans CJK SC" w:cs="Noto Sans CJK SC"/>
          <w:b/>
          <w:sz w:val="26"/>
        </w:rPr>
        <w:t>阶段 4：调用关系与路由识别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87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编号/任务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任务说明</w:t>
            </w:r>
          </w:p>
        </w:tc>
        <w:tc>
          <w:tcPr>
            <w:tcW w:type="dxa" w:w="1984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可见产物</w:t>
            </w:r>
          </w:p>
        </w:tc>
        <w:tc>
          <w:tcPr>
            <w:tcW w:type="dxa" w:w="255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验收标准</w:t>
            </w:r>
          </w:p>
        </w:tc>
        <w:tc>
          <w:tcPr>
            <w:tcW w:type="dxa" w:w="10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Jira 类型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4.1 抽取基础调用关系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识别 authenticate()、service.authenticate()、UserService().authenticate() 等调用。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calls 类型 CodeEdge 或 unresolved call 记录。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同文件调用能识别；无法精确解析时保留原始调用名。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Story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4.2 实现 import + 名称解析基础版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结合 import 信息，把调用名尽量映射到真实 CodeNode。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parser/import_parser.py；parser/call_parser.py。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能处理常见 from-import；类实例直接调用尽量解析；无法解析不报错。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Story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4.3 识别 FastAPI 路由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识别 @router.get/post、@app.get/post，并关联 handler。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route 类型 CodeNode；maps_to 类型 CodeEdge。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能识别 method、path、handler。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Story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4.4 识别 Flask 路由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识别 @app.route("/login", methods=["POST"])。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Flask route 节点与 route→handler 关系。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能识别 path、methods、handler。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Task</w:t>
            </w:r>
          </w:p>
        </w:tc>
      </w:tr>
    </w:tbl>
    <w:p/>
    <w:p>
      <w:pPr>
        <w:pStyle w:val="Heading2"/>
      </w:pPr>
      <w:r/>
      <w:r>
        <w:rPr>
          <w:rFonts w:ascii="Noto Sans CJK SC" w:hAnsi="Noto Sans CJK SC" w:eastAsia="Noto Sans CJK SC" w:cs="Noto Sans CJK SC"/>
          <w:b/>
          <w:sz w:val="26"/>
        </w:rPr>
        <w:t>阶段 5：上下文工具接口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87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编号/任务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任务说明</w:t>
            </w:r>
          </w:p>
        </w:tc>
        <w:tc>
          <w:tcPr>
            <w:tcW w:type="dxa" w:w="1984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可见产物</w:t>
            </w:r>
          </w:p>
        </w:tc>
        <w:tc>
          <w:tcPr>
            <w:tcW w:type="dxa" w:w="255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验收标准</w:t>
            </w:r>
          </w:p>
        </w:tc>
        <w:tc>
          <w:tcPr>
            <w:tcW w:type="dxa" w:w="10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Jira 类型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5.1 实现 search_symbol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按关键字搜索函数、类、方法、路由。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tools/symbol_tools.py。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搜索 login 返回函数节点；结果包含 node_id、type、name、qualified_name、file_path、行号。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Story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5.2 实现 get_node_detail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根据 node_id 获取节点详情和源码。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tools/context_tools.py。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include_source=true 返回源码；false 不返回源码。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Story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5.3 实现 get_file_snippet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根据文件路径和行号读取源码片段。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tools/file_tools.py。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能读取指定行；不能读取仓库外路径；行号非法返回错误。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Story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5.4 实现 get_callees / get_callers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查询当前函数的被调用方和调用方。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tools/graph_tools.py。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login 的 callees 包含 authenticate；authenticate 的 callers 包含 login；depth/limit 生效。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Story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5.5 实现 trace_call_chain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查询两个节点之间是否存在调用路径。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tools/graph_tools.py。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login→find_by_username 可返回路径；不存在时 found=false；max_depth 生效。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Task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5.6 实现 explore_related_symbols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围绕一个节点返回附近节点、边和可选源码。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tools/context_tools.py。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输入 login，返回 login、authenticate、find_by_username 及 calls 边。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Task</w:t>
            </w:r>
          </w:p>
        </w:tc>
      </w:tr>
    </w:tbl>
    <w:p/>
    <w:p>
      <w:pPr>
        <w:pStyle w:val="Heading2"/>
      </w:pPr>
      <w:r/>
      <w:r>
        <w:rPr>
          <w:rFonts w:ascii="Noto Sans CJK SC" w:hAnsi="Noto Sans CJK SC" w:eastAsia="Noto Sans CJK SC" w:cs="Noto Sans CJK SC"/>
          <w:b/>
          <w:sz w:val="26"/>
        </w:rPr>
        <w:t>阶段 6：评审任务生成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87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编号/任务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任务说明</w:t>
            </w:r>
          </w:p>
        </w:tc>
        <w:tc>
          <w:tcPr>
            <w:tcW w:type="dxa" w:w="1984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可见产物</w:t>
            </w:r>
          </w:p>
        </w:tc>
        <w:tc>
          <w:tcPr>
            <w:tcW w:type="dxa" w:w="255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验收标准</w:t>
            </w:r>
          </w:p>
        </w:tc>
        <w:tc>
          <w:tcPr>
            <w:tcW w:type="dxa" w:w="10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Jira 类型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6.1 生成 repo_summary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生成仓库摘要：framework、python_files、entrypoints、test_files、config_files、main_packages。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task/task_generator.py；repo_summary JSON。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能识别 FastAPI / Flask；能统计文件、入口点和测试文件数量。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Story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6.2 生成 entrypoint_review 任务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每个 API 入口生成一个评审任务。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review_tasks 表；task_card。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每个 route 至少一个任务；包含 target、seed_node_id、priority、review_focus。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Story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6.3 生成 config_review 任务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为 config.py、settings.py、database.py、security.py 等配置文件生成任务。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config_review 任务。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priority 默认为 high；review_focus 包含敏感信息、DEBUG、CORS、数据库配置。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Task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6.4 生成 module_review 任务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按 services、repositories、utils、models、schemas、core 等目录生成模块任务。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module_review 任务。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related_files 包含模块文件；review_focus 根据模块类型生成。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Story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6.5 实现 get_related_context(task_id)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根据任务推荐应该查看的节点和文件，不默认返回大段源码。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tools/context_tools.py。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返回 seed_node_id、recommended_nodes、related_files、reason。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Story</w:t>
            </w:r>
          </w:p>
        </w:tc>
      </w:tr>
    </w:tbl>
    <w:p/>
    <w:p>
      <w:pPr>
        <w:pStyle w:val="Heading2"/>
      </w:pPr>
      <w:r/>
      <w:r>
        <w:rPr>
          <w:rFonts w:ascii="Noto Sans CJK SC" w:hAnsi="Noto Sans CJK SC" w:eastAsia="Noto Sans CJK SC" w:cs="Noto Sans CJK SC"/>
          <w:b/>
          <w:sz w:val="26"/>
        </w:rPr>
        <w:t>阶段 7：覆盖率追踪与整体验收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87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编号/任务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任务说明</w:t>
            </w:r>
          </w:p>
        </w:tc>
        <w:tc>
          <w:tcPr>
            <w:tcW w:type="dxa" w:w="1984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可见产物</w:t>
            </w:r>
          </w:p>
        </w:tc>
        <w:tc>
          <w:tcPr>
            <w:tcW w:type="dxa" w:w="255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验收标准</w:t>
            </w:r>
          </w:p>
        </w:tc>
        <w:tc>
          <w:tcPr>
            <w:tcW w:type="dxa" w:w="10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Jira 类型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7.1 实现 context_usage 记录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记录工具调用访问过的节点、文件和任务。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context_usage 表；自动记录逻辑。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get_node_detail 记录 node_id；get_file_snippet 记录 file_path；get_related_context 记录 task_id。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Task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7.2 实现 get_coverage_report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生成文件覆盖率、节点覆盖率、任务完成率、未覆盖列表。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coverage_report JSON。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能统计总数/已覆盖数；列出未覆盖文件和入口点。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Story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7.3 生成 uncovered_file_review 任务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为未被任何任务覆盖的源码文件生成补充任务。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uncovered_file_review 任务。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未覆盖文件能生成任务；已覆盖文件不重复生成。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Task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7.4 完成端到端测试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模拟真实流程：输入 sample_repo→构建索引→生成任务→查询工具→记录覆盖→输出报告。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tests/test_e2e_context_pipeline.py。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整体流程一键运行；无异常中断；结果可展示。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Test</w:t>
            </w:r>
          </w:p>
        </w:tc>
      </w:tr>
    </w:tbl>
    <w:p/>
    <w:p>
      <w:pPr>
        <w:pStyle w:val="Heading1"/>
      </w:pPr>
      <w:r/>
      <w:r>
        <w:rPr>
          <w:rFonts w:ascii="Noto Sans CJK SC" w:hAnsi="Noto Sans CJK SC" w:eastAsia="Noto Sans CJK SC" w:cs="Noto Sans CJK SC"/>
          <w:b/>
          <w:sz w:val="32"/>
        </w:rPr>
        <w:t>六、评审任务是什么</w:t>
      </w:r>
    </w:p>
    <w:p>
      <w:r>
        <w:rPr>
          <w:rFonts w:ascii="Noto Sans CJK SC" w:hAnsi="Noto Sans CJK SC" w:eastAsia="Noto Sans CJK SC" w:cs="Noto Sans CJK SC"/>
          <w:sz w:val="21"/>
        </w:rPr>
        <w:t>本文中的“任务”指系统生成给评审 Agent 的代码评审任务卡，不是工程师在 Jira 上领取的开发任务。它用于说明 Agent 当前要审什么、从哪个节点开始、重点关注哪些风险、需要关联哪些文件。</w:t>
      </w:r>
    </w:p>
    <w:p>
      <w:pPr>
        <w:spacing w:before="40" w:after="120"/>
        <w:ind w:left="283"/>
      </w:pPr>
      <w:r>
        <w:rPr>
          <w:rFonts w:ascii="DejaVu Sans Mono" w:hAnsi="DejaVu Sans Mono" w:eastAsia="DejaVu Sans Mono" w:cs="DejaVu Sans Mono"/>
          <w:sz w:val="17"/>
        </w:rPr>
        <w:t>{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"task_id": "task_route_login",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"repo_id": "repo_001",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"task_type": "entrypoint_review",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"target": "POST /login",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"seed_node_id": "node_app_api_auth_login",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"priority": "high",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"review_focus": ["输入校验", "身份认证", "密码校验", "Token 生成", "异常处理"],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"status": "pending"</w:t>
      </w:r>
      <w:r>
        <w:br/>
      </w:r>
      <w:r>
        <w:rPr>
          <w:rFonts w:ascii="DejaVu Sans Mono" w:hAnsi="DejaVu Sans Mono" w:eastAsia="DejaVu Sans Mono" w:cs="DejaVu Sans Mono"/>
          <w:sz w:val="17"/>
        </w:rPr>
        <w:t>}</w:t>
      </w:r>
    </w:p>
    <w:p>
      <w:pPr>
        <w:pStyle w:val="Heading1"/>
      </w:pPr>
      <w:r/>
      <w:r>
        <w:rPr>
          <w:rFonts w:ascii="Noto Sans CJK SC" w:hAnsi="Noto Sans CJK SC" w:eastAsia="Noto Sans CJK SC" w:cs="Noto Sans CJK SC"/>
          <w:b/>
          <w:sz w:val="32"/>
        </w:rPr>
        <w:t>七、任务生成与 LLM 的关系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任务生成：由上下文模块根据索引和规则完成，不调用 LLM。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任务分发：由调度器根据 status 和 priority 分发，不属于上下文模块核心职责。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任务执行：由评审 Agent 调用上下文工具，并由 LLM 判断代码风险。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覆盖保障：规则负责结构覆盖和风险角度覆盖，LLM 负责具体问题判断。</w:t>
      </w:r>
    </w:p>
    <w:p>
      <w:pPr>
        <w:pStyle w:val="Heading1"/>
      </w:pPr>
      <w:r/>
      <w:r>
        <w:rPr>
          <w:rFonts w:ascii="Noto Sans CJK SC" w:hAnsi="Noto Sans CJK SC" w:eastAsia="Noto Sans CJK SC" w:cs="Noto Sans CJK SC"/>
          <w:b/>
          <w:sz w:val="32"/>
        </w:rPr>
        <w:t>八、ReviewTask 代码示例</w:t>
      </w:r>
    </w:p>
    <w:p>
      <w:pPr>
        <w:spacing w:before="40" w:after="120"/>
        <w:ind w:left="283"/>
      </w:pPr>
      <w:r>
        <w:rPr>
          <w:rFonts w:ascii="DejaVu Sans Mono" w:hAnsi="DejaVu Sans Mono" w:eastAsia="DejaVu Sans Mono" w:cs="DejaVu Sans Mono"/>
          <w:sz w:val="17"/>
        </w:rPr>
        <w:t>from dataclasses import dataclass, field</w:t>
      </w:r>
      <w:r>
        <w:br/>
      </w:r>
      <w:r>
        <w:rPr>
          <w:rFonts w:ascii="DejaVu Sans Mono" w:hAnsi="DejaVu Sans Mono" w:eastAsia="DejaVu Sans Mono" w:cs="DejaVu Sans Mono"/>
          <w:sz w:val="17"/>
        </w:rPr>
        <w:t>from typing import List, Optional</w:t>
      </w:r>
      <w:r>
        <w:br/>
      </w:r>
      <w:r>
        <w:rPr>
          <w:rFonts w:ascii="DejaVu Sans Mono" w:hAnsi="DejaVu Sans Mono" w:eastAsia="DejaVu Sans Mono" w:cs="DejaVu Sans Mono"/>
          <w:sz w:val="17"/>
        </w:rPr>
      </w:r>
      <w:r>
        <w:br/>
      </w:r>
      <w:r>
        <w:rPr>
          <w:rFonts w:ascii="DejaVu Sans Mono" w:hAnsi="DejaVu Sans Mono" w:eastAsia="DejaVu Sans Mono" w:cs="DejaVu Sans Mono"/>
          <w:sz w:val="17"/>
        </w:rPr>
        <w:t>@dataclass</w:t>
      </w:r>
      <w:r>
        <w:br/>
      </w:r>
      <w:r>
        <w:rPr>
          <w:rFonts w:ascii="DejaVu Sans Mono" w:hAnsi="DejaVu Sans Mono" w:eastAsia="DejaVu Sans Mono" w:cs="DejaVu Sans Mono"/>
          <w:sz w:val="17"/>
        </w:rPr>
        <w:t>class ReviewTask: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"""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评审任务卡片。</w:t>
      </w:r>
      <w:r>
        <w:br/>
      </w:r>
      <w:r>
        <w:rPr>
          <w:rFonts w:ascii="DejaVu Sans Mono" w:hAnsi="DejaVu Sans Mono" w:eastAsia="DejaVu Sans Mono" w:cs="DejaVu Sans Mono"/>
          <w:sz w:val="17"/>
        </w:rPr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注意：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这个任务不是开发任务，而是给评审 Agent 执行的代码评审任务。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每个任务对应仓库中的一个评审目标，例如 API 入口、模块或配置文件。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"""</w:t>
      </w:r>
      <w:r>
        <w:br/>
      </w:r>
      <w:r>
        <w:rPr>
          <w:rFonts w:ascii="DejaVu Sans Mono" w:hAnsi="DejaVu Sans Mono" w:eastAsia="DejaVu Sans Mono" w:cs="DejaVu Sans Mono"/>
          <w:sz w:val="17"/>
        </w:rPr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task_id: str                 # 任务唯一 ID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repo_id: str                 # 仓库 ID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task_type: str               # entrypoint_review / module_review / config_review / uncovered_file_review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target: str                  # 评审目标，例如 "POST /login" 或 "app/config.py"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seed_node_id: Optional[str]  # 起始代码节点，例如 login 函数；配置文件任务可以为空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priority: str                # high / medium / low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review_focus: List[str]      # 本任务建议关注的评审角度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related_files: List[str] = field(default_factory=list)  # 推荐关联文件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status: str = "pending"      # pending / running / completed / failed</w:t>
      </w:r>
    </w:p>
    <w:p>
      <w:pPr>
        <w:pStyle w:val="Heading1"/>
      </w:pPr>
      <w:r/>
      <w:r>
        <w:rPr>
          <w:rFonts w:ascii="Noto Sans CJK SC" w:hAnsi="Noto Sans CJK SC" w:eastAsia="Noto Sans CJK SC" w:cs="Noto Sans CJK SC"/>
          <w:b/>
          <w:sz w:val="32"/>
        </w:rPr>
        <w:t>九、验收口径总结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阶段 1：我能找到代码。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阶段 2：我能理解代码结构。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阶段 3：我能存下代码图谱。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阶段 4：我能知道代码关系。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阶段 5：我能把图谱能力暴露给 Agent。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阶段 6：我能把仓库拆成评审任务。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阶段 7：我能证明哪些代码被覆盖。</w:t>
      </w:r>
    </w:p>
    <w:sectPr w:rsidR="00FC693F" w:rsidRPr="0006063C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上下文处理模块阶段拆解计划</dc:title>
  <dc:subject/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