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18B7" w14:textId="77777777" w:rsidR="00FF5531" w:rsidRDefault="00FF5531" w:rsidP="00FF5531">
      <w:pPr>
        <w:spacing w:after="175" w:line="259" w:lineRule="auto"/>
        <w:ind w:left="-5" w:hanging="10"/>
      </w:pPr>
      <w:r>
        <w:rPr>
          <w:b/>
        </w:rPr>
        <w:t>Student ID:</w:t>
      </w:r>
      <w:r>
        <w:t xml:space="preserve"> 21127690  </w:t>
      </w:r>
    </w:p>
    <w:p w14:paraId="409ECB4B" w14:textId="77777777" w:rsidR="00FF5531" w:rsidRDefault="00FF5531" w:rsidP="00FF5531">
      <w:pPr>
        <w:spacing w:after="392"/>
        <w:ind w:left="0" w:right="58" w:firstLine="0"/>
      </w:pPr>
      <w:r>
        <w:rPr>
          <w:b/>
        </w:rPr>
        <w:t>Name:</w:t>
      </w:r>
      <w:r>
        <w:t xml:space="preserve"> Ngô Nguyễn Thanh Thanh  </w:t>
      </w:r>
    </w:p>
    <w:p w14:paraId="26E9D989" w14:textId="7DDA8AFB" w:rsidR="00FF5531" w:rsidRDefault="00FF5531" w:rsidP="00FF5531">
      <w:pPr>
        <w:pStyle w:val="Heading1"/>
      </w:pPr>
      <w:r>
        <w:t>Report: Canonical Correlation Analysis</w:t>
      </w:r>
    </w:p>
    <w:p w14:paraId="744B15B6" w14:textId="291878C2" w:rsidR="00FF5531" w:rsidRDefault="008722B4" w:rsidP="008722B4">
      <w:pPr>
        <w:pStyle w:val="Heading2"/>
      </w:pPr>
      <w:r>
        <w:t xml:space="preserve">I. </w:t>
      </w:r>
      <w:r w:rsidR="00FF5531">
        <w:t xml:space="preserve">Evaluation summary:  </w:t>
      </w:r>
    </w:p>
    <w:tbl>
      <w:tblPr>
        <w:tblStyle w:val="TableGrid"/>
        <w:tblW w:w="10058" w:type="dxa"/>
        <w:tblInd w:w="10" w:type="dxa"/>
        <w:tblCellMar>
          <w:top w:w="96" w:type="dxa"/>
          <w:left w:w="106" w:type="dxa"/>
          <w:right w:w="40" w:type="dxa"/>
        </w:tblCellMar>
        <w:tblLook w:val="04A0" w:firstRow="1" w:lastRow="0" w:firstColumn="1" w:lastColumn="0" w:noHBand="0" w:noVBand="1"/>
      </w:tblPr>
      <w:tblGrid>
        <w:gridCol w:w="2720"/>
        <w:gridCol w:w="2453"/>
        <w:gridCol w:w="2674"/>
        <w:gridCol w:w="2211"/>
      </w:tblGrid>
      <w:tr w:rsidR="00FF5531" w14:paraId="47561198" w14:textId="77777777" w:rsidTr="009175D4">
        <w:trPr>
          <w:trHeight w:val="353"/>
        </w:trPr>
        <w:tc>
          <w:tcPr>
            <w:tcW w:w="2720" w:type="dxa"/>
            <w:tcBorders>
              <w:top w:val="single" w:sz="4" w:space="0" w:color="000000"/>
              <w:left w:val="single" w:sz="4" w:space="0" w:color="000000"/>
              <w:bottom w:val="single" w:sz="4" w:space="0" w:color="000000"/>
              <w:right w:val="nil"/>
            </w:tcBorders>
          </w:tcPr>
          <w:p w14:paraId="7F8CE91D" w14:textId="77777777" w:rsidR="00FF5531" w:rsidRDefault="00FF5531" w:rsidP="009175D4">
            <w:pPr>
              <w:spacing w:after="0" w:line="259" w:lineRule="auto"/>
              <w:ind w:left="2" w:firstLine="0"/>
            </w:pPr>
            <w:r>
              <w:rPr>
                <w:b/>
              </w:rPr>
              <w:t xml:space="preserve">Task </w:t>
            </w:r>
          </w:p>
        </w:tc>
        <w:tc>
          <w:tcPr>
            <w:tcW w:w="2453" w:type="dxa"/>
            <w:tcBorders>
              <w:top w:val="single" w:sz="4" w:space="0" w:color="000000"/>
              <w:left w:val="nil"/>
              <w:bottom w:val="single" w:sz="4" w:space="0" w:color="000000"/>
              <w:right w:val="single" w:sz="4" w:space="0" w:color="000000"/>
            </w:tcBorders>
          </w:tcPr>
          <w:p w14:paraId="5BD8036E" w14:textId="77777777" w:rsidR="00FF5531" w:rsidRDefault="00FF5531" w:rsidP="009175D4">
            <w:pPr>
              <w:spacing w:after="160" w:line="259" w:lineRule="auto"/>
              <w:ind w:left="0" w:firstLine="0"/>
            </w:pPr>
          </w:p>
        </w:tc>
        <w:tc>
          <w:tcPr>
            <w:tcW w:w="2674" w:type="dxa"/>
            <w:tcBorders>
              <w:top w:val="single" w:sz="4" w:space="0" w:color="000000"/>
              <w:left w:val="single" w:sz="4" w:space="0" w:color="000000"/>
              <w:bottom w:val="single" w:sz="4" w:space="0" w:color="000000"/>
              <w:right w:val="single" w:sz="4" w:space="0" w:color="000000"/>
            </w:tcBorders>
          </w:tcPr>
          <w:p w14:paraId="09088395" w14:textId="77777777" w:rsidR="00FF5531" w:rsidRDefault="00FF5531" w:rsidP="009175D4">
            <w:pPr>
              <w:spacing w:after="0" w:line="259" w:lineRule="auto"/>
              <w:ind w:left="2" w:firstLine="0"/>
            </w:pPr>
            <w:r>
              <w:rPr>
                <w:b/>
              </w:rPr>
              <w:t xml:space="preserve">Requirement Met(%) </w:t>
            </w:r>
            <w:r>
              <w:t xml:space="preserve"> </w:t>
            </w:r>
          </w:p>
        </w:tc>
        <w:tc>
          <w:tcPr>
            <w:tcW w:w="2211" w:type="dxa"/>
            <w:tcBorders>
              <w:top w:val="single" w:sz="4" w:space="0" w:color="000000"/>
              <w:left w:val="single" w:sz="4" w:space="0" w:color="000000"/>
              <w:bottom w:val="single" w:sz="4" w:space="0" w:color="000000"/>
              <w:right w:val="single" w:sz="4" w:space="0" w:color="000000"/>
            </w:tcBorders>
          </w:tcPr>
          <w:p w14:paraId="26AC9ED5" w14:textId="77777777" w:rsidR="00FF5531" w:rsidRDefault="00FF5531" w:rsidP="009175D4">
            <w:pPr>
              <w:spacing w:after="0" w:line="259" w:lineRule="auto"/>
              <w:ind w:left="0" w:firstLine="0"/>
            </w:pPr>
            <w:r>
              <w:rPr>
                <w:b/>
              </w:rPr>
              <w:t xml:space="preserve">Notes </w:t>
            </w:r>
            <w:r>
              <w:t xml:space="preserve"> </w:t>
            </w:r>
          </w:p>
        </w:tc>
      </w:tr>
      <w:tr w:rsidR="00AA7ED3" w14:paraId="0F577597" w14:textId="77777777" w:rsidTr="00F0057C">
        <w:trPr>
          <w:trHeight w:val="353"/>
        </w:trPr>
        <w:tc>
          <w:tcPr>
            <w:tcW w:w="2720" w:type="dxa"/>
            <w:vMerge w:val="restart"/>
            <w:tcBorders>
              <w:top w:val="single" w:sz="4" w:space="0" w:color="000000"/>
              <w:left w:val="single" w:sz="4" w:space="0" w:color="000000"/>
              <w:right w:val="single" w:sz="4" w:space="0" w:color="000000"/>
            </w:tcBorders>
          </w:tcPr>
          <w:p w14:paraId="4BEDC13F" w14:textId="77777777" w:rsidR="00AA7ED3" w:rsidRDefault="00AA7ED3" w:rsidP="009175D4">
            <w:pPr>
              <w:spacing w:after="0" w:line="259" w:lineRule="auto"/>
              <w:ind w:left="2" w:firstLine="0"/>
            </w:pPr>
            <w:r>
              <w:t xml:space="preserve">Implementation </w:t>
            </w:r>
          </w:p>
        </w:tc>
        <w:tc>
          <w:tcPr>
            <w:tcW w:w="2453" w:type="dxa"/>
            <w:tcBorders>
              <w:top w:val="single" w:sz="4" w:space="0" w:color="000000"/>
              <w:left w:val="single" w:sz="4" w:space="0" w:color="000000"/>
              <w:bottom w:val="single" w:sz="4" w:space="0" w:color="000000"/>
              <w:right w:val="single" w:sz="4" w:space="0" w:color="000000"/>
            </w:tcBorders>
          </w:tcPr>
          <w:p w14:paraId="7B1B5D3C" w14:textId="77777777" w:rsidR="00AA7ED3" w:rsidRDefault="00AA7ED3" w:rsidP="009175D4">
            <w:pPr>
              <w:spacing w:after="0" w:line="259" w:lineRule="auto"/>
              <w:ind w:left="2" w:firstLine="0"/>
            </w:pPr>
            <w:r>
              <w:t xml:space="preserve">Process Data </w:t>
            </w:r>
          </w:p>
        </w:tc>
        <w:tc>
          <w:tcPr>
            <w:tcW w:w="2674" w:type="dxa"/>
            <w:tcBorders>
              <w:top w:val="single" w:sz="4" w:space="0" w:color="000000"/>
              <w:left w:val="single" w:sz="4" w:space="0" w:color="000000"/>
              <w:bottom w:val="single" w:sz="4" w:space="0" w:color="000000"/>
              <w:right w:val="single" w:sz="4" w:space="0" w:color="000000"/>
            </w:tcBorders>
          </w:tcPr>
          <w:p w14:paraId="63D4AE59" w14:textId="77777777" w:rsidR="00AA7ED3" w:rsidRDefault="00AA7ED3" w:rsidP="009175D4">
            <w:pPr>
              <w:spacing w:after="0" w:line="259" w:lineRule="auto"/>
              <w:ind w:left="2" w:firstLine="0"/>
            </w:pPr>
            <w:r>
              <w:t xml:space="preserve">100%  </w:t>
            </w:r>
          </w:p>
        </w:tc>
        <w:tc>
          <w:tcPr>
            <w:tcW w:w="2211" w:type="dxa"/>
            <w:tcBorders>
              <w:top w:val="single" w:sz="4" w:space="0" w:color="000000"/>
              <w:left w:val="single" w:sz="4" w:space="0" w:color="000000"/>
              <w:bottom w:val="single" w:sz="4" w:space="0" w:color="000000"/>
              <w:right w:val="single" w:sz="4" w:space="0" w:color="000000"/>
            </w:tcBorders>
          </w:tcPr>
          <w:p w14:paraId="7131675E" w14:textId="77777777" w:rsidR="00AA7ED3" w:rsidRDefault="00AA7ED3" w:rsidP="009175D4">
            <w:pPr>
              <w:spacing w:after="0" w:line="259" w:lineRule="auto"/>
              <w:ind w:left="0" w:firstLine="0"/>
            </w:pPr>
            <w:r>
              <w:t xml:space="preserve">  </w:t>
            </w:r>
          </w:p>
        </w:tc>
      </w:tr>
      <w:tr w:rsidR="00AA7ED3" w14:paraId="2195032C" w14:textId="77777777" w:rsidTr="00F0057C">
        <w:trPr>
          <w:trHeight w:val="926"/>
        </w:trPr>
        <w:tc>
          <w:tcPr>
            <w:tcW w:w="0" w:type="auto"/>
            <w:vMerge/>
            <w:tcBorders>
              <w:left w:val="single" w:sz="4" w:space="0" w:color="000000"/>
              <w:right w:val="single" w:sz="4" w:space="0" w:color="000000"/>
            </w:tcBorders>
          </w:tcPr>
          <w:p w14:paraId="2946DFD3" w14:textId="77777777" w:rsidR="00AA7ED3" w:rsidRDefault="00AA7ED3" w:rsidP="009175D4">
            <w:pPr>
              <w:spacing w:after="160" w:line="259" w:lineRule="auto"/>
              <w:ind w:left="0" w:firstLine="0"/>
            </w:pPr>
          </w:p>
        </w:tc>
        <w:tc>
          <w:tcPr>
            <w:tcW w:w="2453" w:type="dxa"/>
            <w:tcBorders>
              <w:top w:val="single" w:sz="4" w:space="0" w:color="000000"/>
              <w:left w:val="single" w:sz="4" w:space="0" w:color="000000"/>
              <w:bottom w:val="single" w:sz="4" w:space="0" w:color="000000"/>
              <w:right w:val="single" w:sz="4" w:space="0" w:color="000000"/>
            </w:tcBorders>
          </w:tcPr>
          <w:p w14:paraId="1F055D73" w14:textId="468C2B5D" w:rsidR="00AA7ED3" w:rsidRDefault="00D878D7" w:rsidP="009175D4">
            <w:pPr>
              <w:spacing w:after="0" w:line="259" w:lineRule="auto"/>
              <w:ind w:left="2" w:firstLine="0"/>
            </w:pPr>
            <w:r>
              <w:t>Analyze the correlation between the features of this dataset</w:t>
            </w:r>
          </w:p>
        </w:tc>
        <w:tc>
          <w:tcPr>
            <w:tcW w:w="2674" w:type="dxa"/>
            <w:tcBorders>
              <w:top w:val="single" w:sz="4" w:space="0" w:color="000000"/>
              <w:left w:val="single" w:sz="4" w:space="0" w:color="000000"/>
              <w:bottom w:val="single" w:sz="4" w:space="0" w:color="000000"/>
              <w:right w:val="single" w:sz="4" w:space="0" w:color="000000"/>
            </w:tcBorders>
          </w:tcPr>
          <w:p w14:paraId="2BDEB64E" w14:textId="77777777" w:rsidR="00AA7ED3" w:rsidRDefault="00AA7ED3" w:rsidP="009175D4">
            <w:pPr>
              <w:spacing w:after="0" w:line="259" w:lineRule="auto"/>
              <w:ind w:left="2" w:firstLine="0"/>
            </w:pPr>
            <w:r>
              <w:t xml:space="preserve">100%  </w:t>
            </w:r>
          </w:p>
        </w:tc>
        <w:tc>
          <w:tcPr>
            <w:tcW w:w="2211" w:type="dxa"/>
            <w:tcBorders>
              <w:top w:val="single" w:sz="4" w:space="0" w:color="000000"/>
              <w:left w:val="single" w:sz="4" w:space="0" w:color="000000"/>
              <w:bottom w:val="single" w:sz="4" w:space="0" w:color="000000"/>
              <w:right w:val="single" w:sz="4" w:space="0" w:color="000000"/>
            </w:tcBorders>
          </w:tcPr>
          <w:p w14:paraId="454C7799" w14:textId="265083D7" w:rsidR="00AA7ED3" w:rsidRDefault="00AA7ED3" w:rsidP="009175D4">
            <w:pPr>
              <w:spacing w:after="0" w:line="259" w:lineRule="auto"/>
              <w:ind w:left="0" w:firstLine="0"/>
            </w:pPr>
          </w:p>
        </w:tc>
      </w:tr>
      <w:tr w:rsidR="00AA7ED3" w14:paraId="35C669D1" w14:textId="77777777" w:rsidTr="00F0057C">
        <w:trPr>
          <w:trHeight w:val="605"/>
        </w:trPr>
        <w:tc>
          <w:tcPr>
            <w:tcW w:w="0" w:type="auto"/>
            <w:vMerge/>
            <w:tcBorders>
              <w:left w:val="single" w:sz="4" w:space="0" w:color="000000"/>
              <w:right w:val="single" w:sz="4" w:space="0" w:color="000000"/>
            </w:tcBorders>
          </w:tcPr>
          <w:p w14:paraId="6CA7799C" w14:textId="77777777" w:rsidR="00AA7ED3" w:rsidRDefault="00AA7ED3" w:rsidP="009175D4">
            <w:pPr>
              <w:spacing w:after="160" w:line="259" w:lineRule="auto"/>
              <w:ind w:left="0" w:firstLine="0"/>
            </w:pPr>
          </w:p>
        </w:tc>
        <w:tc>
          <w:tcPr>
            <w:tcW w:w="2453" w:type="dxa"/>
            <w:tcBorders>
              <w:top w:val="single" w:sz="4" w:space="0" w:color="000000"/>
              <w:left w:val="single" w:sz="4" w:space="0" w:color="000000"/>
              <w:bottom w:val="single" w:sz="4" w:space="0" w:color="000000"/>
              <w:right w:val="single" w:sz="4" w:space="0" w:color="000000"/>
            </w:tcBorders>
          </w:tcPr>
          <w:p w14:paraId="6FF15293" w14:textId="6A454212" w:rsidR="00AA7ED3" w:rsidRDefault="00CD247D" w:rsidP="009175D4">
            <w:pPr>
              <w:spacing w:after="0" w:line="259" w:lineRule="auto"/>
              <w:ind w:left="2" w:firstLine="0"/>
            </w:pPr>
            <w:r>
              <w:t>Run CCA using statsmodels, rcca package and skbio</w:t>
            </w:r>
          </w:p>
        </w:tc>
        <w:tc>
          <w:tcPr>
            <w:tcW w:w="2674" w:type="dxa"/>
            <w:tcBorders>
              <w:top w:val="single" w:sz="4" w:space="0" w:color="000000"/>
              <w:left w:val="single" w:sz="4" w:space="0" w:color="000000"/>
              <w:bottom w:val="single" w:sz="4" w:space="0" w:color="000000"/>
              <w:right w:val="single" w:sz="4" w:space="0" w:color="000000"/>
            </w:tcBorders>
          </w:tcPr>
          <w:p w14:paraId="17F9C9D1" w14:textId="77777777" w:rsidR="00AA7ED3" w:rsidRDefault="00AA7ED3" w:rsidP="009175D4">
            <w:pPr>
              <w:spacing w:after="0" w:line="259" w:lineRule="auto"/>
              <w:ind w:left="2" w:firstLine="0"/>
            </w:pPr>
            <w:r>
              <w:t xml:space="preserve">100%  </w:t>
            </w:r>
          </w:p>
        </w:tc>
        <w:tc>
          <w:tcPr>
            <w:tcW w:w="2211" w:type="dxa"/>
            <w:tcBorders>
              <w:top w:val="single" w:sz="4" w:space="0" w:color="000000"/>
              <w:left w:val="single" w:sz="4" w:space="0" w:color="000000"/>
              <w:bottom w:val="single" w:sz="4" w:space="0" w:color="000000"/>
              <w:right w:val="single" w:sz="4" w:space="0" w:color="000000"/>
            </w:tcBorders>
          </w:tcPr>
          <w:p w14:paraId="64C00681" w14:textId="77777777" w:rsidR="00AA7ED3" w:rsidRDefault="00AA7ED3" w:rsidP="009175D4">
            <w:pPr>
              <w:spacing w:after="0" w:line="259" w:lineRule="auto"/>
              <w:ind w:left="0" w:firstLine="0"/>
            </w:pPr>
            <w:r>
              <w:t xml:space="preserve">  </w:t>
            </w:r>
          </w:p>
        </w:tc>
      </w:tr>
      <w:tr w:rsidR="00AA7ED3" w14:paraId="0653B46D" w14:textId="77777777" w:rsidTr="00F0057C">
        <w:trPr>
          <w:trHeight w:val="638"/>
        </w:trPr>
        <w:tc>
          <w:tcPr>
            <w:tcW w:w="0" w:type="auto"/>
            <w:vMerge/>
            <w:tcBorders>
              <w:left w:val="single" w:sz="4" w:space="0" w:color="000000"/>
              <w:right w:val="single" w:sz="4" w:space="0" w:color="000000"/>
            </w:tcBorders>
          </w:tcPr>
          <w:p w14:paraId="17D6406F" w14:textId="77777777" w:rsidR="00AA7ED3" w:rsidRDefault="00AA7ED3" w:rsidP="009175D4">
            <w:pPr>
              <w:spacing w:after="160" w:line="259" w:lineRule="auto"/>
              <w:ind w:left="0" w:firstLine="0"/>
            </w:pPr>
          </w:p>
        </w:tc>
        <w:tc>
          <w:tcPr>
            <w:tcW w:w="2453" w:type="dxa"/>
            <w:tcBorders>
              <w:top w:val="single" w:sz="4" w:space="0" w:color="000000"/>
              <w:left w:val="single" w:sz="4" w:space="0" w:color="000000"/>
              <w:bottom w:val="single" w:sz="4" w:space="0" w:color="000000"/>
              <w:right w:val="single" w:sz="4" w:space="0" w:color="000000"/>
            </w:tcBorders>
          </w:tcPr>
          <w:p w14:paraId="11729D12" w14:textId="03FA3D1F" w:rsidR="00AA7ED3" w:rsidRDefault="0044070E" w:rsidP="009175D4">
            <w:pPr>
              <w:spacing w:after="0" w:line="259" w:lineRule="auto"/>
              <w:ind w:left="2" w:firstLine="0"/>
            </w:pPr>
            <w:r>
              <w:t>Check the dependency between canonical variates by correlating canonical variate pairs</w:t>
            </w:r>
          </w:p>
        </w:tc>
        <w:tc>
          <w:tcPr>
            <w:tcW w:w="2674" w:type="dxa"/>
            <w:tcBorders>
              <w:top w:val="single" w:sz="4" w:space="0" w:color="000000"/>
              <w:left w:val="single" w:sz="4" w:space="0" w:color="000000"/>
              <w:bottom w:val="single" w:sz="4" w:space="0" w:color="000000"/>
              <w:right w:val="single" w:sz="4" w:space="0" w:color="000000"/>
            </w:tcBorders>
          </w:tcPr>
          <w:p w14:paraId="75007E99" w14:textId="77777777" w:rsidR="00AA7ED3" w:rsidRDefault="00AA7ED3" w:rsidP="009175D4">
            <w:pPr>
              <w:spacing w:after="0" w:line="259" w:lineRule="auto"/>
              <w:ind w:left="2" w:firstLine="0"/>
            </w:pPr>
            <w:r>
              <w:t xml:space="preserve">100%  </w:t>
            </w:r>
          </w:p>
        </w:tc>
        <w:tc>
          <w:tcPr>
            <w:tcW w:w="2211" w:type="dxa"/>
            <w:tcBorders>
              <w:top w:val="single" w:sz="4" w:space="0" w:color="000000"/>
              <w:left w:val="single" w:sz="4" w:space="0" w:color="000000"/>
              <w:bottom w:val="single" w:sz="4" w:space="0" w:color="000000"/>
              <w:right w:val="single" w:sz="4" w:space="0" w:color="000000"/>
            </w:tcBorders>
          </w:tcPr>
          <w:p w14:paraId="2F05A33A" w14:textId="79DE92D6" w:rsidR="00AA7ED3" w:rsidRDefault="00AA7ED3" w:rsidP="009175D4">
            <w:pPr>
              <w:spacing w:after="0" w:line="259" w:lineRule="auto"/>
              <w:ind w:left="0" w:firstLine="0"/>
            </w:pPr>
          </w:p>
        </w:tc>
      </w:tr>
      <w:tr w:rsidR="0009175C" w14:paraId="057BA2CB" w14:textId="77777777" w:rsidTr="00F0057C">
        <w:trPr>
          <w:trHeight w:val="638"/>
        </w:trPr>
        <w:tc>
          <w:tcPr>
            <w:tcW w:w="0" w:type="auto"/>
            <w:vMerge/>
            <w:tcBorders>
              <w:left w:val="single" w:sz="4" w:space="0" w:color="000000"/>
              <w:right w:val="single" w:sz="4" w:space="0" w:color="000000"/>
            </w:tcBorders>
          </w:tcPr>
          <w:p w14:paraId="46542060" w14:textId="77777777" w:rsidR="0009175C" w:rsidRDefault="0009175C" w:rsidP="009175D4">
            <w:pPr>
              <w:spacing w:after="160" w:line="259" w:lineRule="auto"/>
              <w:ind w:left="0" w:firstLine="0"/>
            </w:pPr>
          </w:p>
        </w:tc>
        <w:tc>
          <w:tcPr>
            <w:tcW w:w="2453" w:type="dxa"/>
            <w:tcBorders>
              <w:top w:val="single" w:sz="4" w:space="0" w:color="000000"/>
              <w:left w:val="single" w:sz="4" w:space="0" w:color="000000"/>
              <w:bottom w:val="single" w:sz="4" w:space="0" w:color="000000"/>
              <w:right w:val="single" w:sz="4" w:space="0" w:color="000000"/>
            </w:tcBorders>
          </w:tcPr>
          <w:p w14:paraId="246AE27C" w14:textId="612E9F95" w:rsidR="0009175C" w:rsidRDefault="006B3170" w:rsidP="009175D4">
            <w:pPr>
              <w:spacing w:after="0" w:line="259" w:lineRule="auto"/>
              <w:ind w:left="2" w:firstLine="0"/>
            </w:pPr>
            <w:r>
              <w:t>Analyzing analyzing the loadings associated with each of our canonical variates</w:t>
            </w:r>
          </w:p>
        </w:tc>
        <w:tc>
          <w:tcPr>
            <w:tcW w:w="2674" w:type="dxa"/>
            <w:tcBorders>
              <w:top w:val="single" w:sz="4" w:space="0" w:color="000000"/>
              <w:left w:val="single" w:sz="4" w:space="0" w:color="000000"/>
              <w:bottom w:val="single" w:sz="4" w:space="0" w:color="000000"/>
              <w:right w:val="single" w:sz="4" w:space="0" w:color="000000"/>
            </w:tcBorders>
          </w:tcPr>
          <w:p w14:paraId="337F8032" w14:textId="083C6BE1" w:rsidR="0009175C" w:rsidRDefault="00241601" w:rsidP="009175D4">
            <w:pPr>
              <w:spacing w:after="0" w:line="259" w:lineRule="auto"/>
              <w:ind w:left="2" w:firstLine="0"/>
            </w:pPr>
            <w:r>
              <w:t>100%</w:t>
            </w:r>
          </w:p>
        </w:tc>
        <w:tc>
          <w:tcPr>
            <w:tcW w:w="2211" w:type="dxa"/>
            <w:tcBorders>
              <w:top w:val="single" w:sz="4" w:space="0" w:color="000000"/>
              <w:left w:val="single" w:sz="4" w:space="0" w:color="000000"/>
              <w:bottom w:val="single" w:sz="4" w:space="0" w:color="000000"/>
              <w:right w:val="single" w:sz="4" w:space="0" w:color="000000"/>
            </w:tcBorders>
          </w:tcPr>
          <w:p w14:paraId="3D65CD24" w14:textId="77777777" w:rsidR="0009175C" w:rsidRDefault="0009175C" w:rsidP="009175D4">
            <w:pPr>
              <w:spacing w:after="0" w:line="259" w:lineRule="auto"/>
              <w:ind w:left="0" w:firstLine="0"/>
            </w:pPr>
          </w:p>
        </w:tc>
      </w:tr>
      <w:tr w:rsidR="006B3170" w14:paraId="7EDAD861" w14:textId="77777777" w:rsidTr="00F0057C">
        <w:trPr>
          <w:trHeight w:val="638"/>
        </w:trPr>
        <w:tc>
          <w:tcPr>
            <w:tcW w:w="0" w:type="auto"/>
            <w:vMerge/>
            <w:tcBorders>
              <w:left w:val="single" w:sz="4" w:space="0" w:color="000000"/>
              <w:right w:val="single" w:sz="4" w:space="0" w:color="000000"/>
            </w:tcBorders>
          </w:tcPr>
          <w:p w14:paraId="0C1E8116" w14:textId="77777777" w:rsidR="006B3170" w:rsidRDefault="006B3170" w:rsidP="009175D4">
            <w:pPr>
              <w:spacing w:after="160" w:line="259" w:lineRule="auto"/>
              <w:ind w:left="0" w:firstLine="0"/>
            </w:pPr>
          </w:p>
        </w:tc>
        <w:tc>
          <w:tcPr>
            <w:tcW w:w="2453" w:type="dxa"/>
            <w:tcBorders>
              <w:top w:val="single" w:sz="4" w:space="0" w:color="000000"/>
              <w:left w:val="single" w:sz="4" w:space="0" w:color="000000"/>
              <w:bottom w:val="single" w:sz="4" w:space="0" w:color="000000"/>
              <w:right w:val="single" w:sz="4" w:space="0" w:color="000000"/>
            </w:tcBorders>
          </w:tcPr>
          <w:p w14:paraId="094AE278" w14:textId="0937E172" w:rsidR="006B3170" w:rsidRDefault="006B3170" w:rsidP="009175D4">
            <w:pPr>
              <w:spacing w:after="0" w:line="259" w:lineRule="auto"/>
              <w:ind w:left="2" w:firstLine="0"/>
            </w:pPr>
            <w:r>
              <w:t>Analyzing CCA coefficients</w:t>
            </w:r>
          </w:p>
        </w:tc>
        <w:tc>
          <w:tcPr>
            <w:tcW w:w="2674" w:type="dxa"/>
            <w:tcBorders>
              <w:top w:val="single" w:sz="4" w:space="0" w:color="000000"/>
              <w:left w:val="single" w:sz="4" w:space="0" w:color="000000"/>
              <w:bottom w:val="single" w:sz="4" w:space="0" w:color="000000"/>
              <w:right w:val="single" w:sz="4" w:space="0" w:color="000000"/>
            </w:tcBorders>
          </w:tcPr>
          <w:p w14:paraId="18DEBA6C" w14:textId="4C9EA010" w:rsidR="006B3170" w:rsidRDefault="00241601" w:rsidP="009175D4">
            <w:pPr>
              <w:spacing w:after="0" w:line="259" w:lineRule="auto"/>
              <w:ind w:left="2" w:firstLine="0"/>
            </w:pPr>
            <w:r>
              <w:t>100%</w:t>
            </w:r>
          </w:p>
        </w:tc>
        <w:tc>
          <w:tcPr>
            <w:tcW w:w="2211" w:type="dxa"/>
            <w:tcBorders>
              <w:top w:val="single" w:sz="4" w:space="0" w:color="000000"/>
              <w:left w:val="single" w:sz="4" w:space="0" w:color="000000"/>
              <w:bottom w:val="single" w:sz="4" w:space="0" w:color="000000"/>
              <w:right w:val="single" w:sz="4" w:space="0" w:color="000000"/>
            </w:tcBorders>
          </w:tcPr>
          <w:p w14:paraId="33A2927F" w14:textId="77777777" w:rsidR="006B3170" w:rsidRDefault="006B3170" w:rsidP="009175D4">
            <w:pPr>
              <w:spacing w:after="0" w:line="259" w:lineRule="auto"/>
              <w:ind w:left="0" w:firstLine="0"/>
            </w:pPr>
          </w:p>
        </w:tc>
      </w:tr>
      <w:tr w:rsidR="00AA7ED3" w14:paraId="6C0AD2EE" w14:textId="77777777" w:rsidTr="00F0057C">
        <w:trPr>
          <w:trHeight w:val="638"/>
        </w:trPr>
        <w:tc>
          <w:tcPr>
            <w:tcW w:w="0" w:type="auto"/>
            <w:vMerge/>
            <w:tcBorders>
              <w:left w:val="single" w:sz="4" w:space="0" w:color="000000"/>
              <w:bottom w:val="single" w:sz="4" w:space="0" w:color="000000"/>
              <w:right w:val="single" w:sz="4" w:space="0" w:color="000000"/>
            </w:tcBorders>
          </w:tcPr>
          <w:p w14:paraId="5E3A0E80" w14:textId="77777777" w:rsidR="00AA7ED3" w:rsidRDefault="00AA7ED3" w:rsidP="009175D4">
            <w:pPr>
              <w:spacing w:after="160" w:line="259" w:lineRule="auto"/>
              <w:ind w:left="0" w:firstLine="0"/>
            </w:pPr>
          </w:p>
        </w:tc>
        <w:tc>
          <w:tcPr>
            <w:tcW w:w="2453" w:type="dxa"/>
            <w:tcBorders>
              <w:top w:val="single" w:sz="4" w:space="0" w:color="000000"/>
              <w:left w:val="single" w:sz="4" w:space="0" w:color="000000"/>
              <w:bottom w:val="single" w:sz="4" w:space="0" w:color="000000"/>
              <w:right w:val="single" w:sz="4" w:space="0" w:color="000000"/>
            </w:tcBorders>
          </w:tcPr>
          <w:p w14:paraId="744B32F1" w14:textId="33EC58BC" w:rsidR="00AA7ED3" w:rsidRDefault="00AA7ED3" w:rsidP="009175D4">
            <w:pPr>
              <w:spacing w:after="0" w:line="259" w:lineRule="auto"/>
              <w:ind w:left="2" w:firstLine="0"/>
            </w:pPr>
            <w:r>
              <w:t>Visualize the results</w:t>
            </w:r>
          </w:p>
        </w:tc>
        <w:tc>
          <w:tcPr>
            <w:tcW w:w="2674" w:type="dxa"/>
            <w:tcBorders>
              <w:top w:val="single" w:sz="4" w:space="0" w:color="000000"/>
              <w:left w:val="single" w:sz="4" w:space="0" w:color="000000"/>
              <w:bottom w:val="single" w:sz="4" w:space="0" w:color="000000"/>
              <w:right w:val="single" w:sz="4" w:space="0" w:color="000000"/>
            </w:tcBorders>
          </w:tcPr>
          <w:p w14:paraId="03EE3DB7" w14:textId="361D745A" w:rsidR="00AA7ED3" w:rsidRDefault="00AA7ED3" w:rsidP="00AA7ED3">
            <w:pPr>
              <w:spacing w:after="0" w:line="259" w:lineRule="auto"/>
              <w:ind w:left="2" w:firstLine="0"/>
            </w:pPr>
            <w:r>
              <w:t>100%</w:t>
            </w:r>
          </w:p>
        </w:tc>
        <w:tc>
          <w:tcPr>
            <w:tcW w:w="2211" w:type="dxa"/>
            <w:tcBorders>
              <w:top w:val="single" w:sz="4" w:space="0" w:color="000000"/>
              <w:left w:val="single" w:sz="4" w:space="0" w:color="000000"/>
              <w:bottom w:val="single" w:sz="4" w:space="0" w:color="000000"/>
              <w:right w:val="single" w:sz="4" w:space="0" w:color="000000"/>
            </w:tcBorders>
          </w:tcPr>
          <w:p w14:paraId="65C25A30" w14:textId="77777777" w:rsidR="00AA7ED3" w:rsidRDefault="00AA7ED3" w:rsidP="009175D4">
            <w:pPr>
              <w:spacing w:after="0" w:line="259" w:lineRule="auto"/>
              <w:ind w:left="0" w:firstLine="0"/>
            </w:pPr>
          </w:p>
        </w:tc>
      </w:tr>
      <w:tr w:rsidR="00FF5531" w14:paraId="48C48A8D" w14:textId="77777777" w:rsidTr="009175D4">
        <w:trPr>
          <w:trHeight w:val="605"/>
        </w:trPr>
        <w:tc>
          <w:tcPr>
            <w:tcW w:w="2720" w:type="dxa"/>
            <w:tcBorders>
              <w:top w:val="single" w:sz="4" w:space="0" w:color="000000"/>
              <w:left w:val="single" w:sz="4" w:space="0" w:color="000000"/>
              <w:bottom w:val="single" w:sz="4" w:space="0" w:color="000000"/>
              <w:right w:val="nil"/>
            </w:tcBorders>
          </w:tcPr>
          <w:p w14:paraId="543D7098" w14:textId="77777777" w:rsidR="00FF5531" w:rsidRDefault="00FF5531" w:rsidP="009175D4">
            <w:pPr>
              <w:spacing w:after="0" w:line="259" w:lineRule="auto"/>
              <w:ind w:left="2" w:firstLine="0"/>
            </w:pPr>
            <w:r>
              <w:t xml:space="preserve">Requisitions </w:t>
            </w:r>
          </w:p>
        </w:tc>
        <w:tc>
          <w:tcPr>
            <w:tcW w:w="2453" w:type="dxa"/>
            <w:tcBorders>
              <w:top w:val="single" w:sz="4" w:space="0" w:color="000000"/>
              <w:left w:val="nil"/>
              <w:bottom w:val="single" w:sz="4" w:space="0" w:color="000000"/>
              <w:right w:val="single" w:sz="4" w:space="0" w:color="000000"/>
            </w:tcBorders>
          </w:tcPr>
          <w:p w14:paraId="54155D7F" w14:textId="77777777" w:rsidR="00FF5531" w:rsidRDefault="00FF5531" w:rsidP="009175D4">
            <w:pPr>
              <w:spacing w:after="160" w:line="259" w:lineRule="auto"/>
              <w:ind w:left="0" w:firstLine="0"/>
            </w:pPr>
          </w:p>
        </w:tc>
        <w:tc>
          <w:tcPr>
            <w:tcW w:w="2674" w:type="dxa"/>
            <w:tcBorders>
              <w:top w:val="single" w:sz="4" w:space="0" w:color="000000"/>
              <w:left w:val="single" w:sz="4" w:space="0" w:color="000000"/>
              <w:bottom w:val="single" w:sz="4" w:space="0" w:color="000000"/>
              <w:right w:val="single" w:sz="4" w:space="0" w:color="000000"/>
            </w:tcBorders>
          </w:tcPr>
          <w:p w14:paraId="52B0A8A7" w14:textId="77777777" w:rsidR="00FF5531" w:rsidRDefault="00FF5531" w:rsidP="009175D4">
            <w:pPr>
              <w:spacing w:after="0" w:line="259" w:lineRule="auto"/>
              <w:ind w:left="2" w:firstLine="0"/>
            </w:pPr>
            <w:r>
              <w:t xml:space="preserve">100%  </w:t>
            </w:r>
          </w:p>
        </w:tc>
        <w:tc>
          <w:tcPr>
            <w:tcW w:w="2211" w:type="dxa"/>
            <w:tcBorders>
              <w:top w:val="single" w:sz="4" w:space="0" w:color="000000"/>
              <w:left w:val="single" w:sz="4" w:space="0" w:color="000000"/>
              <w:bottom w:val="single" w:sz="4" w:space="0" w:color="000000"/>
              <w:right w:val="single" w:sz="4" w:space="0" w:color="000000"/>
            </w:tcBorders>
          </w:tcPr>
          <w:p w14:paraId="5E42EE80" w14:textId="77777777" w:rsidR="00FF5531" w:rsidRDefault="00FF5531" w:rsidP="009175D4">
            <w:pPr>
              <w:spacing w:after="0" w:line="259" w:lineRule="auto"/>
              <w:ind w:left="0" w:firstLine="0"/>
            </w:pPr>
            <w:r>
              <w:t xml:space="preserve">  </w:t>
            </w:r>
          </w:p>
        </w:tc>
      </w:tr>
      <w:tr w:rsidR="00FF5531" w14:paraId="174B694D" w14:textId="77777777" w:rsidTr="009175D4">
        <w:trPr>
          <w:trHeight w:val="605"/>
        </w:trPr>
        <w:tc>
          <w:tcPr>
            <w:tcW w:w="2720" w:type="dxa"/>
            <w:tcBorders>
              <w:top w:val="single" w:sz="4" w:space="0" w:color="000000"/>
              <w:left w:val="single" w:sz="4" w:space="0" w:color="000000"/>
              <w:bottom w:val="single" w:sz="4" w:space="0" w:color="000000"/>
              <w:right w:val="nil"/>
            </w:tcBorders>
          </w:tcPr>
          <w:p w14:paraId="37042C33" w14:textId="77777777" w:rsidR="00FF5531" w:rsidRDefault="00FF5531" w:rsidP="009175D4">
            <w:pPr>
              <w:spacing w:after="0" w:line="259" w:lineRule="auto"/>
              <w:ind w:left="2" w:firstLine="0"/>
            </w:pPr>
            <w:r>
              <w:t xml:space="preserve">Research questions </w:t>
            </w:r>
          </w:p>
        </w:tc>
        <w:tc>
          <w:tcPr>
            <w:tcW w:w="2453" w:type="dxa"/>
            <w:tcBorders>
              <w:top w:val="single" w:sz="4" w:space="0" w:color="000000"/>
              <w:left w:val="nil"/>
              <w:bottom w:val="single" w:sz="4" w:space="0" w:color="000000"/>
              <w:right w:val="single" w:sz="4" w:space="0" w:color="000000"/>
            </w:tcBorders>
          </w:tcPr>
          <w:p w14:paraId="3620665D" w14:textId="77777777" w:rsidR="00FF5531" w:rsidRDefault="00FF5531" w:rsidP="009175D4">
            <w:pPr>
              <w:spacing w:after="160" w:line="259" w:lineRule="auto"/>
              <w:ind w:left="0" w:firstLine="0"/>
            </w:pPr>
          </w:p>
        </w:tc>
        <w:tc>
          <w:tcPr>
            <w:tcW w:w="2674" w:type="dxa"/>
            <w:tcBorders>
              <w:top w:val="single" w:sz="4" w:space="0" w:color="000000"/>
              <w:left w:val="single" w:sz="4" w:space="0" w:color="000000"/>
              <w:bottom w:val="single" w:sz="4" w:space="0" w:color="000000"/>
              <w:right w:val="single" w:sz="4" w:space="0" w:color="000000"/>
            </w:tcBorders>
          </w:tcPr>
          <w:p w14:paraId="1403BC5A" w14:textId="77777777" w:rsidR="00FF5531" w:rsidRDefault="00FF5531" w:rsidP="009175D4">
            <w:pPr>
              <w:spacing w:after="0" w:line="259" w:lineRule="auto"/>
              <w:ind w:left="2" w:firstLine="0"/>
            </w:pPr>
            <w:r>
              <w:t xml:space="preserve">100%  </w:t>
            </w:r>
          </w:p>
        </w:tc>
        <w:tc>
          <w:tcPr>
            <w:tcW w:w="2211" w:type="dxa"/>
            <w:tcBorders>
              <w:top w:val="single" w:sz="4" w:space="0" w:color="000000"/>
              <w:left w:val="single" w:sz="4" w:space="0" w:color="000000"/>
              <w:bottom w:val="single" w:sz="4" w:space="0" w:color="000000"/>
              <w:right w:val="single" w:sz="4" w:space="0" w:color="000000"/>
            </w:tcBorders>
          </w:tcPr>
          <w:p w14:paraId="6E5D95DE" w14:textId="77777777" w:rsidR="00FF5531" w:rsidRDefault="00FF5531" w:rsidP="009175D4">
            <w:pPr>
              <w:spacing w:after="0" w:line="259" w:lineRule="auto"/>
              <w:ind w:left="0" w:firstLine="0"/>
            </w:pPr>
            <w:r>
              <w:t xml:space="preserve">  </w:t>
            </w:r>
          </w:p>
        </w:tc>
      </w:tr>
      <w:tr w:rsidR="00FF5531" w14:paraId="6A2234E3" w14:textId="77777777" w:rsidTr="009175D4">
        <w:trPr>
          <w:trHeight w:val="605"/>
        </w:trPr>
        <w:tc>
          <w:tcPr>
            <w:tcW w:w="2720" w:type="dxa"/>
            <w:tcBorders>
              <w:top w:val="single" w:sz="4" w:space="0" w:color="000000"/>
              <w:left w:val="single" w:sz="4" w:space="0" w:color="000000"/>
              <w:bottom w:val="single" w:sz="4" w:space="0" w:color="000000"/>
              <w:right w:val="nil"/>
            </w:tcBorders>
          </w:tcPr>
          <w:p w14:paraId="431367FE" w14:textId="77777777" w:rsidR="00FF5531" w:rsidRDefault="00FF5531" w:rsidP="009175D4">
            <w:pPr>
              <w:spacing w:after="0" w:line="259" w:lineRule="auto"/>
              <w:ind w:left="2" w:firstLine="0"/>
            </w:pPr>
            <w:r>
              <w:t xml:space="preserve">Total: </w:t>
            </w:r>
          </w:p>
        </w:tc>
        <w:tc>
          <w:tcPr>
            <w:tcW w:w="2453" w:type="dxa"/>
            <w:tcBorders>
              <w:top w:val="single" w:sz="4" w:space="0" w:color="000000"/>
              <w:left w:val="nil"/>
              <w:bottom w:val="single" w:sz="4" w:space="0" w:color="000000"/>
              <w:right w:val="single" w:sz="4" w:space="0" w:color="000000"/>
            </w:tcBorders>
          </w:tcPr>
          <w:p w14:paraId="5A895DE1" w14:textId="77777777" w:rsidR="00FF5531" w:rsidRDefault="00FF5531" w:rsidP="009175D4">
            <w:pPr>
              <w:spacing w:after="160" w:line="259" w:lineRule="auto"/>
              <w:ind w:left="0" w:firstLine="0"/>
            </w:pPr>
          </w:p>
        </w:tc>
        <w:tc>
          <w:tcPr>
            <w:tcW w:w="2674" w:type="dxa"/>
            <w:tcBorders>
              <w:top w:val="single" w:sz="4" w:space="0" w:color="000000"/>
              <w:left w:val="single" w:sz="4" w:space="0" w:color="000000"/>
              <w:bottom w:val="single" w:sz="4" w:space="0" w:color="000000"/>
              <w:right w:val="single" w:sz="4" w:space="0" w:color="000000"/>
            </w:tcBorders>
          </w:tcPr>
          <w:p w14:paraId="62E35C13" w14:textId="77777777" w:rsidR="00FF5531" w:rsidRDefault="00FF5531" w:rsidP="009175D4">
            <w:pPr>
              <w:spacing w:after="0" w:line="259" w:lineRule="auto"/>
              <w:ind w:left="2" w:firstLine="0"/>
            </w:pPr>
            <w:r>
              <w:t xml:space="preserve">100% </w:t>
            </w:r>
          </w:p>
        </w:tc>
        <w:tc>
          <w:tcPr>
            <w:tcW w:w="2211" w:type="dxa"/>
            <w:tcBorders>
              <w:top w:val="single" w:sz="4" w:space="0" w:color="000000"/>
              <w:left w:val="single" w:sz="4" w:space="0" w:color="000000"/>
              <w:bottom w:val="single" w:sz="4" w:space="0" w:color="000000"/>
              <w:right w:val="single" w:sz="4" w:space="0" w:color="000000"/>
            </w:tcBorders>
          </w:tcPr>
          <w:p w14:paraId="47502EDA" w14:textId="77777777" w:rsidR="00FF5531" w:rsidRDefault="00FF5531" w:rsidP="009175D4">
            <w:pPr>
              <w:spacing w:after="0" w:line="259" w:lineRule="auto"/>
              <w:ind w:left="0" w:firstLine="0"/>
            </w:pPr>
            <w:r>
              <w:t xml:space="preserve"> </w:t>
            </w:r>
          </w:p>
        </w:tc>
      </w:tr>
    </w:tbl>
    <w:p w14:paraId="3D53E48C" w14:textId="77777777" w:rsidR="00FF5531" w:rsidRDefault="00FF5531" w:rsidP="00FF5531">
      <w:pPr>
        <w:spacing w:after="204" w:line="259" w:lineRule="auto"/>
        <w:ind w:left="0" w:firstLine="0"/>
      </w:pPr>
      <w:r>
        <w:rPr>
          <w:b/>
          <w:sz w:val="28"/>
        </w:rPr>
        <w:t xml:space="preserve"> </w:t>
      </w:r>
    </w:p>
    <w:p w14:paraId="450F5214" w14:textId="6E69E193" w:rsidR="005C59D9" w:rsidRDefault="008722B4" w:rsidP="008722B4">
      <w:pPr>
        <w:pStyle w:val="Heading2"/>
      </w:pPr>
      <w:r>
        <w:t xml:space="preserve">II. </w:t>
      </w:r>
      <w:r w:rsidR="00FF5531">
        <w:t xml:space="preserve">List of funtion:   </w:t>
      </w:r>
    </w:p>
    <w:p w14:paraId="6DE9822C" w14:textId="4C51CBC2" w:rsidR="001D2DFB" w:rsidRDefault="001D2DFB" w:rsidP="001D2DFB">
      <w:pPr>
        <w:spacing w:after="77" w:line="259" w:lineRule="auto"/>
        <w:ind w:left="360" w:firstLine="0"/>
      </w:pPr>
      <w:r>
        <w:t>A list of function and image proofs:</w:t>
      </w:r>
    </w:p>
    <w:p w14:paraId="76A6EB7D" w14:textId="77777777" w:rsidR="005C59D9" w:rsidRPr="005C59D9" w:rsidRDefault="005C59D9" w:rsidP="005C59D9">
      <w:pPr>
        <w:numPr>
          <w:ilvl w:val="0"/>
          <w:numId w:val="16"/>
        </w:numPr>
        <w:spacing w:after="77" w:line="259" w:lineRule="auto"/>
      </w:pPr>
      <w:r w:rsidRPr="005C59D9">
        <w:rPr>
          <w:b/>
          <w:bCs/>
        </w:rPr>
        <w:t>pd.DataFrame()</w:t>
      </w:r>
      <w:r w:rsidRPr="005C59D9">
        <w:t>: Creates a pandas DataFrame.</w:t>
      </w:r>
    </w:p>
    <w:p w14:paraId="7CA522ED" w14:textId="77777777" w:rsidR="005C59D9" w:rsidRPr="005C59D9" w:rsidRDefault="005C59D9" w:rsidP="005C59D9">
      <w:pPr>
        <w:numPr>
          <w:ilvl w:val="0"/>
          <w:numId w:val="16"/>
        </w:numPr>
        <w:spacing w:after="77" w:line="259" w:lineRule="auto"/>
      </w:pPr>
      <w:r w:rsidRPr="005C59D9">
        <w:rPr>
          <w:b/>
          <w:bCs/>
        </w:rPr>
        <w:t>plt.figure()</w:t>
      </w:r>
      <w:r w:rsidRPr="005C59D9">
        <w:t>: Creates a new figure for plotting.</w:t>
      </w:r>
    </w:p>
    <w:p w14:paraId="6639DC80" w14:textId="77777777" w:rsidR="005C59D9" w:rsidRPr="005C59D9" w:rsidRDefault="005C59D9" w:rsidP="005C59D9">
      <w:pPr>
        <w:numPr>
          <w:ilvl w:val="0"/>
          <w:numId w:val="16"/>
        </w:numPr>
        <w:spacing w:after="77" w:line="259" w:lineRule="auto"/>
      </w:pPr>
      <w:r w:rsidRPr="005C59D9">
        <w:rPr>
          <w:b/>
          <w:bCs/>
        </w:rPr>
        <w:t>sns.heatmap()</w:t>
      </w:r>
      <w:r w:rsidRPr="005C59D9">
        <w:t>: Plots a heatmap using seaborn.</w:t>
      </w:r>
    </w:p>
    <w:p w14:paraId="54CD04D3" w14:textId="77777777" w:rsidR="005C59D9" w:rsidRPr="005C59D9" w:rsidRDefault="005C59D9" w:rsidP="005C59D9">
      <w:pPr>
        <w:numPr>
          <w:ilvl w:val="0"/>
          <w:numId w:val="16"/>
        </w:numPr>
        <w:spacing w:after="77" w:line="259" w:lineRule="auto"/>
      </w:pPr>
      <w:r w:rsidRPr="005C59D9">
        <w:rPr>
          <w:b/>
          <w:bCs/>
        </w:rPr>
        <w:t>plt.title()</w:t>
      </w:r>
      <w:r w:rsidRPr="005C59D9">
        <w:t>: Sets the title of the plot.</w:t>
      </w:r>
    </w:p>
    <w:p w14:paraId="583EE2D3" w14:textId="77777777" w:rsidR="005C59D9" w:rsidRPr="005C59D9" w:rsidRDefault="005C59D9" w:rsidP="005C59D9">
      <w:pPr>
        <w:numPr>
          <w:ilvl w:val="0"/>
          <w:numId w:val="16"/>
        </w:numPr>
        <w:spacing w:after="77" w:line="259" w:lineRule="auto"/>
      </w:pPr>
      <w:r w:rsidRPr="005C59D9">
        <w:rPr>
          <w:b/>
          <w:bCs/>
        </w:rPr>
        <w:lastRenderedPageBreak/>
        <w:t>plt.savefig()</w:t>
      </w:r>
      <w:r w:rsidRPr="005C59D9">
        <w:t>: Saves the current figure to a file.</w:t>
      </w:r>
    </w:p>
    <w:p w14:paraId="7F90A020" w14:textId="77777777" w:rsidR="005C59D9" w:rsidRPr="005C59D9" w:rsidRDefault="005C59D9" w:rsidP="005C59D9">
      <w:pPr>
        <w:numPr>
          <w:ilvl w:val="0"/>
          <w:numId w:val="16"/>
        </w:numPr>
        <w:spacing w:after="77" w:line="259" w:lineRule="auto"/>
      </w:pPr>
      <w:r w:rsidRPr="005C59D9">
        <w:rPr>
          <w:b/>
          <w:bCs/>
        </w:rPr>
        <w:t>plt.show()</w:t>
      </w:r>
      <w:r w:rsidRPr="005C59D9">
        <w:t>: Displays the current figure.</w:t>
      </w:r>
    </w:p>
    <w:p w14:paraId="6A5BE5E8" w14:textId="77777777" w:rsidR="005C59D9" w:rsidRPr="005C59D9" w:rsidRDefault="005C59D9" w:rsidP="005C59D9">
      <w:pPr>
        <w:numPr>
          <w:ilvl w:val="0"/>
          <w:numId w:val="16"/>
        </w:numPr>
        <w:spacing w:after="77" w:line="259" w:lineRule="auto"/>
      </w:pPr>
      <w:r w:rsidRPr="005C59D9">
        <w:rPr>
          <w:b/>
          <w:bCs/>
        </w:rPr>
        <w:t>StandardScaler()</w:t>
      </w:r>
      <w:r w:rsidRPr="005C59D9">
        <w:t>: Standardizes features by removing the mean and scaling to unit variance.</w:t>
      </w:r>
    </w:p>
    <w:p w14:paraId="628FDFE7" w14:textId="77777777" w:rsidR="005C59D9" w:rsidRPr="005C59D9" w:rsidRDefault="005C59D9" w:rsidP="005C59D9">
      <w:pPr>
        <w:numPr>
          <w:ilvl w:val="0"/>
          <w:numId w:val="16"/>
        </w:numPr>
        <w:spacing w:after="77" w:line="259" w:lineRule="auto"/>
      </w:pPr>
      <w:r w:rsidRPr="005C59D9">
        <w:rPr>
          <w:b/>
          <w:bCs/>
        </w:rPr>
        <w:t>CCA()</w:t>
      </w:r>
      <w:r w:rsidRPr="005C59D9">
        <w:t>: Creates a Canonical Correlation Analysis model object from scikit-learn.</w:t>
      </w:r>
    </w:p>
    <w:p w14:paraId="448D8CF7" w14:textId="77777777" w:rsidR="005C59D9" w:rsidRPr="005C59D9" w:rsidRDefault="005C59D9" w:rsidP="005C59D9">
      <w:pPr>
        <w:numPr>
          <w:ilvl w:val="0"/>
          <w:numId w:val="16"/>
        </w:numPr>
        <w:spacing w:after="77" w:line="259" w:lineRule="auto"/>
      </w:pPr>
      <w:r w:rsidRPr="005C59D9">
        <w:rPr>
          <w:b/>
          <w:bCs/>
        </w:rPr>
        <w:t>fit_transform()</w:t>
      </w:r>
      <w:r w:rsidRPr="005C59D9">
        <w:t>: Fits the scaler to the data and transforms it in a single step.</w:t>
      </w:r>
    </w:p>
    <w:p w14:paraId="0565B6BA" w14:textId="77777777" w:rsidR="005C59D9" w:rsidRPr="005C59D9" w:rsidRDefault="005C59D9" w:rsidP="005C59D9">
      <w:pPr>
        <w:numPr>
          <w:ilvl w:val="0"/>
          <w:numId w:val="16"/>
        </w:numPr>
        <w:spacing w:after="77" w:line="259" w:lineRule="auto"/>
      </w:pPr>
      <w:r w:rsidRPr="005C59D9">
        <w:rPr>
          <w:b/>
          <w:bCs/>
        </w:rPr>
        <w:t>fit()</w:t>
      </w:r>
      <w:r w:rsidRPr="005C59D9">
        <w:t>: Fits the CCA model to the data.</w:t>
      </w:r>
    </w:p>
    <w:p w14:paraId="2A1FACA0" w14:textId="77777777" w:rsidR="005C59D9" w:rsidRPr="005C59D9" w:rsidRDefault="005C59D9" w:rsidP="005C59D9">
      <w:pPr>
        <w:numPr>
          <w:ilvl w:val="0"/>
          <w:numId w:val="16"/>
        </w:numPr>
        <w:spacing w:after="77" w:line="259" w:lineRule="auto"/>
      </w:pPr>
      <w:r w:rsidRPr="005C59D9">
        <w:rPr>
          <w:b/>
          <w:bCs/>
        </w:rPr>
        <w:t>transform()</w:t>
      </w:r>
      <w:r w:rsidRPr="005C59D9">
        <w:t>: Transforms the data using the fitted CCA model.</w:t>
      </w:r>
    </w:p>
    <w:p w14:paraId="1C2E52AA" w14:textId="77777777" w:rsidR="005C59D9" w:rsidRPr="005C59D9" w:rsidRDefault="005C59D9" w:rsidP="005C59D9">
      <w:pPr>
        <w:numPr>
          <w:ilvl w:val="0"/>
          <w:numId w:val="16"/>
        </w:numPr>
        <w:spacing w:after="77" w:line="259" w:lineRule="auto"/>
      </w:pPr>
      <w:r w:rsidRPr="005C59D9">
        <w:rPr>
          <w:b/>
          <w:bCs/>
        </w:rPr>
        <w:t>np.corrcoef()</w:t>
      </w:r>
      <w:r w:rsidRPr="005C59D9">
        <w:t>: Computes the correlation coefficient matrix.</w:t>
      </w:r>
    </w:p>
    <w:p w14:paraId="382603BF" w14:textId="77777777" w:rsidR="005C59D9" w:rsidRPr="005C59D9" w:rsidRDefault="005C59D9" w:rsidP="005C59D9">
      <w:pPr>
        <w:numPr>
          <w:ilvl w:val="0"/>
          <w:numId w:val="16"/>
        </w:numPr>
        <w:spacing w:after="77" w:line="259" w:lineRule="auto"/>
      </w:pPr>
      <w:r w:rsidRPr="005C59D9">
        <w:rPr>
          <w:b/>
          <w:bCs/>
        </w:rPr>
        <w:t>plt.bar()</w:t>
      </w:r>
      <w:r w:rsidRPr="005C59D9">
        <w:t>: Plots a bar chart.</w:t>
      </w:r>
    </w:p>
    <w:p w14:paraId="256A94E0" w14:textId="77777777" w:rsidR="005C59D9" w:rsidRPr="005C59D9" w:rsidRDefault="005C59D9" w:rsidP="005C59D9">
      <w:pPr>
        <w:numPr>
          <w:ilvl w:val="0"/>
          <w:numId w:val="16"/>
        </w:numPr>
        <w:spacing w:after="77" w:line="259" w:lineRule="auto"/>
      </w:pPr>
      <w:r w:rsidRPr="005C59D9">
        <w:rPr>
          <w:b/>
          <w:bCs/>
        </w:rPr>
        <w:t>plt.xlabel()</w:t>
      </w:r>
      <w:r w:rsidRPr="005C59D9">
        <w:t>: Sets the label for the x-axis.</w:t>
      </w:r>
    </w:p>
    <w:p w14:paraId="04DE0ABA" w14:textId="77777777" w:rsidR="005C59D9" w:rsidRPr="005C59D9" w:rsidRDefault="005C59D9" w:rsidP="005C59D9">
      <w:pPr>
        <w:numPr>
          <w:ilvl w:val="0"/>
          <w:numId w:val="16"/>
        </w:numPr>
        <w:spacing w:after="77" w:line="259" w:lineRule="auto"/>
      </w:pPr>
      <w:r w:rsidRPr="005C59D9">
        <w:rPr>
          <w:b/>
          <w:bCs/>
        </w:rPr>
        <w:t>plt.ylabel()</w:t>
      </w:r>
      <w:r w:rsidRPr="005C59D9">
        <w:t>: Sets the label for the y-axis.</w:t>
      </w:r>
    </w:p>
    <w:p w14:paraId="554E41A2" w14:textId="77777777" w:rsidR="005C59D9" w:rsidRPr="005C59D9" w:rsidRDefault="005C59D9" w:rsidP="005C59D9">
      <w:pPr>
        <w:numPr>
          <w:ilvl w:val="0"/>
          <w:numId w:val="16"/>
        </w:numPr>
        <w:spacing w:after="77" w:line="259" w:lineRule="auto"/>
      </w:pPr>
      <w:r w:rsidRPr="005C59D9">
        <w:rPr>
          <w:b/>
          <w:bCs/>
        </w:rPr>
        <w:t>plt.subplot()</w:t>
      </w:r>
      <w:r w:rsidRPr="005C59D9">
        <w:t>: Adds a subplot to the current figure.</w:t>
      </w:r>
    </w:p>
    <w:p w14:paraId="3638C94E" w14:textId="77777777" w:rsidR="005C59D9" w:rsidRPr="005C59D9" w:rsidRDefault="005C59D9" w:rsidP="005C59D9">
      <w:pPr>
        <w:numPr>
          <w:ilvl w:val="0"/>
          <w:numId w:val="16"/>
        </w:numPr>
        <w:spacing w:after="77" w:line="259" w:lineRule="auto"/>
      </w:pPr>
      <w:r w:rsidRPr="005C59D9">
        <w:rPr>
          <w:b/>
          <w:bCs/>
        </w:rPr>
        <w:t>np.round()</w:t>
      </w:r>
      <w:r w:rsidRPr="005C59D9">
        <w:t>: Rounds the elements of an array to the nearest integer.</w:t>
      </w:r>
    </w:p>
    <w:p w14:paraId="3B8F8CED" w14:textId="77777777" w:rsidR="005C59D9" w:rsidRPr="005C59D9" w:rsidRDefault="005C59D9" w:rsidP="005C59D9">
      <w:pPr>
        <w:numPr>
          <w:ilvl w:val="0"/>
          <w:numId w:val="16"/>
        </w:numPr>
        <w:spacing w:after="77" w:line="259" w:lineRule="auto"/>
      </w:pPr>
      <w:r w:rsidRPr="005C59D9">
        <w:rPr>
          <w:b/>
          <w:bCs/>
        </w:rPr>
        <w:t>pd.DataFrame.index</w:t>
      </w:r>
      <w:r w:rsidRPr="005C59D9">
        <w:t>: Sets the index (row labels) of the DataFrame.</w:t>
      </w:r>
    </w:p>
    <w:p w14:paraId="2F7D987B" w14:textId="23B5BBBB" w:rsidR="007E60F4" w:rsidRDefault="005C59D9" w:rsidP="005C59D9">
      <w:pPr>
        <w:numPr>
          <w:ilvl w:val="0"/>
          <w:numId w:val="16"/>
        </w:numPr>
        <w:spacing w:after="77" w:line="259" w:lineRule="auto"/>
      </w:pPr>
      <w:r w:rsidRPr="005C59D9">
        <w:rPr>
          <w:b/>
          <w:bCs/>
        </w:rPr>
        <w:t>pd.DataFrame.columns</w:t>
      </w:r>
      <w:r w:rsidRPr="005C59D9">
        <w:t>: Sets the column labels of the DataFrame.</w:t>
      </w:r>
    </w:p>
    <w:p w14:paraId="04688EA6" w14:textId="27C180D8" w:rsidR="007C3D7A" w:rsidRDefault="007C3D7A" w:rsidP="007C3D7A">
      <w:pPr>
        <w:spacing w:after="77" w:line="259" w:lineRule="auto"/>
      </w:pPr>
      <w:r w:rsidRPr="007C3D7A">
        <w:drawing>
          <wp:inline distT="0" distB="0" distL="0" distR="0" wp14:anchorId="457895C4" wp14:editId="13C6BB2A">
            <wp:extent cx="5774690" cy="4159885"/>
            <wp:effectExtent l="0" t="0" r="0" b="0"/>
            <wp:docPr id="8"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pic:cNvPicPr/>
                  </pic:nvPicPr>
                  <pic:blipFill>
                    <a:blip r:embed="rId5"/>
                    <a:stretch>
                      <a:fillRect/>
                    </a:stretch>
                  </pic:blipFill>
                  <pic:spPr>
                    <a:xfrm>
                      <a:off x="0" y="0"/>
                      <a:ext cx="5774690" cy="4159885"/>
                    </a:xfrm>
                    <a:prstGeom prst="rect">
                      <a:avLst/>
                    </a:prstGeom>
                  </pic:spPr>
                </pic:pic>
              </a:graphicData>
            </a:graphic>
          </wp:inline>
        </w:drawing>
      </w:r>
    </w:p>
    <w:p w14:paraId="35BD836B" w14:textId="77777777" w:rsidR="001D2DFB" w:rsidRDefault="001D2DFB" w:rsidP="007C3D7A">
      <w:pPr>
        <w:spacing w:after="77" w:line="259" w:lineRule="auto"/>
      </w:pPr>
    </w:p>
    <w:p w14:paraId="62E8F0BB" w14:textId="07B494CF" w:rsidR="001D2DFB" w:rsidRDefault="001D2DFB" w:rsidP="007C3D7A">
      <w:pPr>
        <w:spacing w:after="77" w:line="259" w:lineRule="auto"/>
      </w:pPr>
      <w:r w:rsidRPr="001D2DFB">
        <w:lastRenderedPageBreak/>
        <w:drawing>
          <wp:inline distT="0" distB="0" distL="0" distR="0" wp14:anchorId="6F05576F" wp14:editId="069E7329">
            <wp:extent cx="5774690" cy="4836795"/>
            <wp:effectExtent l="0" t="0" r="0" b="1905"/>
            <wp:docPr id="9" name="Picture 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shot of a program&#10;&#10;Description automatically generated"/>
                    <pic:cNvPicPr/>
                  </pic:nvPicPr>
                  <pic:blipFill>
                    <a:blip r:embed="rId6"/>
                    <a:stretch>
                      <a:fillRect/>
                    </a:stretch>
                  </pic:blipFill>
                  <pic:spPr>
                    <a:xfrm>
                      <a:off x="0" y="0"/>
                      <a:ext cx="5774690" cy="4836795"/>
                    </a:xfrm>
                    <a:prstGeom prst="rect">
                      <a:avLst/>
                    </a:prstGeom>
                  </pic:spPr>
                </pic:pic>
              </a:graphicData>
            </a:graphic>
          </wp:inline>
        </w:drawing>
      </w:r>
    </w:p>
    <w:p w14:paraId="177B63DE" w14:textId="06DF3255" w:rsidR="001D2DFB" w:rsidRDefault="001D2DFB" w:rsidP="007C3D7A">
      <w:pPr>
        <w:spacing w:after="77" w:line="259" w:lineRule="auto"/>
      </w:pPr>
      <w:r w:rsidRPr="001D2DFB">
        <w:drawing>
          <wp:inline distT="0" distB="0" distL="0" distR="0" wp14:anchorId="3B9A9602" wp14:editId="7E162496">
            <wp:extent cx="5774690" cy="2672715"/>
            <wp:effectExtent l="0" t="0" r="0" b="0"/>
            <wp:docPr id="10"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program&#10;&#10;Description automatically generated"/>
                    <pic:cNvPicPr/>
                  </pic:nvPicPr>
                  <pic:blipFill>
                    <a:blip r:embed="rId7"/>
                    <a:stretch>
                      <a:fillRect/>
                    </a:stretch>
                  </pic:blipFill>
                  <pic:spPr>
                    <a:xfrm>
                      <a:off x="0" y="0"/>
                      <a:ext cx="5774690" cy="2672715"/>
                    </a:xfrm>
                    <a:prstGeom prst="rect">
                      <a:avLst/>
                    </a:prstGeom>
                  </pic:spPr>
                </pic:pic>
              </a:graphicData>
            </a:graphic>
          </wp:inline>
        </w:drawing>
      </w:r>
    </w:p>
    <w:p w14:paraId="61479283" w14:textId="77777777" w:rsidR="00FF5531" w:rsidRDefault="00FF5531" w:rsidP="00FF5531">
      <w:pPr>
        <w:pStyle w:val="Heading2"/>
        <w:spacing w:after="74"/>
        <w:ind w:left="-5"/>
        <w:rPr>
          <w:b w:val="0"/>
          <w:sz w:val="22"/>
        </w:rPr>
      </w:pPr>
      <w:r>
        <w:t>III.</w:t>
      </w:r>
      <w:r>
        <w:rPr>
          <w:rFonts w:ascii="Arial" w:eastAsia="Arial" w:hAnsi="Arial" w:cs="Arial"/>
        </w:rPr>
        <w:t xml:space="preserve"> </w:t>
      </w:r>
      <w:r>
        <w:t xml:space="preserve">Function Summaries and Implementation </w:t>
      </w:r>
      <w:r>
        <w:rPr>
          <w:b w:val="0"/>
          <w:sz w:val="22"/>
        </w:rPr>
        <w:t xml:space="preserve"> </w:t>
      </w:r>
    </w:p>
    <w:p w14:paraId="5181CD13" w14:textId="336959DE" w:rsidR="00DA774E" w:rsidRPr="00DA774E" w:rsidRDefault="00DA774E" w:rsidP="00DA774E">
      <w:r>
        <w:t xml:space="preserve">Below is a </w:t>
      </w:r>
      <w:r w:rsidRPr="00DA774E">
        <w:t>summary of the usage and implementation of the functions used in the provided code:</w:t>
      </w:r>
    </w:p>
    <w:p w14:paraId="7BA52E36" w14:textId="77777777" w:rsidR="00DA774E" w:rsidRPr="00DA774E" w:rsidRDefault="00DA774E" w:rsidP="00DA774E">
      <w:pPr>
        <w:numPr>
          <w:ilvl w:val="0"/>
          <w:numId w:val="17"/>
        </w:numPr>
      </w:pPr>
      <w:r w:rsidRPr="00DA774E">
        <w:rPr>
          <w:b/>
          <w:bCs/>
        </w:rPr>
        <w:t>pd.DataFrame()</w:t>
      </w:r>
      <w:r w:rsidRPr="00DA774E">
        <w:t>: This function is used to create a pandas DataFrame, which is a two-dimensional labeled data structure with columns of potentially different types.</w:t>
      </w:r>
    </w:p>
    <w:p w14:paraId="0AEAC56E" w14:textId="77777777" w:rsidR="00DA774E" w:rsidRPr="00DA774E" w:rsidRDefault="00DA774E" w:rsidP="006C14DE">
      <w:pPr>
        <w:ind w:hanging="10"/>
      </w:pPr>
      <w:r w:rsidRPr="00DA774E">
        <w:lastRenderedPageBreak/>
        <w:t>Implementation: You can pass data, index (row labels), and columns (column labels) as arguments to create a DataFrame. For example:</w:t>
      </w:r>
    </w:p>
    <w:p w14:paraId="7688A408" w14:textId="77777777" w:rsidR="00DA774E" w:rsidRPr="00DA774E" w:rsidRDefault="00DA774E" w:rsidP="00DA774E">
      <w:pPr>
        <w:numPr>
          <w:ilvl w:val="0"/>
          <w:numId w:val="17"/>
        </w:numPr>
      </w:pPr>
      <w:r w:rsidRPr="00DA774E">
        <w:rPr>
          <w:b/>
          <w:bCs/>
        </w:rPr>
        <w:t>plt.figure()</w:t>
      </w:r>
      <w:r w:rsidRPr="00DA774E">
        <w:t>: This function creates a new figure for plotting.</w:t>
      </w:r>
    </w:p>
    <w:p w14:paraId="7309ABC2" w14:textId="77777777" w:rsidR="00DA774E" w:rsidRPr="00DA774E" w:rsidRDefault="00DA774E" w:rsidP="006C14DE">
      <w:pPr>
        <w:ind w:hanging="10"/>
      </w:pPr>
      <w:r w:rsidRPr="00DA774E">
        <w:t>Implementation: You can call this function without any arguments to create a new figure. Optionally, you can specify parameters like figsize to control the size of the figure.</w:t>
      </w:r>
    </w:p>
    <w:p w14:paraId="550F1E32" w14:textId="77777777" w:rsidR="00DA774E" w:rsidRPr="00DA774E" w:rsidRDefault="00DA774E" w:rsidP="00DA774E">
      <w:pPr>
        <w:numPr>
          <w:ilvl w:val="0"/>
          <w:numId w:val="17"/>
        </w:numPr>
      </w:pPr>
      <w:r w:rsidRPr="00DA774E">
        <w:rPr>
          <w:b/>
          <w:bCs/>
        </w:rPr>
        <w:t>sns.heatmap()</w:t>
      </w:r>
      <w:r w:rsidRPr="00DA774E">
        <w:t>: This function is used to plot a heatmap using seaborn, which visualizes a matrix of data as a color-encoded grid.</w:t>
      </w:r>
    </w:p>
    <w:p w14:paraId="40065395" w14:textId="77777777" w:rsidR="00DA774E" w:rsidRPr="00DA774E" w:rsidRDefault="00DA774E" w:rsidP="006C14DE">
      <w:pPr>
        <w:ind w:hanging="10"/>
      </w:pPr>
      <w:r w:rsidRPr="00DA774E">
        <w:t>Implementation: You can pass a 2D array (matrix) of data to plot as a heatmap. Additional parameters like cmap (colormap), annot (annotation), linewidths, and vmin (minimum value for colormap) can be specified.</w:t>
      </w:r>
    </w:p>
    <w:p w14:paraId="4DC158CA" w14:textId="77777777" w:rsidR="00DA774E" w:rsidRPr="00DA774E" w:rsidRDefault="00DA774E" w:rsidP="00DA774E">
      <w:pPr>
        <w:numPr>
          <w:ilvl w:val="0"/>
          <w:numId w:val="17"/>
        </w:numPr>
      </w:pPr>
      <w:r w:rsidRPr="00DA774E">
        <w:rPr>
          <w:b/>
          <w:bCs/>
        </w:rPr>
        <w:t>plt.title()</w:t>
      </w:r>
      <w:r w:rsidRPr="00DA774E">
        <w:t>: Sets the title of the plot.</w:t>
      </w:r>
    </w:p>
    <w:p w14:paraId="0D78192C" w14:textId="77777777" w:rsidR="00DA774E" w:rsidRPr="00DA774E" w:rsidRDefault="00DA774E" w:rsidP="006C14DE">
      <w:pPr>
        <w:ind w:hanging="10"/>
      </w:pPr>
      <w:r w:rsidRPr="00DA774E">
        <w:t>Implementation: Call this function with a string argument to set the title of the current plot.</w:t>
      </w:r>
    </w:p>
    <w:p w14:paraId="536A7404" w14:textId="77777777" w:rsidR="00DA774E" w:rsidRPr="00DA774E" w:rsidRDefault="00DA774E" w:rsidP="00DA774E">
      <w:pPr>
        <w:numPr>
          <w:ilvl w:val="0"/>
          <w:numId w:val="17"/>
        </w:numPr>
      </w:pPr>
      <w:r w:rsidRPr="00DA774E">
        <w:rPr>
          <w:b/>
          <w:bCs/>
        </w:rPr>
        <w:t>plt.savefig()</w:t>
      </w:r>
      <w:r w:rsidRPr="00DA774E">
        <w:t>: Saves the current figure to a file.</w:t>
      </w:r>
    </w:p>
    <w:p w14:paraId="35F19EC9" w14:textId="77777777" w:rsidR="00DA774E" w:rsidRPr="00DA774E" w:rsidRDefault="00DA774E" w:rsidP="006C14DE">
      <w:pPr>
        <w:ind w:hanging="10"/>
      </w:pPr>
      <w:r w:rsidRPr="00DA774E">
        <w:t>Implementation: Call this function with the filename (including extension) as the argument to save the current plot as an image file.</w:t>
      </w:r>
    </w:p>
    <w:p w14:paraId="11655CFD" w14:textId="77777777" w:rsidR="00DA774E" w:rsidRPr="00DA774E" w:rsidRDefault="00DA774E" w:rsidP="00DA774E">
      <w:pPr>
        <w:numPr>
          <w:ilvl w:val="0"/>
          <w:numId w:val="17"/>
        </w:numPr>
      </w:pPr>
      <w:r w:rsidRPr="00DA774E">
        <w:rPr>
          <w:b/>
          <w:bCs/>
        </w:rPr>
        <w:t>plt.show()</w:t>
      </w:r>
      <w:r w:rsidRPr="00DA774E">
        <w:t>: Displays the current figure.</w:t>
      </w:r>
    </w:p>
    <w:p w14:paraId="78AD12D3" w14:textId="77777777" w:rsidR="00DA774E" w:rsidRPr="00DA774E" w:rsidRDefault="00DA774E" w:rsidP="006C14DE">
      <w:pPr>
        <w:ind w:hanging="10"/>
      </w:pPr>
      <w:r w:rsidRPr="00DA774E">
        <w:t>Implementation: Call this function to display the current plot in the output.</w:t>
      </w:r>
    </w:p>
    <w:p w14:paraId="22B81C58" w14:textId="77777777" w:rsidR="00DA774E" w:rsidRPr="00DA774E" w:rsidRDefault="00DA774E" w:rsidP="00DA774E">
      <w:pPr>
        <w:numPr>
          <w:ilvl w:val="0"/>
          <w:numId w:val="17"/>
        </w:numPr>
      </w:pPr>
      <w:r w:rsidRPr="00DA774E">
        <w:rPr>
          <w:b/>
          <w:bCs/>
        </w:rPr>
        <w:t>StandardScaler()</w:t>
      </w:r>
      <w:r w:rsidRPr="00DA774E">
        <w:t>: This function creates a StandardScaler object, which is used to standardize features by removing the mean and scaling to unit variance.</w:t>
      </w:r>
    </w:p>
    <w:p w14:paraId="0C2420D5" w14:textId="77777777" w:rsidR="00DA774E" w:rsidRPr="00DA774E" w:rsidRDefault="00DA774E" w:rsidP="006C14DE">
      <w:pPr>
        <w:ind w:hanging="10"/>
      </w:pPr>
      <w:r w:rsidRPr="00DA774E">
        <w:t>Implementation: Create a StandardScaler object. You can then call fit_transform() to fit the scaler to your data and transform it in a single step.</w:t>
      </w:r>
    </w:p>
    <w:p w14:paraId="610C3C15" w14:textId="77777777" w:rsidR="00DA774E" w:rsidRPr="00DA774E" w:rsidRDefault="00DA774E" w:rsidP="00DA774E">
      <w:pPr>
        <w:numPr>
          <w:ilvl w:val="0"/>
          <w:numId w:val="17"/>
        </w:numPr>
      </w:pPr>
      <w:r w:rsidRPr="00DA774E">
        <w:rPr>
          <w:b/>
          <w:bCs/>
        </w:rPr>
        <w:t>CCA()</w:t>
      </w:r>
      <w:r w:rsidRPr="00DA774E">
        <w:t>: This function creates a Canonical Correlation Analysis model object from scikit-learn.</w:t>
      </w:r>
    </w:p>
    <w:p w14:paraId="2D69CE04" w14:textId="77777777" w:rsidR="00DA774E" w:rsidRPr="00DA774E" w:rsidRDefault="00DA774E" w:rsidP="006C14DE">
      <w:pPr>
        <w:ind w:hanging="10"/>
      </w:pPr>
      <w:r w:rsidRPr="00DA774E">
        <w:t>Implementation: Create a CCA object. You can specify parameters like scale (whether to scale the data) and n_components (number of canonical variate pairs).</w:t>
      </w:r>
    </w:p>
    <w:p w14:paraId="4F1147DE" w14:textId="77777777" w:rsidR="00DA774E" w:rsidRPr="00DA774E" w:rsidRDefault="00DA774E" w:rsidP="00DA774E">
      <w:pPr>
        <w:numPr>
          <w:ilvl w:val="0"/>
          <w:numId w:val="17"/>
        </w:numPr>
      </w:pPr>
      <w:r w:rsidRPr="00DA774E">
        <w:rPr>
          <w:b/>
          <w:bCs/>
        </w:rPr>
        <w:t>fit_transform()</w:t>
      </w:r>
      <w:r w:rsidRPr="00DA774E">
        <w:t>: This method fits the scaler to the data and transforms it in a single step.</w:t>
      </w:r>
    </w:p>
    <w:p w14:paraId="64FEF660" w14:textId="77777777" w:rsidR="00DA774E" w:rsidRPr="00DA774E" w:rsidRDefault="00DA774E" w:rsidP="006C14DE">
      <w:pPr>
        <w:ind w:hanging="10"/>
      </w:pPr>
      <w:r w:rsidRPr="00DA774E">
        <w:t>Implementation: Call this method on a scaler object with your data as the argument. It returns the standardized data.</w:t>
      </w:r>
    </w:p>
    <w:p w14:paraId="243E9BD7" w14:textId="77777777" w:rsidR="00DA774E" w:rsidRPr="00DA774E" w:rsidRDefault="00DA774E" w:rsidP="00DA774E">
      <w:pPr>
        <w:numPr>
          <w:ilvl w:val="0"/>
          <w:numId w:val="17"/>
        </w:numPr>
      </w:pPr>
      <w:r w:rsidRPr="00DA774E">
        <w:rPr>
          <w:b/>
          <w:bCs/>
        </w:rPr>
        <w:t>fit()</w:t>
      </w:r>
      <w:r w:rsidRPr="00DA774E">
        <w:t>: This method fits the CCA model to the data.</w:t>
      </w:r>
    </w:p>
    <w:p w14:paraId="10ED4E37" w14:textId="77777777" w:rsidR="00DA774E" w:rsidRPr="00DA774E" w:rsidRDefault="00DA774E" w:rsidP="006C14DE">
      <w:pPr>
        <w:ind w:hanging="10"/>
      </w:pPr>
      <w:r w:rsidRPr="00DA774E">
        <w:t>Implementation: Call this method on a CCA object with the two sets of standardized data (X1_sc and X2_sc) as arguments.</w:t>
      </w:r>
    </w:p>
    <w:p w14:paraId="7ADE55EA" w14:textId="77777777" w:rsidR="00DA774E" w:rsidRPr="00DA774E" w:rsidRDefault="00DA774E" w:rsidP="00DA774E">
      <w:pPr>
        <w:numPr>
          <w:ilvl w:val="0"/>
          <w:numId w:val="17"/>
        </w:numPr>
      </w:pPr>
      <w:r w:rsidRPr="00DA774E">
        <w:rPr>
          <w:b/>
          <w:bCs/>
        </w:rPr>
        <w:t>transform()</w:t>
      </w:r>
      <w:r w:rsidRPr="00DA774E">
        <w:t>: This method transforms the data using the fitted CCA model.</w:t>
      </w:r>
    </w:p>
    <w:p w14:paraId="3E92EC37" w14:textId="77777777" w:rsidR="00DA774E" w:rsidRPr="00DA774E" w:rsidRDefault="00DA774E" w:rsidP="006C14DE">
      <w:pPr>
        <w:ind w:hanging="10"/>
      </w:pPr>
      <w:r w:rsidRPr="00DA774E">
        <w:t>Implementation: Call this method on a CCA object with the two sets of standardized data as arguments. It returns the transformed canonical variates.</w:t>
      </w:r>
    </w:p>
    <w:p w14:paraId="257CDDB6" w14:textId="77777777" w:rsidR="00DA774E" w:rsidRPr="00DA774E" w:rsidRDefault="00DA774E" w:rsidP="00DA774E">
      <w:pPr>
        <w:numPr>
          <w:ilvl w:val="0"/>
          <w:numId w:val="17"/>
        </w:numPr>
      </w:pPr>
      <w:r w:rsidRPr="00DA774E">
        <w:rPr>
          <w:b/>
          <w:bCs/>
        </w:rPr>
        <w:t>np.corrcoef()</w:t>
      </w:r>
      <w:r w:rsidRPr="00DA774E">
        <w:t>: This function computes the correlation coefficient matrix.</w:t>
      </w:r>
    </w:p>
    <w:p w14:paraId="42525FE4" w14:textId="77777777" w:rsidR="00DA774E" w:rsidRPr="00DA774E" w:rsidRDefault="00DA774E" w:rsidP="006C14DE">
      <w:pPr>
        <w:ind w:hanging="10"/>
      </w:pPr>
      <w:r w:rsidRPr="00DA774E">
        <w:t>Implementation: Pass arrays representing two sets of variables to this function to compute the correlation coefficient matrix between them. It returns a matrix of correlation coefficients.</w:t>
      </w:r>
    </w:p>
    <w:p w14:paraId="6D358052" w14:textId="77777777" w:rsidR="00DA774E" w:rsidRPr="00DA774E" w:rsidRDefault="00DA774E" w:rsidP="00DA774E">
      <w:pPr>
        <w:numPr>
          <w:ilvl w:val="0"/>
          <w:numId w:val="17"/>
        </w:numPr>
      </w:pPr>
      <w:r w:rsidRPr="00DA774E">
        <w:rPr>
          <w:b/>
          <w:bCs/>
        </w:rPr>
        <w:lastRenderedPageBreak/>
        <w:t>plt.bar()</w:t>
      </w:r>
      <w:r w:rsidRPr="00DA774E">
        <w:t>: This function is used to plot a bar chart.</w:t>
      </w:r>
    </w:p>
    <w:p w14:paraId="3888C978" w14:textId="77777777" w:rsidR="00DA774E" w:rsidRPr="00DA774E" w:rsidRDefault="00DA774E" w:rsidP="006C14DE">
      <w:pPr>
        <w:ind w:hanging="10"/>
      </w:pPr>
      <w:r w:rsidRPr="00DA774E">
        <w:t>Implementation: Pass the x-axis values, y-axis values, and optionally other parameters like color and width to create a bar chart.</w:t>
      </w:r>
    </w:p>
    <w:p w14:paraId="72A5C7D9" w14:textId="77777777" w:rsidR="00DA774E" w:rsidRPr="00DA774E" w:rsidRDefault="00DA774E" w:rsidP="00DA774E">
      <w:pPr>
        <w:numPr>
          <w:ilvl w:val="0"/>
          <w:numId w:val="17"/>
        </w:numPr>
      </w:pPr>
      <w:r w:rsidRPr="00DA774E">
        <w:rPr>
          <w:b/>
          <w:bCs/>
        </w:rPr>
        <w:t>plt.xlabel()</w:t>
      </w:r>
      <w:r w:rsidRPr="00DA774E">
        <w:t>: Sets the label for the x-axis.</w:t>
      </w:r>
    </w:p>
    <w:p w14:paraId="5CF0C611" w14:textId="77777777" w:rsidR="00DA774E" w:rsidRPr="00DA774E" w:rsidRDefault="00DA774E" w:rsidP="006C14DE">
      <w:pPr>
        <w:ind w:hanging="10"/>
      </w:pPr>
      <w:r w:rsidRPr="00DA774E">
        <w:t>Implementation: Call this function with a string argument to set the label for the x-axis.</w:t>
      </w:r>
    </w:p>
    <w:p w14:paraId="1BEB6C4B" w14:textId="77777777" w:rsidR="00DA774E" w:rsidRPr="00DA774E" w:rsidRDefault="00DA774E" w:rsidP="00DA774E">
      <w:pPr>
        <w:numPr>
          <w:ilvl w:val="0"/>
          <w:numId w:val="17"/>
        </w:numPr>
      </w:pPr>
      <w:r w:rsidRPr="00DA774E">
        <w:rPr>
          <w:b/>
          <w:bCs/>
        </w:rPr>
        <w:t>plt.ylabel()</w:t>
      </w:r>
      <w:r w:rsidRPr="00DA774E">
        <w:t>: Sets the label for the y-axis.</w:t>
      </w:r>
    </w:p>
    <w:p w14:paraId="31A64539" w14:textId="77777777" w:rsidR="00DA774E" w:rsidRPr="00DA774E" w:rsidRDefault="00DA774E" w:rsidP="006C14DE">
      <w:pPr>
        <w:ind w:hanging="10"/>
      </w:pPr>
      <w:r w:rsidRPr="00DA774E">
        <w:t>Implementation: Call this function with a string argument to set the label for the y-axis.</w:t>
      </w:r>
    </w:p>
    <w:p w14:paraId="52BA7C97" w14:textId="77777777" w:rsidR="00DA774E" w:rsidRPr="00DA774E" w:rsidRDefault="00DA774E" w:rsidP="00DA774E">
      <w:pPr>
        <w:numPr>
          <w:ilvl w:val="0"/>
          <w:numId w:val="17"/>
        </w:numPr>
      </w:pPr>
      <w:r w:rsidRPr="00DA774E">
        <w:rPr>
          <w:b/>
          <w:bCs/>
        </w:rPr>
        <w:t>plt.subplot()</w:t>
      </w:r>
      <w:r w:rsidRPr="00DA774E">
        <w:t>: Adds a subplot to the current figure.</w:t>
      </w:r>
    </w:p>
    <w:p w14:paraId="574A8160" w14:textId="77777777" w:rsidR="00DA774E" w:rsidRPr="00DA774E" w:rsidRDefault="00DA774E" w:rsidP="006C14DE">
      <w:pPr>
        <w:ind w:hanging="10"/>
      </w:pPr>
      <w:r w:rsidRPr="00DA774E">
        <w:t>Implementation: Call this function with the number of rows, number of columns, and subplot number as arguments to add a subplot to the current figure.</w:t>
      </w:r>
    </w:p>
    <w:p w14:paraId="60521584" w14:textId="77777777" w:rsidR="00DA774E" w:rsidRPr="00DA774E" w:rsidRDefault="00DA774E" w:rsidP="00DA774E">
      <w:pPr>
        <w:numPr>
          <w:ilvl w:val="0"/>
          <w:numId w:val="17"/>
        </w:numPr>
      </w:pPr>
      <w:r w:rsidRPr="00DA774E">
        <w:rPr>
          <w:b/>
          <w:bCs/>
        </w:rPr>
        <w:t>np.round()</w:t>
      </w:r>
      <w:r w:rsidRPr="00DA774E">
        <w:t>: This function rounds the elements of an array to the nearest integer.</w:t>
      </w:r>
    </w:p>
    <w:p w14:paraId="48105A65" w14:textId="77777777" w:rsidR="00DA774E" w:rsidRPr="00DA774E" w:rsidRDefault="00DA774E" w:rsidP="006C14DE">
      <w:pPr>
        <w:ind w:hanging="10"/>
      </w:pPr>
      <w:r w:rsidRPr="00DA774E">
        <w:t>Implementation: Pass an array and the desired number of decimals to round to as arguments to round the elements of the array.</w:t>
      </w:r>
    </w:p>
    <w:p w14:paraId="3668AEAE" w14:textId="77777777" w:rsidR="00DA774E" w:rsidRPr="00DA774E" w:rsidRDefault="00DA774E" w:rsidP="00DA774E">
      <w:pPr>
        <w:numPr>
          <w:ilvl w:val="0"/>
          <w:numId w:val="17"/>
        </w:numPr>
      </w:pPr>
      <w:r w:rsidRPr="00DA774E">
        <w:rPr>
          <w:b/>
          <w:bCs/>
        </w:rPr>
        <w:t>pd.DataFrame.index</w:t>
      </w:r>
      <w:r w:rsidRPr="00DA774E">
        <w:t>: This attribute sets the index (row labels) of the DataFrame.</w:t>
      </w:r>
    </w:p>
    <w:p w14:paraId="690228D1" w14:textId="77777777" w:rsidR="00DA774E" w:rsidRPr="00DA774E" w:rsidRDefault="00DA774E" w:rsidP="006C14DE">
      <w:pPr>
        <w:ind w:hanging="10"/>
      </w:pPr>
      <w:r w:rsidRPr="00DA774E">
        <w:t>Implementation: Set this attribute to an array or list to define the row labels of the DataFrame.</w:t>
      </w:r>
    </w:p>
    <w:p w14:paraId="12E4D171" w14:textId="77777777" w:rsidR="00DA774E" w:rsidRPr="00DA774E" w:rsidRDefault="00DA774E" w:rsidP="00DA774E">
      <w:pPr>
        <w:numPr>
          <w:ilvl w:val="0"/>
          <w:numId w:val="17"/>
        </w:numPr>
      </w:pPr>
      <w:r w:rsidRPr="00DA774E">
        <w:rPr>
          <w:b/>
          <w:bCs/>
        </w:rPr>
        <w:t>pd.DataFrame.columns</w:t>
      </w:r>
      <w:r w:rsidRPr="00DA774E">
        <w:t>: This attribute sets the column labels of the DataFrame.</w:t>
      </w:r>
    </w:p>
    <w:p w14:paraId="117A3EB2" w14:textId="76B591E3" w:rsidR="00E540CC" w:rsidRPr="00E540CC" w:rsidRDefault="00DA774E" w:rsidP="006C14DE">
      <w:pPr>
        <w:ind w:hanging="10"/>
      </w:pPr>
      <w:r w:rsidRPr="00DA774E">
        <w:t>Implementation: Set this attribute to an array or list to define the column labels of the DataFrame.</w:t>
      </w:r>
    </w:p>
    <w:p w14:paraId="3B524BF7" w14:textId="25230368" w:rsidR="00A01A2B" w:rsidRDefault="009C1A5C" w:rsidP="009C1A5C">
      <w:pPr>
        <w:pStyle w:val="Heading2"/>
      </w:pPr>
      <w:r>
        <w:lastRenderedPageBreak/>
        <w:t>IV. The results:</w:t>
      </w:r>
    </w:p>
    <w:p w14:paraId="7B9BC9CF" w14:textId="643BD3DA" w:rsidR="009C1A5C" w:rsidRDefault="00DA67FF" w:rsidP="009C1A5C">
      <w:r w:rsidRPr="00DA67FF">
        <w:drawing>
          <wp:inline distT="0" distB="0" distL="0" distR="0" wp14:anchorId="663B2F1B" wp14:editId="52BD5F40">
            <wp:extent cx="5774690" cy="4331335"/>
            <wp:effectExtent l="0" t="0" r="0" b="0"/>
            <wp:docPr id="1" name="Picture 1" descr="A graph of a graph showing a number of different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showing a number of different components&#10;&#10;Description automatically generated with medium confidence"/>
                    <pic:cNvPicPr/>
                  </pic:nvPicPr>
                  <pic:blipFill>
                    <a:blip r:embed="rId8"/>
                    <a:stretch>
                      <a:fillRect/>
                    </a:stretch>
                  </pic:blipFill>
                  <pic:spPr>
                    <a:xfrm>
                      <a:off x="0" y="0"/>
                      <a:ext cx="5774690" cy="4331335"/>
                    </a:xfrm>
                    <a:prstGeom prst="rect">
                      <a:avLst/>
                    </a:prstGeom>
                  </pic:spPr>
                </pic:pic>
              </a:graphicData>
            </a:graphic>
          </wp:inline>
        </w:drawing>
      </w:r>
    </w:p>
    <w:p w14:paraId="6CA7D558" w14:textId="225C109E" w:rsidR="00DA67FF" w:rsidRDefault="006250E7" w:rsidP="009C1A5C">
      <w:r w:rsidRPr="006250E7">
        <w:drawing>
          <wp:inline distT="0" distB="0" distL="0" distR="0" wp14:anchorId="40F64255" wp14:editId="4B605A8C">
            <wp:extent cx="5774690" cy="2959100"/>
            <wp:effectExtent l="0" t="0" r="0" b="0"/>
            <wp:docPr id="13" name="Picture 13" descr="A screenshot of a red and blue colo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red and blue color scheme&#10;&#10;Description automatically generated"/>
                    <pic:cNvPicPr/>
                  </pic:nvPicPr>
                  <pic:blipFill>
                    <a:blip r:embed="rId9"/>
                    <a:stretch>
                      <a:fillRect/>
                    </a:stretch>
                  </pic:blipFill>
                  <pic:spPr>
                    <a:xfrm>
                      <a:off x="0" y="0"/>
                      <a:ext cx="5774690" cy="2959100"/>
                    </a:xfrm>
                    <a:prstGeom prst="rect">
                      <a:avLst/>
                    </a:prstGeom>
                  </pic:spPr>
                </pic:pic>
              </a:graphicData>
            </a:graphic>
          </wp:inline>
        </w:drawing>
      </w:r>
    </w:p>
    <w:p w14:paraId="65D3727B" w14:textId="36B664CF" w:rsidR="00DA67FF" w:rsidRDefault="002D360C" w:rsidP="009C1A5C">
      <w:r w:rsidRPr="002D360C">
        <w:lastRenderedPageBreak/>
        <w:drawing>
          <wp:inline distT="0" distB="0" distL="0" distR="0" wp14:anchorId="0E462687" wp14:editId="3440CDE7">
            <wp:extent cx="3705742" cy="4429743"/>
            <wp:effectExtent l="0" t="0" r="9525" b="9525"/>
            <wp:docPr id="19" name="Picture 1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a diagram&#10;&#10;Description automatically generated with medium confidence"/>
                    <pic:cNvPicPr/>
                  </pic:nvPicPr>
                  <pic:blipFill>
                    <a:blip r:embed="rId10"/>
                    <a:stretch>
                      <a:fillRect/>
                    </a:stretch>
                  </pic:blipFill>
                  <pic:spPr>
                    <a:xfrm>
                      <a:off x="0" y="0"/>
                      <a:ext cx="3705742" cy="4429743"/>
                    </a:xfrm>
                    <a:prstGeom prst="rect">
                      <a:avLst/>
                    </a:prstGeom>
                  </pic:spPr>
                </pic:pic>
              </a:graphicData>
            </a:graphic>
          </wp:inline>
        </w:drawing>
      </w:r>
    </w:p>
    <w:p w14:paraId="2DF20E7D" w14:textId="289EE6D2" w:rsidR="00171619" w:rsidRPr="009C1A5C" w:rsidRDefault="00C53FD1" w:rsidP="009C1A5C">
      <w:r w:rsidRPr="00171619">
        <w:drawing>
          <wp:inline distT="0" distB="0" distL="0" distR="0" wp14:anchorId="7309BFD5" wp14:editId="58113B66">
            <wp:extent cx="5420481" cy="2867425"/>
            <wp:effectExtent l="0" t="0" r="8890" b="9525"/>
            <wp:docPr id="7"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white text&#10;&#10;Description automatically generated"/>
                    <pic:cNvPicPr/>
                  </pic:nvPicPr>
                  <pic:blipFill>
                    <a:blip r:embed="rId11"/>
                    <a:stretch>
                      <a:fillRect/>
                    </a:stretch>
                  </pic:blipFill>
                  <pic:spPr>
                    <a:xfrm>
                      <a:off x="0" y="0"/>
                      <a:ext cx="5420481" cy="2867425"/>
                    </a:xfrm>
                    <a:prstGeom prst="rect">
                      <a:avLst/>
                    </a:prstGeom>
                  </pic:spPr>
                </pic:pic>
              </a:graphicData>
            </a:graphic>
          </wp:inline>
        </w:drawing>
      </w:r>
    </w:p>
    <w:p w14:paraId="70DDD602" w14:textId="03EA3A88" w:rsidR="00FF5531" w:rsidRDefault="009C1A5C" w:rsidP="00FF5531">
      <w:pPr>
        <w:pStyle w:val="Heading2"/>
        <w:spacing w:after="120"/>
        <w:ind w:left="-5"/>
      </w:pPr>
      <w:r>
        <w:t>V</w:t>
      </w:r>
      <w:r w:rsidR="00FF5531">
        <w:t xml:space="preserve">. Requisitions </w:t>
      </w:r>
    </w:p>
    <w:p w14:paraId="03B563E0" w14:textId="77777777" w:rsidR="00343AF1" w:rsidRDefault="00FF5531" w:rsidP="00343AF1">
      <w:pPr>
        <w:spacing w:after="173" w:line="259" w:lineRule="auto"/>
        <w:ind w:left="-5" w:right="39" w:hanging="10"/>
        <w:rPr>
          <w:b/>
          <w:sz w:val="24"/>
          <w:szCs w:val="24"/>
        </w:rPr>
      </w:pPr>
      <w:r w:rsidRPr="00FF5531">
        <w:rPr>
          <w:b/>
          <w:sz w:val="24"/>
          <w:szCs w:val="24"/>
        </w:rPr>
        <w:t xml:space="preserve">Request 01: </w:t>
      </w:r>
      <w:r w:rsidR="00343AF1" w:rsidRPr="00FF5531">
        <w:rPr>
          <w:b/>
          <w:sz w:val="24"/>
          <w:szCs w:val="24"/>
        </w:rPr>
        <w:t>Students explain differences of correlation between sepal width / sepal length with petal related value</w:t>
      </w:r>
    </w:p>
    <w:p w14:paraId="0B3056E2" w14:textId="353AA597" w:rsidR="008722B4" w:rsidRDefault="006250E7" w:rsidP="004F0CC0">
      <w:pPr>
        <w:spacing w:after="173" w:line="259" w:lineRule="auto"/>
        <w:ind w:left="-5" w:right="39" w:hanging="10"/>
        <w:jc w:val="center"/>
        <w:rPr>
          <w:bCs/>
        </w:rPr>
      </w:pPr>
      <w:r w:rsidRPr="006250E7">
        <w:rPr>
          <w:bCs/>
        </w:rPr>
        <w:lastRenderedPageBreak/>
        <w:drawing>
          <wp:inline distT="0" distB="0" distL="0" distR="0" wp14:anchorId="25EF52F8" wp14:editId="610A393F">
            <wp:extent cx="5774690" cy="2959100"/>
            <wp:effectExtent l="0" t="0" r="0" b="0"/>
            <wp:docPr id="12" name="Picture 12" descr="A screenshot of a red and blue colo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red and blue color scheme&#10;&#10;Description automatically generated"/>
                    <pic:cNvPicPr/>
                  </pic:nvPicPr>
                  <pic:blipFill>
                    <a:blip r:embed="rId9"/>
                    <a:stretch>
                      <a:fillRect/>
                    </a:stretch>
                  </pic:blipFill>
                  <pic:spPr>
                    <a:xfrm>
                      <a:off x="0" y="0"/>
                      <a:ext cx="5774690" cy="2959100"/>
                    </a:xfrm>
                    <a:prstGeom prst="rect">
                      <a:avLst/>
                    </a:prstGeom>
                  </pic:spPr>
                </pic:pic>
              </a:graphicData>
            </a:graphic>
          </wp:inline>
        </w:drawing>
      </w:r>
    </w:p>
    <w:p w14:paraId="4518F844" w14:textId="322750E5" w:rsidR="0053265E" w:rsidRPr="0053265E" w:rsidRDefault="0053265E" w:rsidP="0053265E">
      <w:pPr>
        <w:spacing w:after="173" w:line="259" w:lineRule="auto"/>
        <w:ind w:left="-5" w:right="39" w:hanging="10"/>
        <w:rPr>
          <w:bCs/>
        </w:rPr>
      </w:pPr>
      <w:r w:rsidRPr="0053265E">
        <w:rPr>
          <w:bCs/>
        </w:rPr>
        <w:t>From the above graph, we can see that</w:t>
      </w:r>
      <w:r>
        <w:rPr>
          <w:bCs/>
        </w:rPr>
        <w:t>:</w:t>
      </w:r>
    </w:p>
    <w:p w14:paraId="69F92670" w14:textId="08C7E33F" w:rsidR="0053265E" w:rsidRPr="0053265E" w:rsidRDefault="0053265E" w:rsidP="0053265E">
      <w:pPr>
        <w:numPr>
          <w:ilvl w:val="0"/>
          <w:numId w:val="18"/>
        </w:numPr>
        <w:spacing w:after="173" w:line="259" w:lineRule="auto"/>
        <w:ind w:right="39"/>
        <w:rPr>
          <w:bCs/>
        </w:rPr>
      </w:pPr>
      <w:r w:rsidRPr="0053265E">
        <w:rPr>
          <w:bCs/>
        </w:rPr>
        <w:t>Petal width and petal length have high</w:t>
      </w:r>
      <w:r w:rsidR="006250E7">
        <w:rPr>
          <w:bCs/>
        </w:rPr>
        <w:t xml:space="preserve"> positive</w:t>
      </w:r>
      <w:r w:rsidRPr="0053265E">
        <w:rPr>
          <w:bCs/>
        </w:rPr>
        <w:t xml:space="preserve"> correlations. </w:t>
      </w:r>
    </w:p>
    <w:p w14:paraId="16447972" w14:textId="047B2FF6" w:rsidR="0053265E" w:rsidRPr="0053265E" w:rsidRDefault="0053265E" w:rsidP="0053265E">
      <w:pPr>
        <w:numPr>
          <w:ilvl w:val="0"/>
          <w:numId w:val="18"/>
        </w:numPr>
        <w:spacing w:after="173" w:line="259" w:lineRule="auto"/>
        <w:ind w:right="39"/>
        <w:rPr>
          <w:bCs/>
        </w:rPr>
      </w:pPr>
      <w:r w:rsidRPr="0053265E">
        <w:rPr>
          <w:bCs/>
        </w:rPr>
        <w:t xml:space="preserve">Petal length and sepal width have </w:t>
      </w:r>
      <w:r w:rsidR="00D84D0E">
        <w:rPr>
          <w:bCs/>
        </w:rPr>
        <w:t>low</w:t>
      </w:r>
      <w:r w:rsidRPr="0053265E">
        <w:rPr>
          <w:bCs/>
        </w:rPr>
        <w:t xml:space="preserve"> </w:t>
      </w:r>
      <w:r w:rsidR="001308D1">
        <w:rPr>
          <w:bCs/>
        </w:rPr>
        <w:t xml:space="preserve">negative </w:t>
      </w:r>
      <w:r w:rsidRPr="0053265E">
        <w:rPr>
          <w:bCs/>
        </w:rPr>
        <w:t>correlations.</w:t>
      </w:r>
    </w:p>
    <w:p w14:paraId="5BF3CD53" w14:textId="29FDCFE6" w:rsidR="0053265E" w:rsidRDefault="0053265E" w:rsidP="0053265E">
      <w:pPr>
        <w:numPr>
          <w:ilvl w:val="0"/>
          <w:numId w:val="18"/>
        </w:numPr>
        <w:spacing w:after="173" w:line="259" w:lineRule="auto"/>
        <w:ind w:right="39"/>
        <w:rPr>
          <w:bCs/>
        </w:rPr>
      </w:pPr>
      <w:r w:rsidRPr="0053265E">
        <w:rPr>
          <w:bCs/>
        </w:rPr>
        <w:t xml:space="preserve">Petal Width and Sepal length have </w:t>
      </w:r>
      <w:r w:rsidR="001308D1">
        <w:rPr>
          <w:bCs/>
        </w:rPr>
        <w:t xml:space="preserve">high </w:t>
      </w:r>
      <w:r w:rsidRPr="0053265E">
        <w:rPr>
          <w:bCs/>
        </w:rPr>
        <w:t>correlations.</w:t>
      </w:r>
    </w:p>
    <w:p w14:paraId="3B5AEF89" w14:textId="4A9BB8CB" w:rsidR="009D0DA2" w:rsidRDefault="00967726" w:rsidP="0053265E">
      <w:pPr>
        <w:numPr>
          <w:ilvl w:val="0"/>
          <w:numId w:val="18"/>
        </w:numPr>
        <w:spacing w:after="173" w:line="259" w:lineRule="auto"/>
        <w:ind w:right="39"/>
        <w:rPr>
          <w:bCs/>
        </w:rPr>
      </w:pPr>
      <w:r>
        <w:rPr>
          <w:bCs/>
        </w:rPr>
        <w:t>Petal length and sepal length have high positive correlations</w:t>
      </w:r>
    </w:p>
    <w:p w14:paraId="3A6E2711" w14:textId="3AD6CA19" w:rsidR="00967726" w:rsidRDefault="00EF5C77" w:rsidP="0053265E">
      <w:pPr>
        <w:numPr>
          <w:ilvl w:val="0"/>
          <w:numId w:val="18"/>
        </w:numPr>
        <w:spacing w:after="173" w:line="259" w:lineRule="auto"/>
        <w:ind w:right="39"/>
        <w:rPr>
          <w:bCs/>
        </w:rPr>
      </w:pPr>
      <w:r>
        <w:rPr>
          <w:bCs/>
        </w:rPr>
        <w:t>Petal width and sepal width have low positive correlations</w:t>
      </w:r>
    </w:p>
    <w:p w14:paraId="3C3EEF52" w14:textId="1F94FE9A" w:rsidR="006F6B00" w:rsidRDefault="008445E6" w:rsidP="009F14A3">
      <w:pPr>
        <w:numPr>
          <w:ilvl w:val="0"/>
          <w:numId w:val="18"/>
        </w:numPr>
        <w:spacing w:after="173" w:line="259" w:lineRule="auto"/>
        <w:ind w:right="39"/>
        <w:rPr>
          <w:bCs/>
        </w:rPr>
      </w:pPr>
      <w:r>
        <w:rPr>
          <w:bCs/>
        </w:rPr>
        <w:t>Sepal length and sepal width have low negative correlation</w:t>
      </w:r>
    </w:p>
    <w:p w14:paraId="79CF4CF0" w14:textId="1CA28BA3" w:rsidR="009F14A3" w:rsidRPr="009F14A3" w:rsidRDefault="009F14A3" w:rsidP="009F14A3">
      <w:pPr>
        <w:spacing w:after="173" w:line="259" w:lineRule="auto"/>
        <w:ind w:left="0" w:right="39" w:firstLine="0"/>
        <w:rPr>
          <w:bCs/>
        </w:rPr>
      </w:pPr>
      <w:r w:rsidRPr="009F14A3">
        <w:rPr>
          <w:bCs/>
        </w:rPr>
        <w:t>The correlation between sepal width/sepal length and petal-related values in the Iris dataset can provide insights into the relationships between these different features</w:t>
      </w:r>
      <w:r>
        <w:rPr>
          <w:bCs/>
        </w:rPr>
        <w:t>. Below is the</w:t>
      </w:r>
      <w:r w:rsidRPr="009F14A3">
        <w:rPr>
          <w:bCs/>
        </w:rPr>
        <w:t xml:space="preserve"> explanation of the differences in correlation:</w:t>
      </w:r>
    </w:p>
    <w:p w14:paraId="20C78D8C" w14:textId="77777777" w:rsidR="009F14A3" w:rsidRPr="009F14A3" w:rsidRDefault="009F14A3" w:rsidP="009F14A3">
      <w:pPr>
        <w:spacing w:after="173" w:line="259" w:lineRule="auto"/>
        <w:ind w:left="0" w:right="39" w:firstLine="0"/>
        <w:rPr>
          <w:b/>
        </w:rPr>
      </w:pPr>
    </w:p>
    <w:p w14:paraId="228DFF2A" w14:textId="77777777" w:rsidR="009F14A3" w:rsidRPr="009F14A3" w:rsidRDefault="009F14A3" w:rsidP="009F14A3">
      <w:pPr>
        <w:spacing w:after="173" w:line="259" w:lineRule="auto"/>
        <w:ind w:left="0" w:right="39" w:firstLine="0"/>
        <w:rPr>
          <w:b/>
        </w:rPr>
      </w:pPr>
      <w:r w:rsidRPr="009F14A3">
        <w:rPr>
          <w:b/>
        </w:rPr>
        <w:t>Sepal Width and Petal-related Value:</w:t>
      </w:r>
    </w:p>
    <w:p w14:paraId="3C82B6CA" w14:textId="77777777" w:rsidR="009F14A3" w:rsidRPr="009F14A3" w:rsidRDefault="009F14A3" w:rsidP="009F14A3">
      <w:pPr>
        <w:pStyle w:val="ListParagraph"/>
        <w:numPr>
          <w:ilvl w:val="0"/>
          <w:numId w:val="22"/>
        </w:numPr>
        <w:spacing w:after="173" w:line="259" w:lineRule="auto"/>
        <w:ind w:right="39"/>
        <w:rPr>
          <w:bCs/>
        </w:rPr>
      </w:pPr>
      <w:r w:rsidRPr="009F14A3">
        <w:rPr>
          <w:bCs/>
        </w:rPr>
        <w:t>Sepal width typically has a lower correlation with petal-related values compared to sepal length. This is because the width of the sepal may not directly affect the size or dimensions of the petals in the same way that sepal length does.</w:t>
      </w:r>
    </w:p>
    <w:p w14:paraId="7DAB36A0" w14:textId="77777777" w:rsidR="009F14A3" w:rsidRPr="009F14A3" w:rsidRDefault="009F14A3" w:rsidP="009F14A3">
      <w:pPr>
        <w:pStyle w:val="ListParagraph"/>
        <w:numPr>
          <w:ilvl w:val="0"/>
          <w:numId w:val="22"/>
        </w:numPr>
        <w:spacing w:after="173" w:line="259" w:lineRule="auto"/>
        <w:ind w:right="39"/>
        <w:rPr>
          <w:bCs/>
        </w:rPr>
      </w:pPr>
      <w:r w:rsidRPr="009F14A3">
        <w:rPr>
          <w:bCs/>
        </w:rPr>
        <w:t>A lower correlation between sepal width and petal-related values implies that changes in sepal width may not consistently coincide with changes in petal length or width across different samples. Therefore, sepal width may not be as indicative of petal characteristics.</w:t>
      </w:r>
    </w:p>
    <w:p w14:paraId="2C5B90C3" w14:textId="77777777" w:rsidR="009F14A3" w:rsidRPr="009F14A3" w:rsidRDefault="009F14A3" w:rsidP="009F14A3">
      <w:pPr>
        <w:spacing w:after="173" w:line="259" w:lineRule="auto"/>
        <w:ind w:left="0" w:right="39" w:firstLine="0"/>
        <w:rPr>
          <w:b/>
        </w:rPr>
      </w:pPr>
      <w:r w:rsidRPr="009F14A3">
        <w:rPr>
          <w:b/>
        </w:rPr>
        <w:t>Sepal Length and Petal-related Value:</w:t>
      </w:r>
    </w:p>
    <w:p w14:paraId="4FCD4D66" w14:textId="77777777" w:rsidR="009F14A3" w:rsidRPr="009F14A3" w:rsidRDefault="009F14A3" w:rsidP="009F14A3">
      <w:pPr>
        <w:pStyle w:val="ListParagraph"/>
        <w:numPr>
          <w:ilvl w:val="0"/>
          <w:numId w:val="21"/>
        </w:numPr>
        <w:spacing w:after="173" w:line="259" w:lineRule="auto"/>
        <w:ind w:right="39"/>
        <w:rPr>
          <w:bCs/>
        </w:rPr>
      </w:pPr>
      <w:r w:rsidRPr="009F14A3">
        <w:rPr>
          <w:bCs/>
        </w:rPr>
        <w:t>Sepal length tends to have a higher correlation with petal-related values compared to sepal width. This is because the length of the sepal can more directly influence the overall size and dimensions of the flower, including the petals.</w:t>
      </w:r>
    </w:p>
    <w:p w14:paraId="121F239D" w14:textId="77777777" w:rsidR="009F14A3" w:rsidRPr="009F14A3" w:rsidRDefault="009F14A3" w:rsidP="009F14A3">
      <w:pPr>
        <w:pStyle w:val="ListParagraph"/>
        <w:numPr>
          <w:ilvl w:val="0"/>
          <w:numId w:val="21"/>
        </w:numPr>
        <w:spacing w:after="173" w:line="259" w:lineRule="auto"/>
        <w:ind w:right="39"/>
        <w:rPr>
          <w:bCs/>
        </w:rPr>
      </w:pPr>
      <w:r w:rsidRPr="009F14A3">
        <w:rPr>
          <w:bCs/>
        </w:rPr>
        <w:lastRenderedPageBreak/>
        <w:t>A higher correlation between sepal length and petal-related values suggests that variations in sepal length are more likely to be associated with variations in petal length or width across different samples. Therefore, sepal length may provide more valuable information about petal characteristics.</w:t>
      </w:r>
    </w:p>
    <w:p w14:paraId="7904258F" w14:textId="3DADEC17" w:rsidR="00160D2D" w:rsidRPr="008722B4" w:rsidRDefault="009F14A3" w:rsidP="0053265E">
      <w:pPr>
        <w:spacing w:after="173" w:line="259" w:lineRule="auto"/>
        <w:ind w:left="0" w:right="39" w:firstLine="0"/>
        <w:rPr>
          <w:bCs/>
        </w:rPr>
      </w:pPr>
      <w:r w:rsidRPr="009F14A3">
        <w:rPr>
          <w:bCs/>
        </w:rPr>
        <w:t>In summary, the differences in correlation between sepal width/sepal length and petal-related values reflect the varying degrees of influence that these sepal characteristics have on the size and dimensions of the petals. Sepal length tends to have a stronger correlation with petal-related values compared to sepal width, indicating that it may be a more informative feature when analyzing the relationship between sepals and petals in the Iris dataset.</w:t>
      </w:r>
    </w:p>
    <w:p w14:paraId="75153C3E" w14:textId="71E2606B" w:rsidR="00FF5531" w:rsidRDefault="00FF5531" w:rsidP="005E5C6D">
      <w:pPr>
        <w:spacing w:after="141" w:line="259" w:lineRule="auto"/>
        <w:ind w:left="-5" w:right="39" w:hanging="10"/>
        <w:rPr>
          <w:b/>
          <w:bCs/>
          <w:sz w:val="24"/>
          <w:szCs w:val="24"/>
        </w:rPr>
      </w:pPr>
      <w:r>
        <w:rPr>
          <w:b/>
          <w:sz w:val="24"/>
        </w:rPr>
        <w:t xml:space="preserve">Request 02 </w:t>
      </w:r>
      <w:r w:rsidR="005E5C6D">
        <w:t xml:space="preserve">: </w:t>
      </w:r>
      <w:r w:rsidR="005E5C6D" w:rsidRPr="005E5C6D">
        <w:rPr>
          <w:b/>
          <w:bCs/>
          <w:sz w:val="24"/>
          <w:szCs w:val="24"/>
        </w:rPr>
        <w:t>Students explain the important of scaling data</w:t>
      </w:r>
    </w:p>
    <w:p w14:paraId="53B26B40" w14:textId="77777777" w:rsidR="004F368C" w:rsidRPr="004F368C" w:rsidRDefault="004F368C" w:rsidP="004F368C">
      <w:pPr>
        <w:spacing w:after="141" w:line="259" w:lineRule="auto"/>
        <w:ind w:left="-5" w:right="39" w:hanging="10"/>
      </w:pPr>
      <w:r w:rsidRPr="004F368C">
        <w:t>Scaling data is essential in many machine learning algorithms, including Canonical Correlation Analysis (CCA), for several reasons:</w:t>
      </w:r>
    </w:p>
    <w:p w14:paraId="7EC9667D" w14:textId="77777777" w:rsidR="004F368C" w:rsidRPr="004F368C" w:rsidRDefault="004F368C" w:rsidP="004F368C">
      <w:pPr>
        <w:numPr>
          <w:ilvl w:val="0"/>
          <w:numId w:val="19"/>
        </w:numPr>
        <w:spacing w:after="141" w:line="259" w:lineRule="auto"/>
        <w:ind w:right="39"/>
      </w:pPr>
      <w:r w:rsidRPr="004F368C">
        <w:rPr>
          <w:b/>
          <w:bCs/>
        </w:rPr>
        <w:t>Equalizing Variable Magnitudes</w:t>
      </w:r>
      <w:r w:rsidRPr="004F368C">
        <w:t>: In datasets like the Iris dataset, where features have different units and scales (e.g., centimeters for sepal length and millimeters for petal width), variables with larger magnitudes can dominate the analysis. Scaling transforms the data so that each feature contributes equally to the analysis, preventing bias towards variables with larger scales.</w:t>
      </w:r>
    </w:p>
    <w:p w14:paraId="0F6DCD5D" w14:textId="77777777" w:rsidR="004F368C" w:rsidRPr="004F368C" w:rsidRDefault="004F368C" w:rsidP="004F368C">
      <w:pPr>
        <w:numPr>
          <w:ilvl w:val="0"/>
          <w:numId w:val="19"/>
        </w:numPr>
        <w:spacing w:after="141" w:line="259" w:lineRule="auto"/>
        <w:ind w:right="39"/>
      </w:pPr>
      <w:r w:rsidRPr="004F368C">
        <w:rPr>
          <w:b/>
          <w:bCs/>
        </w:rPr>
        <w:t>Improving Convergence and Performance</w:t>
      </w:r>
      <w:r w:rsidRPr="004F368C">
        <w:t>: Many machine learning algorithms, including CCA, use optimization techniques that converge faster and perform better when the features are scaled. Scaling can improve the numerical stability of the optimization process, helping algorithms converge to the optimal solution more efficiently.</w:t>
      </w:r>
    </w:p>
    <w:p w14:paraId="026C1752" w14:textId="77777777" w:rsidR="004F368C" w:rsidRPr="004F368C" w:rsidRDefault="004F368C" w:rsidP="004F368C">
      <w:pPr>
        <w:numPr>
          <w:ilvl w:val="0"/>
          <w:numId w:val="19"/>
        </w:numPr>
        <w:spacing w:after="141" w:line="259" w:lineRule="auto"/>
        <w:ind w:right="39"/>
      </w:pPr>
      <w:r w:rsidRPr="004F368C">
        <w:rPr>
          <w:b/>
          <w:bCs/>
        </w:rPr>
        <w:t>Enhancing Interpretability</w:t>
      </w:r>
      <w:r w:rsidRPr="004F368C">
        <w:t>: Scaling ensures that the coefficients or loadings obtained from the analysis are directly comparable across features. Without scaling, the coefficients may be influenced by the scale of the features, making it challenging to interpret their relative importance or contribution to the analysis accurately.</w:t>
      </w:r>
    </w:p>
    <w:p w14:paraId="07C7508D" w14:textId="77777777" w:rsidR="004F368C" w:rsidRPr="004F368C" w:rsidRDefault="004F368C" w:rsidP="004F368C">
      <w:pPr>
        <w:numPr>
          <w:ilvl w:val="0"/>
          <w:numId w:val="19"/>
        </w:numPr>
        <w:spacing w:after="141" w:line="259" w:lineRule="auto"/>
        <w:ind w:right="39"/>
      </w:pPr>
      <w:r w:rsidRPr="004F368C">
        <w:rPr>
          <w:b/>
          <w:bCs/>
        </w:rPr>
        <w:t>Regularization and Penalty-Based Methods</w:t>
      </w:r>
      <w:r w:rsidRPr="004F368C">
        <w:t>: Algorithms that use regularization or penalty-based methods, such as Ridge Regression or LASSO, are sensitive to the scale of the features. Scaling the data ensures that the regularization penalties are applied uniformly across all features, preventing any particular feature from dominating the regularization process.</w:t>
      </w:r>
    </w:p>
    <w:p w14:paraId="0469E7B4" w14:textId="77777777" w:rsidR="004F368C" w:rsidRPr="004F368C" w:rsidRDefault="004F368C" w:rsidP="004F368C">
      <w:pPr>
        <w:numPr>
          <w:ilvl w:val="0"/>
          <w:numId w:val="19"/>
        </w:numPr>
        <w:spacing w:after="141" w:line="259" w:lineRule="auto"/>
        <w:ind w:right="39"/>
      </w:pPr>
      <w:r w:rsidRPr="004F368C">
        <w:rPr>
          <w:b/>
          <w:bCs/>
        </w:rPr>
        <w:t>Distance-Based Algorithms</w:t>
      </w:r>
      <w:r w:rsidRPr="004F368C">
        <w:t>: Scaling is particularly crucial for distance-based algorithms, where the computation of distances between data points (e.g., in clustering or classification algorithms) is involved. Without scaling, features with larger scales may disproportionately influence the distance calculations, leading to biased results.</w:t>
      </w:r>
    </w:p>
    <w:p w14:paraId="50F810C4" w14:textId="7F5B2C15" w:rsidR="008722B4" w:rsidRPr="008722B4" w:rsidRDefault="004F368C" w:rsidP="004F368C">
      <w:pPr>
        <w:spacing w:after="141" w:line="259" w:lineRule="auto"/>
        <w:ind w:left="-5" w:right="39" w:hanging="10"/>
      </w:pPr>
      <w:r w:rsidRPr="004F368C">
        <w:t>In the context of the Iris dataset and CCA, scaling ensures that both sepal-related and petal-related features are treated equally in the analysis. This ensures that the canonical correlation analysis considers the relationships between the features accurately, without being biased by differences in their scales or units. As a result, scaling improves the reliability and interpretability of the CCA results, enabling more meaningful insights into the relationships between different botanical measurements in the Iris dataset.</w:t>
      </w:r>
    </w:p>
    <w:p w14:paraId="283C2B8B" w14:textId="6FBC619A" w:rsidR="00990933" w:rsidRDefault="005E5C6D" w:rsidP="004F0CC0">
      <w:pPr>
        <w:spacing w:after="141" w:line="259" w:lineRule="auto"/>
        <w:ind w:left="-5" w:right="39" w:hanging="10"/>
        <w:jc w:val="center"/>
        <w:rPr>
          <w:b/>
          <w:bCs/>
          <w:sz w:val="24"/>
          <w:szCs w:val="24"/>
        </w:rPr>
      </w:pPr>
      <w:r>
        <w:rPr>
          <w:b/>
          <w:sz w:val="24"/>
        </w:rPr>
        <w:lastRenderedPageBreak/>
        <w:t>R</w:t>
      </w:r>
      <w:r w:rsidR="00FF5531">
        <w:rPr>
          <w:b/>
          <w:sz w:val="24"/>
        </w:rPr>
        <w:t xml:space="preserve">equest 03: </w:t>
      </w:r>
      <w:r w:rsidRPr="005E5C6D">
        <w:rPr>
          <w:b/>
          <w:bCs/>
          <w:sz w:val="24"/>
          <w:szCs w:val="24"/>
        </w:rPr>
        <w:t>Compare the first canonical variates pair and the second canonical variates pair. Which one should be analyze</w:t>
      </w:r>
      <w:r w:rsidR="00990933">
        <w:rPr>
          <w:b/>
          <w:bCs/>
          <w:sz w:val="24"/>
          <w:szCs w:val="24"/>
        </w:rPr>
        <w:t>.</w:t>
      </w:r>
      <w:r w:rsidR="00512435" w:rsidRPr="00DA67FF">
        <w:drawing>
          <wp:inline distT="0" distB="0" distL="0" distR="0" wp14:anchorId="1A64DB39" wp14:editId="2A3AC7A4">
            <wp:extent cx="4279586" cy="3209925"/>
            <wp:effectExtent l="0" t="0" r="6985" b="0"/>
            <wp:docPr id="14" name="Picture 14" descr="A graph of a graph showing a number of different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showing a number of different components&#10;&#10;Description automatically generated with medium confidence"/>
                    <pic:cNvPicPr/>
                  </pic:nvPicPr>
                  <pic:blipFill>
                    <a:blip r:embed="rId8"/>
                    <a:stretch>
                      <a:fillRect/>
                    </a:stretch>
                  </pic:blipFill>
                  <pic:spPr>
                    <a:xfrm>
                      <a:off x="0" y="0"/>
                      <a:ext cx="4282155" cy="3211852"/>
                    </a:xfrm>
                    <a:prstGeom prst="rect">
                      <a:avLst/>
                    </a:prstGeom>
                  </pic:spPr>
                </pic:pic>
              </a:graphicData>
            </a:graphic>
          </wp:inline>
        </w:drawing>
      </w:r>
    </w:p>
    <w:p w14:paraId="56618011" w14:textId="77777777" w:rsidR="006A11E9" w:rsidRPr="006A11E9" w:rsidRDefault="006A11E9" w:rsidP="006A11E9">
      <w:pPr>
        <w:spacing w:after="141" w:line="259" w:lineRule="auto"/>
        <w:ind w:left="426" w:right="39" w:firstLine="0"/>
      </w:pPr>
      <w:r w:rsidRPr="006A11E9">
        <w:t>The canonical correlation coefficients between the first and second canonical variates pairs (CC1 and CC2) can provide insights into the relationships between the sepal-related and petal-related features of the Iris dataset.</w:t>
      </w:r>
    </w:p>
    <w:p w14:paraId="21253F6F" w14:textId="04B34552" w:rsidR="006A11E9" w:rsidRDefault="006A11E9" w:rsidP="006A11E9">
      <w:pPr>
        <w:spacing w:after="141" w:line="259" w:lineRule="auto"/>
        <w:ind w:left="426" w:right="39" w:firstLine="0"/>
      </w:pPr>
      <w:r w:rsidRPr="006A11E9">
        <w:t xml:space="preserve">Looking at the canonical correlation coefficients plot, </w:t>
      </w:r>
      <w:r>
        <w:t xml:space="preserve">The </w:t>
      </w:r>
      <w:r w:rsidRPr="006A11E9">
        <w:t>CC1 has a significantly higher correlation coefficient compared to CC2, it suggests that the first canonical variates pair captures more of the shared variation between the two sets of features. In this case, analyzing CC1 would be more informative as it represents a stronger relationship between the sepal-related and petal-related features.</w:t>
      </w:r>
    </w:p>
    <w:p w14:paraId="3394F361" w14:textId="013A3130" w:rsidR="00B27188" w:rsidRDefault="006A11E9" w:rsidP="004A1424">
      <w:pPr>
        <w:spacing w:after="141" w:line="259" w:lineRule="auto"/>
        <w:ind w:left="426" w:right="39" w:firstLine="0"/>
        <w:rPr>
          <w:sz w:val="24"/>
          <w:szCs w:val="24"/>
        </w:rPr>
      </w:pPr>
      <w:r>
        <w:rPr>
          <w:sz w:val="24"/>
          <w:szCs w:val="24"/>
        </w:rPr>
        <w:t>Therefore, t</w:t>
      </w:r>
      <w:r w:rsidR="004A1424">
        <w:rPr>
          <w:sz w:val="24"/>
          <w:szCs w:val="24"/>
        </w:rPr>
        <w:t>h</w:t>
      </w:r>
      <w:r w:rsidR="00664D78" w:rsidRPr="00664D78">
        <w:rPr>
          <w:sz w:val="24"/>
          <w:szCs w:val="24"/>
        </w:rPr>
        <w:t>e first canonical variates pair should be analyzed as it appears to capture more meaningful relationships between the original variables.</w:t>
      </w:r>
    </w:p>
    <w:p w14:paraId="2A145372" w14:textId="77777777" w:rsidR="008722B4" w:rsidRPr="008722B4" w:rsidRDefault="008722B4" w:rsidP="004A1424">
      <w:pPr>
        <w:spacing w:after="141" w:line="259" w:lineRule="auto"/>
        <w:ind w:left="0" w:right="39" w:firstLine="0"/>
      </w:pPr>
    </w:p>
    <w:p w14:paraId="544B1ED3" w14:textId="7FA65AF6" w:rsidR="00FF5531" w:rsidRDefault="005E5C6D" w:rsidP="0098278B">
      <w:pPr>
        <w:spacing w:after="141" w:line="259" w:lineRule="auto"/>
        <w:ind w:left="-5" w:right="39" w:hanging="10"/>
        <w:rPr>
          <w:b/>
          <w:bCs/>
          <w:sz w:val="24"/>
          <w:szCs w:val="24"/>
        </w:rPr>
      </w:pPr>
      <w:r w:rsidRPr="005E5C6D">
        <w:rPr>
          <w:b/>
          <w:bCs/>
          <w:sz w:val="24"/>
          <w:szCs w:val="24"/>
        </w:rPr>
        <w:t>Request 04: Student draw conclusions based on the loadings table</w:t>
      </w:r>
    </w:p>
    <w:p w14:paraId="7B1EBC93" w14:textId="34390AF1" w:rsidR="004F0CC0" w:rsidRDefault="004F0CC0" w:rsidP="0098278B">
      <w:pPr>
        <w:spacing w:after="141" w:line="259" w:lineRule="auto"/>
        <w:ind w:left="-5" w:right="39" w:hanging="10"/>
        <w:rPr>
          <w:b/>
          <w:bCs/>
          <w:sz w:val="24"/>
          <w:szCs w:val="24"/>
        </w:rPr>
      </w:pPr>
    </w:p>
    <w:p w14:paraId="47DDCBFD" w14:textId="22E79748" w:rsidR="00C53FD1" w:rsidRDefault="00C53FD1" w:rsidP="004F0CC0">
      <w:pPr>
        <w:spacing w:after="141" w:line="259" w:lineRule="auto"/>
        <w:ind w:left="-5" w:right="39" w:hanging="10"/>
        <w:jc w:val="center"/>
        <w:rPr>
          <w:b/>
          <w:bCs/>
          <w:sz w:val="24"/>
          <w:szCs w:val="24"/>
        </w:rPr>
      </w:pPr>
      <w:r w:rsidRPr="00171619">
        <w:drawing>
          <wp:inline distT="0" distB="0" distL="0" distR="0" wp14:anchorId="29A36DFD" wp14:editId="752E1E2C">
            <wp:extent cx="3514725" cy="1859283"/>
            <wp:effectExtent l="0" t="0" r="0" b="7620"/>
            <wp:docPr id="16" name="Picture 1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white text&#10;&#10;Description automatically generated"/>
                    <pic:cNvPicPr/>
                  </pic:nvPicPr>
                  <pic:blipFill>
                    <a:blip r:embed="rId11"/>
                    <a:stretch>
                      <a:fillRect/>
                    </a:stretch>
                  </pic:blipFill>
                  <pic:spPr>
                    <a:xfrm>
                      <a:off x="0" y="0"/>
                      <a:ext cx="3516330" cy="1860132"/>
                    </a:xfrm>
                    <a:prstGeom prst="rect">
                      <a:avLst/>
                    </a:prstGeom>
                  </pic:spPr>
                </pic:pic>
              </a:graphicData>
            </a:graphic>
          </wp:inline>
        </w:drawing>
      </w:r>
    </w:p>
    <w:p w14:paraId="4D5CF9C0" w14:textId="77777777" w:rsidR="007046B5" w:rsidRPr="007046B5" w:rsidRDefault="007046B5" w:rsidP="007046B5">
      <w:pPr>
        <w:spacing w:after="141" w:line="259" w:lineRule="auto"/>
        <w:ind w:left="-5" w:right="39" w:hanging="10"/>
      </w:pPr>
      <w:r w:rsidRPr="007046B5">
        <w:lastRenderedPageBreak/>
        <w:t>The loadings for canonical variates provide insight into the contribution of each original variable (feature) to the canonical variates. Here are some conclusions that can be drawn based on the loadings table for both X1 and X2 datasets:</w:t>
      </w:r>
    </w:p>
    <w:p w14:paraId="02E60E4D" w14:textId="77777777" w:rsidR="007046B5" w:rsidRPr="007046B5" w:rsidRDefault="007046B5" w:rsidP="007046B5">
      <w:pPr>
        <w:numPr>
          <w:ilvl w:val="0"/>
          <w:numId w:val="23"/>
        </w:numPr>
        <w:spacing w:after="141" w:line="259" w:lineRule="auto"/>
        <w:ind w:right="39"/>
      </w:pPr>
      <w:r w:rsidRPr="007046B5">
        <w:t>X1 Dataset (Sepal-related features):</w:t>
      </w:r>
    </w:p>
    <w:p w14:paraId="4EBF4164" w14:textId="77777777" w:rsidR="007046B5" w:rsidRPr="007046B5" w:rsidRDefault="007046B5" w:rsidP="007046B5">
      <w:pPr>
        <w:numPr>
          <w:ilvl w:val="1"/>
          <w:numId w:val="23"/>
        </w:numPr>
        <w:spacing w:after="141" w:line="259" w:lineRule="auto"/>
        <w:ind w:right="39"/>
      </w:pPr>
      <w:r w:rsidRPr="007046B5">
        <w:t>The first canonical variate (CC1) is primarily influenced by the first sepal-related feature (likely sepal length), as indicated by the high loading value of 0.892. This suggests that variations in sepal length have a strong impact on CC1.</w:t>
      </w:r>
    </w:p>
    <w:p w14:paraId="1A3C739F" w14:textId="77777777" w:rsidR="007046B5" w:rsidRPr="007046B5" w:rsidRDefault="007046B5" w:rsidP="007046B5">
      <w:pPr>
        <w:numPr>
          <w:ilvl w:val="1"/>
          <w:numId w:val="23"/>
        </w:numPr>
        <w:spacing w:after="141" w:line="259" w:lineRule="auto"/>
        <w:ind w:right="39"/>
      </w:pPr>
      <w:r w:rsidRPr="007046B5">
        <w:t>The second canonical variate (CC2) is influenced by both sepal-related features, with sepal width (second feature) having a slightly higher loading value (0.921) compared to sepal length (0.389). This indicates that variations in sepal width contribute more to CC2 than variations in sepal length.</w:t>
      </w:r>
    </w:p>
    <w:p w14:paraId="1C2C6086" w14:textId="77777777" w:rsidR="007046B5" w:rsidRPr="007046B5" w:rsidRDefault="007046B5" w:rsidP="007046B5">
      <w:pPr>
        <w:numPr>
          <w:ilvl w:val="0"/>
          <w:numId w:val="23"/>
        </w:numPr>
        <w:spacing w:after="141" w:line="259" w:lineRule="auto"/>
        <w:ind w:right="39"/>
      </w:pPr>
      <w:r w:rsidRPr="007046B5">
        <w:t>X2 Dataset (Petal-related features):</w:t>
      </w:r>
    </w:p>
    <w:p w14:paraId="6D7FAC46" w14:textId="77777777" w:rsidR="007046B5" w:rsidRPr="007046B5" w:rsidRDefault="007046B5" w:rsidP="007046B5">
      <w:pPr>
        <w:numPr>
          <w:ilvl w:val="1"/>
          <w:numId w:val="23"/>
        </w:numPr>
        <w:spacing w:after="141" w:line="259" w:lineRule="auto"/>
        <w:ind w:right="39"/>
      </w:pPr>
      <w:r w:rsidRPr="007046B5">
        <w:t>Both canonical variates in the X2 dataset are heavily influenced by the first petal-related feature (likely petal length), as indicated by the high loading values (1.573 for CC1 and 1.454 for CC2). This suggests that variations in petal length have a dominant impact on both CC1 and CC2.</w:t>
      </w:r>
    </w:p>
    <w:p w14:paraId="5600F117" w14:textId="77777777" w:rsidR="007046B5" w:rsidRPr="007046B5" w:rsidRDefault="007046B5" w:rsidP="007046B5">
      <w:pPr>
        <w:numPr>
          <w:ilvl w:val="1"/>
          <w:numId w:val="23"/>
        </w:numPr>
        <w:spacing w:after="141" w:line="259" w:lineRule="auto"/>
        <w:ind w:right="39"/>
      </w:pPr>
      <w:r w:rsidRPr="007046B5">
        <w:t>Additionally, the second petal-related feature (likely petal width) also contributes to both canonical variates, with a smaller but still significant loading value in both cases (0.333 for CC1 and 0.943 for CC2). This indicates that variations in petal width also play a role in shaping CC1 and CC2.</w:t>
      </w:r>
    </w:p>
    <w:p w14:paraId="1EC46A6C" w14:textId="42D9C6D4" w:rsidR="008722B4" w:rsidRPr="008722B4" w:rsidRDefault="007046B5" w:rsidP="007046B5">
      <w:pPr>
        <w:spacing w:after="141" w:line="259" w:lineRule="auto"/>
        <w:ind w:left="-5" w:right="39" w:hanging="10"/>
      </w:pPr>
      <w:r w:rsidRPr="007046B5">
        <w:t>Based on these loadings, we can conclude that petal-related features (petal length and width) have a stronger influence on the canonical variates compared to sepal-related features (sepal length and width). This suggests that petal-related features might be more informative in capturing the underlying relationships between the two sets of features in the Iris dataset.</w:t>
      </w:r>
    </w:p>
    <w:p w14:paraId="35BE52AA" w14:textId="2DEF41BA" w:rsidR="005E5C6D" w:rsidRDefault="0098278B" w:rsidP="005E5C6D">
      <w:pPr>
        <w:spacing w:after="0" w:line="259" w:lineRule="auto"/>
        <w:ind w:left="0" w:firstLine="0"/>
        <w:jc w:val="both"/>
        <w:rPr>
          <w:b/>
          <w:bCs/>
          <w:sz w:val="24"/>
          <w:szCs w:val="24"/>
        </w:rPr>
      </w:pPr>
      <w:r w:rsidRPr="0098278B">
        <w:rPr>
          <w:b/>
          <w:bCs/>
          <w:sz w:val="24"/>
          <w:szCs w:val="24"/>
        </w:rPr>
        <w:t>Request 05: Compare the heatmap at step 2 with this CCA coefficients</w:t>
      </w:r>
    </w:p>
    <w:p w14:paraId="4F989297" w14:textId="06482D8D" w:rsidR="004F0CC0" w:rsidRDefault="004F0CC0" w:rsidP="005E5C6D">
      <w:pPr>
        <w:spacing w:after="0" w:line="259" w:lineRule="auto"/>
        <w:ind w:left="0" w:firstLine="0"/>
        <w:jc w:val="both"/>
        <w:rPr>
          <w:b/>
          <w:bCs/>
          <w:sz w:val="24"/>
          <w:szCs w:val="24"/>
        </w:rPr>
      </w:pPr>
      <w:r w:rsidRPr="006250E7">
        <w:rPr>
          <w:bCs/>
        </w:rPr>
        <w:drawing>
          <wp:inline distT="0" distB="0" distL="0" distR="0" wp14:anchorId="1A083904" wp14:editId="3212CC72">
            <wp:extent cx="5774690" cy="2959100"/>
            <wp:effectExtent l="0" t="0" r="0" b="0"/>
            <wp:docPr id="18" name="Picture 18" descr="A screenshot of a red and blue colo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red and blue color scheme&#10;&#10;Description automatically generated"/>
                    <pic:cNvPicPr/>
                  </pic:nvPicPr>
                  <pic:blipFill>
                    <a:blip r:embed="rId9"/>
                    <a:stretch>
                      <a:fillRect/>
                    </a:stretch>
                  </pic:blipFill>
                  <pic:spPr>
                    <a:xfrm>
                      <a:off x="0" y="0"/>
                      <a:ext cx="5774690" cy="2959100"/>
                    </a:xfrm>
                    <a:prstGeom prst="rect">
                      <a:avLst/>
                    </a:prstGeom>
                  </pic:spPr>
                </pic:pic>
              </a:graphicData>
            </a:graphic>
          </wp:inline>
        </w:drawing>
      </w:r>
    </w:p>
    <w:p w14:paraId="18F8B41C" w14:textId="77777777" w:rsidR="007046B5" w:rsidRDefault="007046B5" w:rsidP="005E5C6D">
      <w:pPr>
        <w:spacing w:after="0" w:line="259" w:lineRule="auto"/>
        <w:ind w:left="0" w:firstLine="0"/>
        <w:jc w:val="both"/>
        <w:rPr>
          <w:b/>
          <w:bCs/>
          <w:sz w:val="24"/>
          <w:szCs w:val="24"/>
        </w:rPr>
      </w:pPr>
    </w:p>
    <w:p w14:paraId="7AC00550" w14:textId="2053039D" w:rsidR="007046B5" w:rsidRDefault="00A0405E" w:rsidP="004F0CC0">
      <w:pPr>
        <w:spacing w:after="0" w:line="259" w:lineRule="auto"/>
        <w:ind w:left="0" w:firstLine="0"/>
        <w:jc w:val="center"/>
        <w:rPr>
          <w:b/>
          <w:bCs/>
          <w:sz w:val="24"/>
          <w:szCs w:val="24"/>
        </w:rPr>
      </w:pPr>
      <w:r w:rsidRPr="00A0405E">
        <w:rPr>
          <w:b/>
          <w:bCs/>
          <w:sz w:val="24"/>
          <w:szCs w:val="24"/>
        </w:rPr>
        <w:lastRenderedPageBreak/>
        <w:drawing>
          <wp:inline distT="0" distB="0" distL="0" distR="0" wp14:anchorId="2BBE727B" wp14:editId="15DB288D">
            <wp:extent cx="3638550" cy="799182"/>
            <wp:effectExtent l="0" t="0" r="0" b="1270"/>
            <wp:docPr id="17" name="Picture 1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background with white text&#10;&#10;Description automatically generated"/>
                    <pic:cNvPicPr/>
                  </pic:nvPicPr>
                  <pic:blipFill>
                    <a:blip r:embed="rId12"/>
                    <a:stretch>
                      <a:fillRect/>
                    </a:stretch>
                  </pic:blipFill>
                  <pic:spPr>
                    <a:xfrm>
                      <a:off x="0" y="0"/>
                      <a:ext cx="3650165" cy="801733"/>
                    </a:xfrm>
                    <a:prstGeom prst="rect">
                      <a:avLst/>
                    </a:prstGeom>
                  </pic:spPr>
                </pic:pic>
              </a:graphicData>
            </a:graphic>
          </wp:inline>
        </w:drawing>
      </w:r>
    </w:p>
    <w:p w14:paraId="57E1B8EF" w14:textId="6CF0E4A6" w:rsidR="002D360C" w:rsidRDefault="002D360C" w:rsidP="004F0CC0">
      <w:pPr>
        <w:spacing w:after="0" w:line="259" w:lineRule="auto"/>
        <w:ind w:left="0" w:firstLine="0"/>
        <w:jc w:val="center"/>
        <w:rPr>
          <w:b/>
          <w:bCs/>
          <w:sz w:val="24"/>
          <w:szCs w:val="24"/>
        </w:rPr>
      </w:pPr>
      <w:r w:rsidRPr="002D360C">
        <w:rPr>
          <w:b/>
          <w:bCs/>
          <w:sz w:val="24"/>
          <w:szCs w:val="24"/>
        </w:rPr>
        <w:drawing>
          <wp:inline distT="0" distB="0" distL="0" distR="0" wp14:anchorId="7080A572" wp14:editId="1257EB0C">
            <wp:extent cx="3705742" cy="4429743"/>
            <wp:effectExtent l="0" t="0" r="9525" b="9525"/>
            <wp:docPr id="20" name="Picture 20"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diagram&#10;&#10;Description automatically generated with medium confidence"/>
                    <pic:cNvPicPr/>
                  </pic:nvPicPr>
                  <pic:blipFill>
                    <a:blip r:embed="rId10"/>
                    <a:stretch>
                      <a:fillRect/>
                    </a:stretch>
                  </pic:blipFill>
                  <pic:spPr>
                    <a:xfrm>
                      <a:off x="0" y="0"/>
                      <a:ext cx="3705742" cy="4429743"/>
                    </a:xfrm>
                    <a:prstGeom prst="rect">
                      <a:avLst/>
                    </a:prstGeom>
                  </pic:spPr>
                </pic:pic>
              </a:graphicData>
            </a:graphic>
          </wp:inline>
        </w:drawing>
      </w:r>
    </w:p>
    <w:p w14:paraId="16F954CB" w14:textId="77777777" w:rsidR="004D7D98" w:rsidRPr="004D7D98" w:rsidRDefault="004D7D98" w:rsidP="004D7D98">
      <w:pPr>
        <w:spacing w:after="0" w:line="259" w:lineRule="auto"/>
        <w:ind w:left="0" w:firstLine="0"/>
        <w:jc w:val="both"/>
      </w:pPr>
      <w:r w:rsidRPr="004D7D98">
        <w:t>Based on the coefficient DataFrame provided after performing Canonical Correlation Analysis (CCA) on the Iris dataset, we can compare it with the observations made from the heatmap at step 2 regarding correlations between different features:</w:t>
      </w:r>
    </w:p>
    <w:p w14:paraId="7636A35E" w14:textId="77777777" w:rsidR="004D7D98" w:rsidRPr="004D7D98" w:rsidRDefault="004D7D98" w:rsidP="004D7D98">
      <w:pPr>
        <w:numPr>
          <w:ilvl w:val="0"/>
          <w:numId w:val="24"/>
        </w:numPr>
        <w:spacing w:after="0" w:line="259" w:lineRule="auto"/>
        <w:jc w:val="both"/>
      </w:pPr>
      <w:r w:rsidRPr="004D7D98">
        <w:rPr>
          <w:b/>
          <w:bCs/>
        </w:rPr>
        <w:t>Petal Width and Petal Length</w:t>
      </w:r>
      <w:r w:rsidRPr="004D7D98">
        <w:t>:</w:t>
      </w:r>
    </w:p>
    <w:p w14:paraId="2926531F" w14:textId="77777777" w:rsidR="004D7D98" w:rsidRPr="004D7D98" w:rsidRDefault="004D7D98" w:rsidP="004D7D98">
      <w:pPr>
        <w:numPr>
          <w:ilvl w:val="1"/>
          <w:numId w:val="24"/>
        </w:numPr>
        <w:spacing w:after="0" w:line="259" w:lineRule="auto"/>
        <w:jc w:val="both"/>
      </w:pPr>
      <w:r w:rsidRPr="004D7D98">
        <w:t>The coefficient for petal width and petal length is 1.60, indicating a high positive correlation. This aligns with the observation from the heatmap that petal width and petal length have high positive correlations.</w:t>
      </w:r>
    </w:p>
    <w:p w14:paraId="3E4F9D69" w14:textId="77777777" w:rsidR="004D7D98" w:rsidRPr="004D7D98" w:rsidRDefault="004D7D98" w:rsidP="004D7D98">
      <w:pPr>
        <w:numPr>
          <w:ilvl w:val="0"/>
          <w:numId w:val="24"/>
        </w:numPr>
        <w:spacing w:after="0" w:line="259" w:lineRule="auto"/>
        <w:jc w:val="both"/>
      </w:pPr>
      <w:r w:rsidRPr="004D7D98">
        <w:rPr>
          <w:b/>
          <w:bCs/>
        </w:rPr>
        <w:t>Petal Length and Sepal Width</w:t>
      </w:r>
      <w:r w:rsidRPr="004D7D98">
        <w:t>:</w:t>
      </w:r>
    </w:p>
    <w:p w14:paraId="0F56941F" w14:textId="77777777" w:rsidR="004D7D98" w:rsidRPr="004D7D98" w:rsidRDefault="004D7D98" w:rsidP="004D7D98">
      <w:pPr>
        <w:numPr>
          <w:ilvl w:val="1"/>
          <w:numId w:val="24"/>
        </w:numPr>
        <w:spacing w:after="0" w:line="259" w:lineRule="auto"/>
        <w:jc w:val="both"/>
      </w:pPr>
      <w:r w:rsidRPr="004D7D98">
        <w:t>The coefficient for petal length and sepal width is -0.31, indicating a low negative correlation. This also matches the observation from the heatmap that petal length and sepal width have low negative correlations.</w:t>
      </w:r>
    </w:p>
    <w:p w14:paraId="077D2DFA" w14:textId="77777777" w:rsidR="004D7D98" w:rsidRPr="004D7D98" w:rsidRDefault="004D7D98" w:rsidP="004D7D98">
      <w:pPr>
        <w:numPr>
          <w:ilvl w:val="0"/>
          <w:numId w:val="24"/>
        </w:numPr>
        <w:spacing w:after="0" w:line="259" w:lineRule="auto"/>
        <w:jc w:val="both"/>
      </w:pPr>
      <w:r w:rsidRPr="004D7D98">
        <w:rPr>
          <w:b/>
          <w:bCs/>
        </w:rPr>
        <w:t>Petal Width and Sepal Length</w:t>
      </w:r>
      <w:r w:rsidRPr="004D7D98">
        <w:t>:</w:t>
      </w:r>
    </w:p>
    <w:p w14:paraId="68597296" w14:textId="77777777" w:rsidR="004D7D98" w:rsidRPr="004D7D98" w:rsidRDefault="004D7D98" w:rsidP="004D7D98">
      <w:pPr>
        <w:numPr>
          <w:ilvl w:val="1"/>
          <w:numId w:val="24"/>
        </w:numPr>
        <w:spacing w:after="0" w:line="259" w:lineRule="auto"/>
        <w:jc w:val="both"/>
      </w:pPr>
      <w:r w:rsidRPr="004D7D98">
        <w:t>The coefficient for petal width and sepal length is 1.77, indicating a high positive correlation. This is consistent with the observation from the heatmap that petal width and sepal length have high correlations.</w:t>
      </w:r>
    </w:p>
    <w:p w14:paraId="4A8DC91F" w14:textId="77777777" w:rsidR="004D7D98" w:rsidRPr="004D7D98" w:rsidRDefault="004D7D98" w:rsidP="004D7D98">
      <w:pPr>
        <w:numPr>
          <w:ilvl w:val="0"/>
          <w:numId w:val="24"/>
        </w:numPr>
        <w:spacing w:after="0" w:line="259" w:lineRule="auto"/>
        <w:jc w:val="both"/>
      </w:pPr>
      <w:r w:rsidRPr="004D7D98">
        <w:rPr>
          <w:b/>
          <w:bCs/>
        </w:rPr>
        <w:t>Petal Length and Sepal Length</w:t>
      </w:r>
      <w:r w:rsidRPr="004D7D98">
        <w:t>:</w:t>
      </w:r>
    </w:p>
    <w:p w14:paraId="3C6981EE" w14:textId="77777777" w:rsidR="004D7D98" w:rsidRPr="004D7D98" w:rsidRDefault="004D7D98" w:rsidP="004D7D98">
      <w:pPr>
        <w:numPr>
          <w:ilvl w:val="1"/>
          <w:numId w:val="24"/>
        </w:numPr>
        <w:spacing w:after="0" w:line="259" w:lineRule="auto"/>
        <w:jc w:val="both"/>
      </w:pPr>
      <w:r w:rsidRPr="004D7D98">
        <w:t>The coefficient for petal length and sepal length is 1.60, indicating a high positive correlation. This corresponds to the observation from the heatmap that petal length and sepal length have high positive correlations.</w:t>
      </w:r>
    </w:p>
    <w:p w14:paraId="36AA4EDE" w14:textId="77777777" w:rsidR="004D7D98" w:rsidRPr="004D7D98" w:rsidRDefault="004D7D98" w:rsidP="004D7D98">
      <w:pPr>
        <w:numPr>
          <w:ilvl w:val="0"/>
          <w:numId w:val="24"/>
        </w:numPr>
        <w:spacing w:after="0" w:line="259" w:lineRule="auto"/>
        <w:jc w:val="both"/>
      </w:pPr>
      <w:r w:rsidRPr="004D7D98">
        <w:rPr>
          <w:b/>
          <w:bCs/>
        </w:rPr>
        <w:lastRenderedPageBreak/>
        <w:t>Petal Width and Sepal Width</w:t>
      </w:r>
      <w:r w:rsidRPr="004D7D98">
        <w:t>:</w:t>
      </w:r>
    </w:p>
    <w:p w14:paraId="3EA07876" w14:textId="77777777" w:rsidR="004D7D98" w:rsidRPr="004D7D98" w:rsidRDefault="004D7D98" w:rsidP="004D7D98">
      <w:pPr>
        <w:numPr>
          <w:ilvl w:val="1"/>
          <w:numId w:val="24"/>
        </w:numPr>
        <w:spacing w:after="0" w:line="259" w:lineRule="auto"/>
        <w:jc w:val="both"/>
      </w:pPr>
      <w:r w:rsidRPr="004D7D98">
        <w:t>The coefficient for petal width and sepal width is 0.28, indicating a low positive correlation. This matches the observation from the heatmap that petal width and sepal width have low positive correlations.</w:t>
      </w:r>
    </w:p>
    <w:p w14:paraId="2D3A0A3B" w14:textId="77777777" w:rsidR="004D7D98" w:rsidRPr="004D7D98" w:rsidRDefault="004D7D98" w:rsidP="004D7D98">
      <w:pPr>
        <w:numPr>
          <w:ilvl w:val="0"/>
          <w:numId w:val="24"/>
        </w:numPr>
        <w:spacing w:after="0" w:line="259" w:lineRule="auto"/>
        <w:jc w:val="both"/>
      </w:pPr>
      <w:r w:rsidRPr="004D7D98">
        <w:rPr>
          <w:b/>
          <w:bCs/>
        </w:rPr>
        <w:t>Sepal Length and Sepal Width</w:t>
      </w:r>
      <w:r w:rsidRPr="004D7D98">
        <w:t>:</w:t>
      </w:r>
    </w:p>
    <w:p w14:paraId="26A7383A" w14:textId="77777777" w:rsidR="004D7D98" w:rsidRDefault="004D7D98" w:rsidP="004D7D98">
      <w:pPr>
        <w:numPr>
          <w:ilvl w:val="1"/>
          <w:numId w:val="24"/>
        </w:numPr>
        <w:spacing w:after="0" w:line="259" w:lineRule="auto"/>
        <w:jc w:val="both"/>
      </w:pPr>
      <w:r w:rsidRPr="004D7D98">
        <w:t>The coefficient for sepal length and sepal width is not provided in the coefficient DataFrame, but it's likely to be inferred from the loadings of the canonical variates. However, based on the heatmap observation, we expect this correlation to be low and negative.</w:t>
      </w:r>
    </w:p>
    <w:p w14:paraId="4933AC4A" w14:textId="77777777" w:rsidR="004F0CC0" w:rsidRPr="004D7D98" w:rsidRDefault="004F0CC0" w:rsidP="004F0CC0">
      <w:pPr>
        <w:spacing w:after="0" w:line="259" w:lineRule="auto"/>
        <w:ind w:left="1440" w:firstLine="0"/>
        <w:jc w:val="both"/>
      </w:pPr>
    </w:p>
    <w:p w14:paraId="7824C4C9" w14:textId="77777777" w:rsidR="004D7D98" w:rsidRPr="004D7D98" w:rsidRDefault="004D7D98" w:rsidP="004D7D98">
      <w:pPr>
        <w:spacing w:after="0" w:line="259" w:lineRule="auto"/>
        <w:ind w:left="0" w:firstLine="0"/>
        <w:jc w:val="both"/>
      </w:pPr>
      <w:r w:rsidRPr="004D7D98">
        <w:t>In summary, the coefficients obtained from CCA align well with the observations made from the heatmap regarding the correlations between different features in the Iris dataset. CCA provides a statistical method to identify linear combinations of variables from different sets that have maximum correlation, which can be useful for exploring relationships between multiple variables.</w:t>
      </w:r>
    </w:p>
    <w:p w14:paraId="0B341039" w14:textId="77777777" w:rsidR="008722B4" w:rsidRPr="008722B4" w:rsidRDefault="008722B4" w:rsidP="005E5C6D">
      <w:pPr>
        <w:spacing w:after="0" w:line="259" w:lineRule="auto"/>
        <w:ind w:left="0" w:firstLine="0"/>
        <w:jc w:val="both"/>
      </w:pPr>
    </w:p>
    <w:p w14:paraId="425FF169" w14:textId="77777777" w:rsidR="0098278B" w:rsidRDefault="00FF5531" w:rsidP="0098278B">
      <w:pPr>
        <w:pStyle w:val="Heading2"/>
        <w:spacing w:after="122"/>
        <w:ind w:left="-5"/>
      </w:pPr>
      <w:r>
        <w:t xml:space="preserve">VI. Research questions </w:t>
      </w:r>
    </w:p>
    <w:p w14:paraId="0528DDBE" w14:textId="5C602C68" w:rsidR="0098278B" w:rsidRPr="0098278B" w:rsidRDefault="00FF5531" w:rsidP="0098278B">
      <w:pPr>
        <w:rPr>
          <w:b/>
          <w:bCs/>
          <w:sz w:val="24"/>
          <w:szCs w:val="24"/>
        </w:rPr>
      </w:pPr>
      <w:r w:rsidRPr="0098278B">
        <w:rPr>
          <w:b/>
          <w:bCs/>
          <w:sz w:val="24"/>
          <w:szCs w:val="24"/>
        </w:rPr>
        <w:t xml:space="preserve"> </w:t>
      </w:r>
      <w:r w:rsidR="0098278B" w:rsidRPr="0098278B">
        <w:rPr>
          <w:b/>
          <w:bCs/>
          <w:sz w:val="24"/>
          <w:szCs w:val="24"/>
        </w:rPr>
        <w:t xml:space="preserve">1. What is Canonical Correlation Analysis, and how does it differ from </w:t>
      </w:r>
    </w:p>
    <w:p w14:paraId="0BCF834A" w14:textId="77777777" w:rsidR="0098278B" w:rsidRDefault="0098278B" w:rsidP="0098278B">
      <w:pPr>
        <w:rPr>
          <w:b/>
          <w:bCs/>
          <w:sz w:val="24"/>
          <w:szCs w:val="24"/>
        </w:rPr>
      </w:pPr>
      <w:r w:rsidRPr="0098278B">
        <w:rPr>
          <w:b/>
          <w:bCs/>
          <w:sz w:val="24"/>
          <w:szCs w:val="24"/>
        </w:rPr>
        <w:t>traditional correlation analysis?</w:t>
      </w:r>
    </w:p>
    <w:p w14:paraId="058273E3" w14:textId="58529E8F" w:rsidR="00E201F5" w:rsidRPr="00E201F5" w:rsidRDefault="00E201F5" w:rsidP="00E201F5">
      <w:pPr>
        <w:ind w:left="0" w:firstLine="0"/>
        <w:rPr>
          <w:sz w:val="24"/>
          <w:szCs w:val="24"/>
        </w:rPr>
      </w:pPr>
      <w:r w:rsidRPr="00E201F5">
        <w:rPr>
          <w:sz w:val="24"/>
          <w:szCs w:val="24"/>
        </w:rPr>
        <w:t>Canonical Correlation Analysis (CCA) is a multivariate statistical technique used to identify and measure the associations between two sets of variables. It helps to understand the relationship between two sets of variables by maximizing the correlation between linear combinations of these sets.</w:t>
      </w:r>
    </w:p>
    <w:p w14:paraId="2E0AE94B" w14:textId="77777777" w:rsidR="00356769" w:rsidRPr="00356769" w:rsidRDefault="00356769" w:rsidP="00356769">
      <w:r w:rsidRPr="00356769">
        <w:t>CCA with traditional correlation analysis:</w:t>
      </w:r>
    </w:p>
    <w:p w14:paraId="73A4BF61" w14:textId="77777777" w:rsidR="00356769" w:rsidRPr="00356769" w:rsidRDefault="00356769" w:rsidP="00356769">
      <w:pPr>
        <w:numPr>
          <w:ilvl w:val="0"/>
          <w:numId w:val="13"/>
        </w:numPr>
      </w:pPr>
      <w:r w:rsidRPr="00356769">
        <w:rPr>
          <w:b/>
          <w:bCs/>
        </w:rPr>
        <w:t>Multiple Variables</w:t>
      </w:r>
      <w:r w:rsidRPr="00356769">
        <w:t>: Traditional correlation analysis typically focuses on the correlation between two individual variables. In contrast, CCA deals with sets of variables, allowing for the examination of relationships between multiple variables simultaneously.</w:t>
      </w:r>
    </w:p>
    <w:p w14:paraId="124EE3FA" w14:textId="77777777" w:rsidR="00356769" w:rsidRPr="00356769" w:rsidRDefault="00356769" w:rsidP="00356769">
      <w:pPr>
        <w:numPr>
          <w:ilvl w:val="0"/>
          <w:numId w:val="13"/>
        </w:numPr>
      </w:pPr>
      <w:r w:rsidRPr="00356769">
        <w:rPr>
          <w:b/>
          <w:bCs/>
        </w:rPr>
        <w:t>Multivariate Analysis</w:t>
      </w:r>
      <w:r w:rsidRPr="00356769">
        <w:t>: CCA is a multivariate technique, meaning it considers the relationships between multiple variables across sets. Traditional correlation analysis, on the other hand, is typically bivariate, focusing on the relationship between pairs of variables.</w:t>
      </w:r>
    </w:p>
    <w:p w14:paraId="778CAB7C" w14:textId="77777777" w:rsidR="00356769" w:rsidRPr="00356769" w:rsidRDefault="00356769" w:rsidP="00356769">
      <w:pPr>
        <w:numPr>
          <w:ilvl w:val="0"/>
          <w:numId w:val="13"/>
        </w:numPr>
      </w:pPr>
      <w:r w:rsidRPr="00356769">
        <w:rPr>
          <w:b/>
          <w:bCs/>
        </w:rPr>
        <w:t>Maximization of Correlation</w:t>
      </w:r>
      <w:r w:rsidRPr="00356769">
        <w:t>: While traditional correlation analysis computes correlations between variables directly, CCA seeks to find linear combinations of variables that maximize the correlation between sets. This allows CCA to capture more complex relationships that may not be apparent when considering variables individually.</w:t>
      </w:r>
    </w:p>
    <w:p w14:paraId="6A9BA0B1" w14:textId="77777777" w:rsidR="00356769" w:rsidRDefault="00356769" w:rsidP="00356769">
      <w:pPr>
        <w:numPr>
          <w:ilvl w:val="0"/>
          <w:numId w:val="13"/>
        </w:numPr>
      </w:pPr>
      <w:r w:rsidRPr="00356769">
        <w:rPr>
          <w:b/>
          <w:bCs/>
        </w:rPr>
        <w:t>Applications</w:t>
      </w:r>
      <w:r w:rsidRPr="00356769">
        <w:t>: CCA is commonly used in fields such as psychology, sociology, and biology to explore relationships between different sets of variables. It is particularly useful when dealing with high-dimensional data or when trying to uncover underlying patterns between multiple sets of variables.</w:t>
      </w:r>
    </w:p>
    <w:p w14:paraId="7366D522" w14:textId="77777777" w:rsidR="00690A0A" w:rsidRDefault="00690A0A" w:rsidP="00690A0A">
      <w:pPr>
        <w:ind w:left="142" w:firstLine="0"/>
      </w:pPr>
      <w:r>
        <w:t>In summary, Canonical Correlation Analysis extends traditional correlation analysis by considering relationships between sets of variables and maximizing the correlation between these sets through the use of linear combinations.</w:t>
      </w:r>
    </w:p>
    <w:p w14:paraId="32EC6961" w14:textId="77777777" w:rsidR="0098278B" w:rsidRDefault="0098278B" w:rsidP="00356769">
      <w:pPr>
        <w:ind w:left="0" w:firstLine="0"/>
        <w:rPr>
          <w:b/>
          <w:bCs/>
          <w:sz w:val="24"/>
          <w:szCs w:val="24"/>
        </w:rPr>
      </w:pPr>
      <w:r w:rsidRPr="0098278B">
        <w:rPr>
          <w:b/>
          <w:bCs/>
          <w:sz w:val="24"/>
          <w:szCs w:val="24"/>
        </w:rPr>
        <w:t>2. Explain the concept of canonical variables and their significance in CCA.</w:t>
      </w:r>
    </w:p>
    <w:p w14:paraId="54B757F6" w14:textId="7C28F2B7" w:rsidR="00C802DF" w:rsidRDefault="00C802DF" w:rsidP="00356769">
      <w:pPr>
        <w:ind w:left="0" w:firstLine="0"/>
      </w:pPr>
      <w:r w:rsidRPr="00C802DF">
        <w:lastRenderedPageBreak/>
        <w:t>Canonical Variables: Canonical variables are linear combinations of the original variables within each set that maximize the correlation between the two sets.</w:t>
      </w:r>
    </w:p>
    <w:p w14:paraId="3660F07D" w14:textId="77777777" w:rsidR="0081581C" w:rsidRPr="0081581C" w:rsidRDefault="0081581C" w:rsidP="0081581C">
      <w:pPr>
        <w:ind w:left="0" w:firstLine="0"/>
      </w:pPr>
      <w:r w:rsidRPr="0081581C">
        <w:t>canonical variables and their significance in CCA:</w:t>
      </w:r>
    </w:p>
    <w:p w14:paraId="3FF6C447" w14:textId="77777777" w:rsidR="0081581C" w:rsidRPr="0081581C" w:rsidRDefault="0081581C" w:rsidP="0081581C">
      <w:pPr>
        <w:numPr>
          <w:ilvl w:val="0"/>
          <w:numId w:val="14"/>
        </w:numPr>
      </w:pPr>
      <w:r w:rsidRPr="0081581C">
        <w:rPr>
          <w:b/>
          <w:bCs/>
        </w:rPr>
        <w:t>Construction</w:t>
      </w:r>
      <w:r w:rsidRPr="0081581C">
        <w:t>: In CCA, the goal is to find linear combinations of variables within each set (X and Y) such that the correlation between these combinations, known as canonical correlations, is maximized. The resulting linear combinations are the canonical variables.</w:t>
      </w:r>
    </w:p>
    <w:p w14:paraId="78D49B9A" w14:textId="77777777" w:rsidR="0081581C" w:rsidRPr="0081581C" w:rsidRDefault="0081581C" w:rsidP="0081581C">
      <w:pPr>
        <w:numPr>
          <w:ilvl w:val="0"/>
          <w:numId w:val="14"/>
        </w:numPr>
      </w:pPr>
      <w:r w:rsidRPr="0081581C">
        <w:rPr>
          <w:b/>
          <w:bCs/>
        </w:rPr>
        <w:t>Maximizing Correlation</w:t>
      </w:r>
      <w:r w:rsidRPr="0081581C">
        <w:t>: Canonical variables are constructed to maximize the correlation between sets of variables. This means that each pair of canonical variables, one from set X and one from set Y, has the highest possible correlation compared to any other pair.</w:t>
      </w:r>
    </w:p>
    <w:p w14:paraId="0F624B8C" w14:textId="77777777" w:rsidR="0081581C" w:rsidRPr="0081581C" w:rsidRDefault="0081581C" w:rsidP="0081581C">
      <w:pPr>
        <w:numPr>
          <w:ilvl w:val="0"/>
          <w:numId w:val="14"/>
        </w:numPr>
      </w:pPr>
      <w:r w:rsidRPr="0081581C">
        <w:rPr>
          <w:b/>
          <w:bCs/>
        </w:rPr>
        <w:t>Interpretation</w:t>
      </w:r>
      <w:r w:rsidRPr="0081581C">
        <w:t>: Canonical variables are interpretable as patterns or structures that capture the shared variance between sets of variables. Each canonical variable represents a distinct pattern of relationships between the original variables within its respective set.</w:t>
      </w:r>
    </w:p>
    <w:p w14:paraId="48F90337" w14:textId="77777777" w:rsidR="0081581C" w:rsidRPr="0081581C" w:rsidRDefault="0081581C" w:rsidP="0081581C">
      <w:pPr>
        <w:numPr>
          <w:ilvl w:val="0"/>
          <w:numId w:val="14"/>
        </w:numPr>
      </w:pPr>
      <w:r w:rsidRPr="0081581C">
        <w:rPr>
          <w:b/>
          <w:bCs/>
        </w:rPr>
        <w:t>Significance Testing</w:t>
      </w:r>
      <w:r w:rsidRPr="0081581C">
        <w:t>: CCA provides statistical tests to assess the significance of the canonical correlations and, consequently, the canonical variables. These tests help determine whether the observed correlations between sets of variables are statistically meaningful or if they could have occurred by chance.</w:t>
      </w:r>
    </w:p>
    <w:p w14:paraId="13FD2827" w14:textId="77777777" w:rsidR="0081581C" w:rsidRPr="0081581C" w:rsidRDefault="0081581C" w:rsidP="0081581C">
      <w:pPr>
        <w:numPr>
          <w:ilvl w:val="0"/>
          <w:numId w:val="14"/>
        </w:numPr>
      </w:pPr>
      <w:r w:rsidRPr="0081581C">
        <w:rPr>
          <w:b/>
          <w:bCs/>
        </w:rPr>
        <w:t>Dimension Reduction</w:t>
      </w:r>
      <w:r w:rsidRPr="0081581C">
        <w:t>: Canonical variables can also serve as a form of dimension reduction, especially when dealing with high-dimensional data. By representing each set of variables with a smaller number of canonical variables, CCA helps simplify the analysis and interpretation of complex relationships.</w:t>
      </w:r>
    </w:p>
    <w:p w14:paraId="71FA2B78" w14:textId="77777777" w:rsidR="0081581C" w:rsidRPr="0081581C" w:rsidRDefault="0081581C" w:rsidP="0081581C">
      <w:pPr>
        <w:numPr>
          <w:ilvl w:val="0"/>
          <w:numId w:val="14"/>
        </w:numPr>
      </w:pPr>
      <w:r w:rsidRPr="0081581C">
        <w:rPr>
          <w:b/>
          <w:bCs/>
        </w:rPr>
        <w:t>Applications</w:t>
      </w:r>
      <w:r w:rsidRPr="0081581C">
        <w:t>: Canonical variables are used to address various research questions across fields such as psychology, sociology, biology, and economics. For example, in psychology, CCA might be used to explore the relationship between personality traits (set X) and behavioral outcomes (set Y).</w:t>
      </w:r>
    </w:p>
    <w:p w14:paraId="2562897D" w14:textId="77777777" w:rsidR="0081581C" w:rsidRPr="0081581C" w:rsidRDefault="0081581C" w:rsidP="0081581C">
      <w:pPr>
        <w:ind w:left="0" w:firstLine="0"/>
      </w:pPr>
      <w:r w:rsidRPr="0081581C">
        <w:t>In summary, canonical variables play a crucial role in Canonical Correlation Analysis by capturing the maximal correlation between sets of variables and providing interpretable patterns of relationships that help researchers understand the underlying structure of their data.</w:t>
      </w:r>
    </w:p>
    <w:p w14:paraId="504153A8" w14:textId="77777777" w:rsidR="0081581C" w:rsidRPr="0081581C" w:rsidRDefault="0081581C" w:rsidP="0081581C">
      <w:pPr>
        <w:ind w:left="0" w:firstLine="0"/>
        <w:rPr>
          <w:vanish/>
        </w:rPr>
      </w:pPr>
      <w:r w:rsidRPr="0081581C">
        <w:rPr>
          <w:vanish/>
        </w:rPr>
        <w:t>Top of Form</w:t>
      </w:r>
    </w:p>
    <w:p w14:paraId="4B0C42BA" w14:textId="77777777" w:rsidR="0081581C" w:rsidRPr="00C802DF" w:rsidRDefault="0081581C" w:rsidP="00356769">
      <w:pPr>
        <w:ind w:left="0" w:firstLine="0"/>
      </w:pPr>
    </w:p>
    <w:p w14:paraId="741BAF9E" w14:textId="32936A42" w:rsidR="00FF5531" w:rsidRPr="0098278B" w:rsidRDefault="0098278B" w:rsidP="0098278B">
      <w:pPr>
        <w:rPr>
          <w:b/>
          <w:bCs/>
          <w:sz w:val="24"/>
          <w:szCs w:val="24"/>
        </w:rPr>
      </w:pPr>
      <w:r w:rsidRPr="0098278B">
        <w:rPr>
          <w:b/>
          <w:bCs/>
          <w:sz w:val="24"/>
          <w:szCs w:val="24"/>
        </w:rPr>
        <w:t>3. Do datasets required to have the same dimensionality for CCA</w:t>
      </w:r>
    </w:p>
    <w:p w14:paraId="46A30238" w14:textId="05E42873" w:rsidR="00AF6EF6" w:rsidRDefault="00BF4F7A" w:rsidP="00BF4F7A">
      <w:pPr>
        <w:ind w:firstLine="0"/>
      </w:pPr>
      <w:r w:rsidRPr="00BF4F7A">
        <w:t>In Canonical Correlation Analysis (CCA), it's not strictly necessary for the datasets to have the same dimensionality, but it's often preferred for practical reasons and to ensure meaningful interpretation of results.</w:t>
      </w:r>
    </w:p>
    <w:p w14:paraId="7FD32760" w14:textId="77777777" w:rsidR="009D4EA8" w:rsidRPr="009D4EA8" w:rsidRDefault="009D4EA8" w:rsidP="009D4EA8">
      <w:pPr>
        <w:numPr>
          <w:ilvl w:val="0"/>
          <w:numId w:val="15"/>
        </w:numPr>
      </w:pPr>
      <w:r w:rsidRPr="009D4EA8">
        <w:rPr>
          <w:b/>
          <w:bCs/>
        </w:rPr>
        <w:t>Equal Dimensionality</w:t>
      </w:r>
      <w:r w:rsidRPr="009D4EA8">
        <w:t>: When the sets of variables have equal dimensionality (i.e., the same number of variables), it simplifies the analysis and interpretation. Each set can be treated symmetrically, and the resulting canonical correlations and canonical variables have straightforward interpretations.</w:t>
      </w:r>
    </w:p>
    <w:p w14:paraId="629A8695" w14:textId="77777777" w:rsidR="009D4EA8" w:rsidRPr="009D4EA8" w:rsidRDefault="009D4EA8" w:rsidP="009D4EA8">
      <w:pPr>
        <w:numPr>
          <w:ilvl w:val="0"/>
          <w:numId w:val="15"/>
        </w:numPr>
      </w:pPr>
      <w:r w:rsidRPr="009D4EA8">
        <w:rPr>
          <w:b/>
          <w:bCs/>
        </w:rPr>
        <w:t>Unequal Dimensionality</w:t>
      </w:r>
      <w:r w:rsidRPr="009D4EA8">
        <w:t xml:space="preserve">: If the sets of variables have different dimensionalities, it's still possible to perform CCA. However, in this case, the analysis might focus more on understanding the relationships between the shared dimensions rather than directly </w:t>
      </w:r>
      <w:r w:rsidRPr="009D4EA8">
        <w:lastRenderedPageBreak/>
        <w:t>comparing individual variables. The dimensionality of each set might be reduced to match the lower-dimensional set or handled using techniques like regularization.</w:t>
      </w:r>
    </w:p>
    <w:p w14:paraId="5D29F3F2" w14:textId="77777777" w:rsidR="009D4EA8" w:rsidRPr="009D4EA8" w:rsidRDefault="009D4EA8" w:rsidP="009D4EA8">
      <w:pPr>
        <w:numPr>
          <w:ilvl w:val="0"/>
          <w:numId w:val="15"/>
        </w:numPr>
      </w:pPr>
      <w:r w:rsidRPr="009D4EA8">
        <w:rPr>
          <w:b/>
          <w:bCs/>
        </w:rPr>
        <w:t>Dimension Reduction</w:t>
      </w:r>
      <w:r w:rsidRPr="009D4EA8">
        <w:t>: In some cases, one might intentionally reduce the dimensionality of one or both sets of variables before performing CCA, especially when dealing with high-dimensional data. This can help mitigate issues such as overfitting and computational complexity.</w:t>
      </w:r>
    </w:p>
    <w:p w14:paraId="2D806162" w14:textId="77777777" w:rsidR="009D4EA8" w:rsidRPr="009D4EA8" w:rsidRDefault="009D4EA8" w:rsidP="009D4EA8">
      <w:pPr>
        <w:numPr>
          <w:ilvl w:val="0"/>
          <w:numId w:val="15"/>
        </w:numPr>
      </w:pPr>
      <w:r w:rsidRPr="009D4EA8">
        <w:rPr>
          <w:b/>
          <w:bCs/>
        </w:rPr>
        <w:t>Interpretation Challenges</w:t>
      </w:r>
      <w:r w:rsidRPr="009D4EA8">
        <w:t>: When the dimensionality of the sets differs significantly, interpreting the results of CCA becomes more complex. Researchers need to carefully consider the implications of the differences in dimensionality and how they affect the interpretation of canonical correlations and canonical variables.</w:t>
      </w:r>
    </w:p>
    <w:p w14:paraId="3124B79B" w14:textId="77777777" w:rsidR="009D4EA8" w:rsidRPr="009D4EA8" w:rsidRDefault="009D4EA8" w:rsidP="009D4EA8">
      <w:pPr>
        <w:numPr>
          <w:ilvl w:val="0"/>
          <w:numId w:val="15"/>
        </w:numPr>
      </w:pPr>
      <w:r w:rsidRPr="009D4EA8">
        <w:rPr>
          <w:b/>
          <w:bCs/>
        </w:rPr>
        <w:t>Practical Considerations</w:t>
      </w:r>
      <w:r w:rsidRPr="009D4EA8">
        <w:t>: In practice, researchers often preprocess datasets to ensure equal dimensionality before performing CCA. This might involve selecting a subset of variables from one set to match the dimensionality of the other set or using techniques like principal component analysis (PCA) for dimensionality reduction.</w:t>
      </w:r>
    </w:p>
    <w:p w14:paraId="68A48854" w14:textId="77777777" w:rsidR="009D4EA8" w:rsidRPr="009D4EA8" w:rsidRDefault="009D4EA8" w:rsidP="009D4EA8">
      <w:pPr>
        <w:ind w:left="0" w:firstLine="0"/>
      </w:pPr>
      <w:r w:rsidRPr="009D4EA8">
        <w:t>In summary, while CCA can be applied to datasets with different dimensionalities, having equal dimensionality simplifies the analysis and interpretation. However, with appropriate preprocessing and careful consideration of the implications, CCA can still be valuable for exploring relationships between sets of variables with differing dimensions.</w:t>
      </w:r>
    </w:p>
    <w:p w14:paraId="5D1AA354" w14:textId="77777777" w:rsidR="00BF4F7A" w:rsidRDefault="00BF4F7A" w:rsidP="009D4EA8">
      <w:pPr>
        <w:ind w:left="0" w:firstLine="0"/>
      </w:pPr>
    </w:p>
    <w:sectPr w:rsidR="00BF4F7A">
      <w:pgSz w:w="11906" w:h="16838"/>
      <w:pgMar w:top="1440" w:right="1372"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DA3"/>
    <w:multiLevelType w:val="multilevel"/>
    <w:tmpl w:val="5084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6792B"/>
    <w:multiLevelType w:val="hybridMultilevel"/>
    <w:tmpl w:val="89B0C1AE"/>
    <w:lvl w:ilvl="0" w:tplc="E02E00A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3E2A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B84B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CAE8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00C4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624C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D41D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C4F1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4AE6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914F4A"/>
    <w:multiLevelType w:val="multilevel"/>
    <w:tmpl w:val="29B0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4778D"/>
    <w:multiLevelType w:val="hybridMultilevel"/>
    <w:tmpl w:val="4C68BF36"/>
    <w:lvl w:ilvl="0" w:tplc="0A2E03C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E6CC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3E53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94CA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CE59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E2EF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F041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52C0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EE0B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25385A"/>
    <w:multiLevelType w:val="hybridMultilevel"/>
    <w:tmpl w:val="11E01002"/>
    <w:lvl w:ilvl="0" w:tplc="603A1F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900C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A2B0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EAE9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0437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287A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DCFF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4898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F07B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1606BD"/>
    <w:multiLevelType w:val="hybridMultilevel"/>
    <w:tmpl w:val="697EA0AA"/>
    <w:lvl w:ilvl="0" w:tplc="36945B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4867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687E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72E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BA0D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7E22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1425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6DD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DE2E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7124E5C"/>
    <w:multiLevelType w:val="hybridMultilevel"/>
    <w:tmpl w:val="A4E6BF1C"/>
    <w:lvl w:ilvl="0" w:tplc="187C9D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B091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824A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2486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5636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C273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5E5E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14C1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08D5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305023"/>
    <w:multiLevelType w:val="hybridMultilevel"/>
    <w:tmpl w:val="0A94156A"/>
    <w:lvl w:ilvl="0" w:tplc="FEA6F24E">
      <w:start w:val="1"/>
      <w:numFmt w:val="upperRoman"/>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98C2EEE">
      <w:start w:val="1"/>
      <w:numFmt w:val="decimal"/>
      <w:lvlText w:val="%2."/>
      <w:lvlJc w:val="left"/>
      <w:pPr>
        <w:ind w:left="70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DDF46C9C">
      <w:start w:val="1"/>
      <w:numFmt w:val="lowerRoman"/>
      <w:lvlText w:val="%3"/>
      <w:lvlJc w:val="left"/>
      <w:pPr>
        <w:ind w:left="124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1FC2C330">
      <w:start w:val="1"/>
      <w:numFmt w:val="decimal"/>
      <w:lvlText w:val="%4"/>
      <w:lvlJc w:val="left"/>
      <w:pPr>
        <w:ind w:left="196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BD6C5AF6">
      <w:start w:val="1"/>
      <w:numFmt w:val="lowerLetter"/>
      <w:lvlText w:val="%5"/>
      <w:lvlJc w:val="left"/>
      <w:pPr>
        <w:ind w:left="268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21E87FE">
      <w:start w:val="1"/>
      <w:numFmt w:val="lowerRoman"/>
      <w:lvlText w:val="%6"/>
      <w:lvlJc w:val="left"/>
      <w:pPr>
        <w:ind w:left="340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9C9CA81E">
      <w:start w:val="1"/>
      <w:numFmt w:val="decimal"/>
      <w:lvlText w:val="%7"/>
      <w:lvlJc w:val="left"/>
      <w:pPr>
        <w:ind w:left="412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2FEE1D14">
      <w:start w:val="1"/>
      <w:numFmt w:val="lowerLetter"/>
      <w:lvlText w:val="%8"/>
      <w:lvlJc w:val="left"/>
      <w:pPr>
        <w:ind w:left="484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FCA4ADBC">
      <w:start w:val="1"/>
      <w:numFmt w:val="lowerRoman"/>
      <w:lvlText w:val="%9"/>
      <w:lvlJc w:val="left"/>
      <w:pPr>
        <w:ind w:left="5564"/>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B984210"/>
    <w:multiLevelType w:val="hybridMultilevel"/>
    <w:tmpl w:val="2A602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6E6CF3"/>
    <w:multiLevelType w:val="hybridMultilevel"/>
    <w:tmpl w:val="CFD4869C"/>
    <w:lvl w:ilvl="0" w:tplc="9F24CFC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9C7A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868A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1C65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7E6BF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B617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4A75D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3AC4E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949A3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CBC7C64"/>
    <w:multiLevelType w:val="hybridMultilevel"/>
    <w:tmpl w:val="9216FE52"/>
    <w:lvl w:ilvl="0" w:tplc="5574A7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3017EE">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386C70">
      <w:start w:val="1"/>
      <w:numFmt w:val="bullet"/>
      <w:lvlRestart w:val="0"/>
      <w:lvlText w:val="•"/>
      <w:lvlJc w:val="left"/>
      <w:pPr>
        <w:ind w:left="1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6AF6E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FA725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42D2A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944E4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6E4524">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6EEB56">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D6E4674"/>
    <w:multiLevelType w:val="hybridMultilevel"/>
    <w:tmpl w:val="4B428FD4"/>
    <w:lvl w:ilvl="0" w:tplc="56EE436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0051A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103594">
      <w:start w:val="1"/>
      <w:numFmt w:val="bullet"/>
      <w:lvlText w:val="▪"/>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A0689E">
      <w:start w:val="1"/>
      <w:numFmt w:val="bullet"/>
      <w:lvlText w:val="•"/>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B8097C">
      <w:start w:val="1"/>
      <w:numFmt w:val="bullet"/>
      <w:lvlText w:val="o"/>
      <w:lvlJc w:val="left"/>
      <w:pPr>
        <w:ind w:left="3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4EAC94">
      <w:start w:val="1"/>
      <w:numFmt w:val="bullet"/>
      <w:lvlText w:val="▪"/>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489FDE">
      <w:start w:val="1"/>
      <w:numFmt w:val="bullet"/>
      <w:lvlText w:val="•"/>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CA8EE2">
      <w:start w:val="1"/>
      <w:numFmt w:val="bullet"/>
      <w:lvlText w:val="o"/>
      <w:lvlJc w:val="left"/>
      <w:pPr>
        <w:ind w:left="5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16D988">
      <w:start w:val="1"/>
      <w:numFmt w:val="bullet"/>
      <w:lvlText w:val="▪"/>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DED49AE"/>
    <w:multiLevelType w:val="multilevel"/>
    <w:tmpl w:val="CBBC7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27634"/>
    <w:multiLevelType w:val="multilevel"/>
    <w:tmpl w:val="F4EC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D7A6F"/>
    <w:multiLevelType w:val="multilevel"/>
    <w:tmpl w:val="B2E0C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95C94"/>
    <w:multiLevelType w:val="hybridMultilevel"/>
    <w:tmpl w:val="E1122928"/>
    <w:lvl w:ilvl="0" w:tplc="4A923154">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A0C11F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5468F7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6645CE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8F6788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974DB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D52D04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DEABAB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1F4063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588321A"/>
    <w:multiLevelType w:val="multilevel"/>
    <w:tmpl w:val="8B6A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6D3DA7"/>
    <w:multiLevelType w:val="multilevel"/>
    <w:tmpl w:val="CEFC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96C8A"/>
    <w:multiLevelType w:val="hybridMultilevel"/>
    <w:tmpl w:val="50BA6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2724A2"/>
    <w:multiLevelType w:val="hybridMultilevel"/>
    <w:tmpl w:val="3C387DDE"/>
    <w:lvl w:ilvl="0" w:tplc="2A08DAC8">
      <w:start w:val="3"/>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5CC4882">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EC4210">
      <w:start w:val="1"/>
      <w:numFmt w:val="lowerRoman"/>
      <w:lvlText w:val="%3"/>
      <w:lvlJc w:val="left"/>
      <w:pPr>
        <w:ind w:left="1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62E578">
      <w:start w:val="1"/>
      <w:numFmt w:val="decimal"/>
      <w:lvlText w:val="%4"/>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6CD692">
      <w:start w:val="1"/>
      <w:numFmt w:val="lowerLetter"/>
      <w:lvlText w:val="%5"/>
      <w:lvlJc w:val="left"/>
      <w:pPr>
        <w:ind w:left="2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22476E">
      <w:start w:val="1"/>
      <w:numFmt w:val="lowerRoman"/>
      <w:lvlText w:val="%6"/>
      <w:lvlJc w:val="left"/>
      <w:pPr>
        <w:ind w:left="3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4C912C">
      <w:start w:val="1"/>
      <w:numFmt w:val="decimal"/>
      <w:lvlText w:val="%7"/>
      <w:lvlJc w:val="left"/>
      <w:pPr>
        <w:ind w:left="4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E2FC">
      <w:start w:val="1"/>
      <w:numFmt w:val="lowerLetter"/>
      <w:lvlText w:val="%8"/>
      <w:lvlJc w:val="left"/>
      <w:pPr>
        <w:ind w:left="4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6658B8">
      <w:start w:val="1"/>
      <w:numFmt w:val="lowerRoman"/>
      <w:lvlText w:val="%9"/>
      <w:lvlJc w:val="left"/>
      <w:pPr>
        <w:ind w:left="5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B4C0134"/>
    <w:multiLevelType w:val="multilevel"/>
    <w:tmpl w:val="978C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731ED0"/>
    <w:multiLevelType w:val="multilevel"/>
    <w:tmpl w:val="98E0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25ACC"/>
    <w:multiLevelType w:val="multilevel"/>
    <w:tmpl w:val="0DD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326786"/>
    <w:multiLevelType w:val="hybridMultilevel"/>
    <w:tmpl w:val="74B23AC2"/>
    <w:lvl w:ilvl="0" w:tplc="9320B2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22A8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80BA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1EAB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B0DC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0E96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CCFF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26E3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BECD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96114921">
    <w:abstractNumId w:val="7"/>
  </w:num>
  <w:num w:numId="2" w16cid:durableId="1147285416">
    <w:abstractNumId w:val="6"/>
  </w:num>
  <w:num w:numId="3" w16cid:durableId="21905813">
    <w:abstractNumId w:val="23"/>
  </w:num>
  <w:num w:numId="4" w16cid:durableId="921915187">
    <w:abstractNumId w:val="3"/>
  </w:num>
  <w:num w:numId="5" w16cid:durableId="425467513">
    <w:abstractNumId w:val="1"/>
  </w:num>
  <w:num w:numId="6" w16cid:durableId="1000238157">
    <w:abstractNumId w:val="4"/>
  </w:num>
  <w:num w:numId="7" w16cid:durableId="503202761">
    <w:abstractNumId w:val="11"/>
  </w:num>
  <w:num w:numId="8" w16cid:durableId="1224213628">
    <w:abstractNumId w:val="5"/>
  </w:num>
  <w:num w:numId="9" w16cid:durableId="730931952">
    <w:abstractNumId w:val="9"/>
  </w:num>
  <w:num w:numId="10" w16cid:durableId="186985747">
    <w:abstractNumId w:val="15"/>
  </w:num>
  <w:num w:numId="11" w16cid:durableId="2141607172">
    <w:abstractNumId w:val="19"/>
  </w:num>
  <w:num w:numId="12" w16cid:durableId="1043792555">
    <w:abstractNumId w:val="10"/>
  </w:num>
  <w:num w:numId="13" w16cid:durableId="565184187">
    <w:abstractNumId w:val="16"/>
  </w:num>
  <w:num w:numId="14" w16cid:durableId="722950957">
    <w:abstractNumId w:val="0"/>
  </w:num>
  <w:num w:numId="15" w16cid:durableId="319895006">
    <w:abstractNumId w:val="17"/>
  </w:num>
  <w:num w:numId="16" w16cid:durableId="1838034267">
    <w:abstractNumId w:val="2"/>
  </w:num>
  <w:num w:numId="17" w16cid:durableId="1595281268">
    <w:abstractNumId w:val="21"/>
  </w:num>
  <w:num w:numId="18" w16cid:durableId="1704094867">
    <w:abstractNumId w:val="22"/>
  </w:num>
  <w:num w:numId="19" w16cid:durableId="1331834578">
    <w:abstractNumId w:val="13"/>
  </w:num>
  <w:num w:numId="20" w16cid:durableId="1092894926">
    <w:abstractNumId w:val="20"/>
  </w:num>
  <w:num w:numId="21" w16cid:durableId="1658654497">
    <w:abstractNumId w:val="8"/>
  </w:num>
  <w:num w:numId="22" w16cid:durableId="283462596">
    <w:abstractNumId w:val="18"/>
  </w:num>
  <w:num w:numId="23" w16cid:durableId="480735424">
    <w:abstractNumId w:val="14"/>
  </w:num>
  <w:num w:numId="24" w16cid:durableId="18871833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31"/>
    <w:rsid w:val="0009175C"/>
    <w:rsid w:val="001308D1"/>
    <w:rsid w:val="00160D2D"/>
    <w:rsid w:val="00171619"/>
    <w:rsid w:val="001D2DFB"/>
    <w:rsid w:val="00237EBE"/>
    <w:rsid w:val="00241601"/>
    <w:rsid w:val="002D360C"/>
    <w:rsid w:val="00343AF1"/>
    <w:rsid w:val="00356769"/>
    <w:rsid w:val="0044070E"/>
    <w:rsid w:val="004A1424"/>
    <w:rsid w:val="004D7D98"/>
    <w:rsid w:val="004F0CC0"/>
    <w:rsid w:val="004F368C"/>
    <w:rsid w:val="00501DA8"/>
    <w:rsid w:val="00512435"/>
    <w:rsid w:val="00522913"/>
    <w:rsid w:val="0053265E"/>
    <w:rsid w:val="005C59D9"/>
    <w:rsid w:val="005E5C6D"/>
    <w:rsid w:val="005F1347"/>
    <w:rsid w:val="006250E7"/>
    <w:rsid w:val="0064748F"/>
    <w:rsid w:val="00664D78"/>
    <w:rsid w:val="00690A0A"/>
    <w:rsid w:val="006A11E9"/>
    <w:rsid w:val="006B3170"/>
    <w:rsid w:val="006C14DE"/>
    <w:rsid w:val="006F6B00"/>
    <w:rsid w:val="007046B5"/>
    <w:rsid w:val="007C3D7A"/>
    <w:rsid w:val="007E60F4"/>
    <w:rsid w:val="0081581C"/>
    <w:rsid w:val="008445E6"/>
    <w:rsid w:val="008722B4"/>
    <w:rsid w:val="008A17A5"/>
    <w:rsid w:val="00967726"/>
    <w:rsid w:val="0098278B"/>
    <w:rsid w:val="00990933"/>
    <w:rsid w:val="009C1A5C"/>
    <w:rsid w:val="009D0DA2"/>
    <w:rsid w:val="009D4EA8"/>
    <w:rsid w:val="009F14A3"/>
    <w:rsid w:val="009F74AF"/>
    <w:rsid w:val="00A01A2B"/>
    <w:rsid w:val="00A0405E"/>
    <w:rsid w:val="00AA7ED3"/>
    <w:rsid w:val="00AF6EF6"/>
    <w:rsid w:val="00B005FB"/>
    <w:rsid w:val="00B02AE2"/>
    <w:rsid w:val="00B27188"/>
    <w:rsid w:val="00BF4F7A"/>
    <w:rsid w:val="00C53FD1"/>
    <w:rsid w:val="00C802DF"/>
    <w:rsid w:val="00CD247D"/>
    <w:rsid w:val="00CE7F1A"/>
    <w:rsid w:val="00D84D0E"/>
    <w:rsid w:val="00D878D7"/>
    <w:rsid w:val="00D9458A"/>
    <w:rsid w:val="00DA67FF"/>
    <w:rsid w:val="00DA774E"/>
    <w:rsid w:val="00DD0AE9"/>
    <w:rsid w:val="00DD5621"/>
    <w:rsid w:val="00E201F5"/>
    <w:rsid w:val="00E33A85"/>
    <w:rsid w:val="00E540CC"/>
    <w:rsid w:val="00EB2DB8"/>
    <w:rsid w:val="00ED5F2A"/>
    <w:rsid w:val="00EF5C77"/>
    <w:rsid w:val="00FF5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B382"/>
  <w15:chartTrackingRefBased/>
  <w15:docId w15:val="{831053A8-CF27-4A4B-BC1B-223902A3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31"/>
    <w:pPr>
      <w:spacing w:after="159" w:line="258" w:lineRule="auto"/>
      <w:ind w:left="370" w:hanging="370"/>
    </w:pPr>
    <w:rPr>
      <w:rFonts w:ascii="Calibri" w:eastAsia="Calibri" w:hAnsi="Calibri" w:cs="Calibri"/>
      <w:color w:val="000000"/>
      <w:lang w:eastAsia="en-GB"/>
    </w:rPr>
  </w:style>
  <w:style w:type="paragraph" w:styleId="Heading1">
    <w:name w:val="heading 1"/>
    <w:next w:val="Normal"/>
    <w:link w:val="Heading1Char"/>
    <w:uiPriority w:val="9"/>
    <w:qFormat/>
    <w:rsid w:val="00FF5531"/>
    <w:pPr>
      <w:keepNext/>
      <w:keepLines/>
      <w:spacing w:after="85"/>
      <w:outlineLvl w:val="0"/>
    </w:pPr>
    <w:rPr>
      <w:rFonts w:ascii="Calibri" w:eastAsia="Calibri" w:hAnsi="Calibri" w:cs="Calibri"/>
      <w:b/>
      <w:color w:val="000000"/>
      <w:sz w:val="36"/>
      <w:lang w:eastAsia="en-GB"/>
    </w:rPr>
  </w:style>
  <w:style w:type="paragraph" w:styleId="Heading2">
    <w:name w:val="heading 2"/>
    <w:next w:val="Normal"/>
    <w:link w:val="Heading2Char"/>
    <w:uiPriority w:val="9"/>
    <w:unhideWhenUsed/>
    <w:qFormat/>
    <w:rsid w:val="00FF5531"/>
    <w:pPr>
      <w:keepNext/>
      <w:keepLines/>
      <w:spacing w:after="0"/>
      <w:ind w:left="10" w:hanging="10"/>
      <w:outlineLvl w:val="1"/>
    </w:pPr>
    <w:rPr>
      <w:rFonts w:ascii="Calibri" w:eastAsia="Calibri" w:hAnsi="Calibri" w:cs="Calibri"/>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531"/>
    <w:rPr>
      <w:rFonts w:ascii="Calibri" w:eastAsia="Calibri" w:hAnsi="Calibri" w:cs="Calibri"/>
      <w:b/>
      <w:color w:val="000000"/>
      <w:sz w:val="36"/>
      <w:lang w:eastAsia="en-GB"/>
    </w:rPr>
  </w:style>
  <w:style w:type="character" w:customStyle="1" w:styleId="Heading2Char">
    <w:name w:val="Heading 2 Char"/>
    <w:basedOn w:val="DefaultParagraphFont"/>
    <w:link w:val="Heading2"/>
    <w:uiPriority w:val="9"/>
    <w:rsid w:val="00FF5531"/>
    <w:rPr>
      <w:rFonts w:ascii="Calibri" w:eastAsia="Calibri" w:hAnsi="Calibri" w:cs="Calibri"/>
      <w:b/>
      <w:color w:val="000000"/>
      <w:sz w:val="28"/>
      <w:lang w:eastAsia="en-GB"/>
    </w:rPr>
  </w:style>
  <w:style w:type="table" w:customStyle="1" w:styleId="TableGrid">
    <w:name w:val="TableGrid"/>
    <w:rsid w:val="00FF5531"/>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9F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1380">
      <w:bodyDiv w:val="1"/>
      <w:marLeft w:val="0"/>
      <w:marRight w:val="0"/>
      <w:marTop w:val="0"/>
      <w:marBottom w:val="0"/>
      <w:divBdr>
        <w:top w:val="none" w:sz="0" w:space="0" w:color="auto"/>
        <w:left w:val="none" w:sz="0" w:space="0" w:color="auto"/>
        <w:bottom w:val="none" w:sz="0" w:space="0" w:color="auto"/>
        <w:right w:val="none" w:sz="0" w:space="0" w:color="auto"/>
      </w:divBdr>
      <w:divsChild>
        <w:div w:id="1431245371">
          <w:marLeft w:val="0"/>
          <w:marRight w:val="0"/>
          <w:marTop w:val="0"/>
          <w:marBottom w:val="0"/>
          <w:divBdr>
            <w:top w:val="single" w:sz="2" w:space="0" w:color="E3E3E3"/>
            <w:left w:val="single" w:sz="2" w:space="0" w:color="E3E3E3"/>
            <w:bottom w:val="single" w:sz="2" w:space="0" w:color="E3E3E3"/>
            <w:right w:val="single" w:sz="2" w:space="0" w:color="E3E3E3"/>
          </w:divBdr>
          <w:divsChild>
            <w:div w:id="5714329">
              <w:marLeft w:val="0"/>
              <w:marRight w:val="0"/>
              <w:marTop w:val="0"/>
              <w:marBottom w:val="0"/>
              <w:divBdr>
                <w:top w:val="single" w:sz="2" w:space="0" w:color="E3E3E3"/>
                <w:left w:val="single" w:sz="2" w:space="0" w:color="E3E3E3"/>
                <w:bottom w:val="single" w:sz="2" w:space="0" w:color="E3E3E3"/>
                <w:right w:val="single" w:sz="2" w:space="0" w:color="E3E3E3"/>
              </w:divBdr>
              <w:divsChild>
                <w:div w:id="754597662">
                  <w:marLeft w:val="0"/>
                  <w:marRight w:val="0"/>
                  <w:marTop w:val="0"/>
                  <w:marBottom w:val="0"/>
                  <w:divBdr>
                    <w:top w:val="single" w:sz="2" w:space="0" w:color="E3E3E3"/>
                    <w:left w:val="single" w:sz="2" w:space="0" w:color="E3E3E3"/>
                    <w:bottom w:val="single" w:sz="2" w:space="0" w:color="E3E3E3"/>
                    <w:right w:val="single" w:sz="2" w:space="0" w:color="E3E3E3"/>
                  </w:divBdr>
                  <w:divsChild>
                    <w:div w:id="1721395115">
                      <w:marLeft w:val="0"/>
                      <w:marRight w:val="0"/>
                      <w:marTop w:val="0"/>
                      <w:marBottom w:val="0"/>
                      <w:divBdr>
                        <w:top w:val="single" w:sz="2" w:space="0" w:color="E3E3E3"/>
                        <w:left w:val="single" w:sz="2" w:space="0" w:color="E3E3E3"/>
                        <w:bottom w:val="single" w:sz="2" w:space="0" w:color="E3E3E3"/>
                        <w:right w:val="single" w:sz="2" w:space="0" w:color="E3E3E3"/>
                      </w:divBdr>
                      <w:divsChild>
                        <w:div w:id="1734497669">
                          <w:marLeft w:val="0"/>
                          <w:marRight w:val="0"/>
                          <w:marTop w:val="0"/>
                          <w:marBottom w:val="0"/>
                          <w:divBdr>
                            <w:top w:val="single" w:sz="2" w:space="0" w:color="E3E3E3"/>
                            <w:left w:val="single" w:sz="2" w:space="0" w:color="E3E3E3"/>
                            <w:bottom w:val="single" w:sz="2" w:space="0" w:color="E3E3E3"/>
                            <w:right w:val="single" w:sz="2" w:space="0" w:color="E3E3E3"/>
                          </w:divBdr>
                          <w:divsChild>
                            <w:div w:id="49765228">
                              <w:marLeft w:val="0"/>
                              <w:marRight w:val="0"/>
                              <w:marTop w:val="0"/>
                              <w:marBottom w:val="0"/>
                              <w:divBdr>
                                <w:top w:val="single" w:sz="2" w:space="0" w:color="E3E3E3"/>
                                <w:left w:val="single" w:sz="2" w:space="0" w:color="E3E3E3"/>
                                <w:bottom w:val="single" w:sz="2" w:space="0" w:color="E3E3E3"/>
                                <w:right w:val="single" w:sz="2" w:space="0" w:color="E3E3E3"/>
                              </w:divBdr>
                              <w:divsChild>
                                <w:div w:id="316149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673629">
                                      <w:marLeft w:val="0"/>
                                      <w:marRight w:val="0"/>
                                      <w:marTop w:val="0"/>
                                      <w:marBottom w:val="0"/>
                                      <w:divBdr>
                                        <w:top w:val="single" w:sz="2" w:space="0" w:color="E3E3E3"/>
                                        <w:left w:val="single" w:sz="2" w:space="0" w:color="E3E3E3"/>
                                        <w:bottom w:val="single" w:sz="2" w:space="0" w:color="E3E3E3"/>
                                        <w:right w:val="single" w:sz="2" w:space="0" w:color="E3E3E3"/>
                                      </w:divBdr>
                                      <w:divsChild>
                                        <w:div w:id="1662661804">
                                          <w:marLeft w:val="0"/>
                                          <w:marRight w:val="0"/>
                                          <w:marTop w:val="0"/>
                                          <w:marBottom w:val="0"/>
                                          <w:divBdr>
                                            <w:top w:val="single" w:sz="2" w:space="0" w:color="E3E3E3"/>
                                            <w:left w:val="single" w:sz="2" w:space="0" w:color="E3E3E3"/>
                                            <w:bottom w:val="single" w:sz="2" w:space="0" w:color="E3E3E3"/>
                                            <w:right w:val="single" w:sz="2" w:space="0" w:color="E3E3E3"/>
                                          </w:divBdr>
                                          <w:divsChild>
                                            <w:div w:id="1020401328">
                                              <w:marLeft w:val="0"/>
                                              <w:marRight w:val="0"/>
                                              <w:marTop w:val="0"/>
                                              <w:marBottom w:val="0"/>
                                              <w:divBdr>
                                                <w:top w:val="single" w:sz="2" w:space="0" w:color="E3E3E3"/>
                                                <w:left w:val="single" w:sz="2" w:space="0" w:color="E3E3E3"/>
                                                <w:bottom w:val="single" w:sz="2" w:space="0" w:color="E3E3E3"/>
                                                <w:right w:val="single" w:sz="2" w:space="0" w:color="E3E3E3"/>
                                              </w:divBdr>
                                              <w:divsChild>
                                                <w:div w:id="387195519">
                                                  <w:marLeft w:val="0"/>
                                                  <w:marRight w:val="0"/>
                                                  <w:marTop w:val="0"/>
                                                  <w:marBottom w:val="0"/>
                                                  <w:divBdr>
                                                    <w:top w:val="single" w:sz="2" w:space="0" w:color="E3E3E3"/>
                                                    <w:left w:val="single" w:sz="2" w:space="0" w:color="E3E3E3"/>
                                                    <w:bottom w:val="single" w:sz="2" w:space="0" w:color="E3E3E3"/>
                                                    <w:right w:val="single" w:sz="2" w:space="0" w:color="E3E3E3"/>
                                                  </w:divBdr>
                                                  <w:divsChild>
                                                    <w:div w:id="166678377">
                                                      <w:marLeft w:val="0"/>
                                                      <w:marRight w:val="0"/>
                                                      <w:marTop w:val="0"/>
                                                      <w:marBottom w:val="0"/>
                                                      <w:divBdr>
                                                        <w:top w:val="single" w:sz="2" w:space="0" w:color="E3E3E3"/>
                                                        <w:left w:val="single" w:sz="2" w:space="0" w:color="E3E3E3"/>
                                                        <w:bottom w:val="single" w:sz="2" w:space="0" w:color="E3E3E3"/>
                                                        <w:right w:val="single" w:sz="2" w:space="0" w:color="E3E3E3"/>
                                                      </w:divBdr>
                                                      <w:divsChild>
                                                        <w:div w:id="435174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2164601">
                                                  <w:marLeft w:val="0"/>
                                                  <w:marRight w:val="0"/>
                                                  <w:marTop w:val="0"/>
                                                  <w:marBottom w:val="0"/>
                                                  <w:divBdr>
                                                    <w:top w:val="single" w:sz="2" w:space="0" w:color="E3E3E3"/>
                                                    <w:left w:val="single" w:sz="2" w:space="0" w:color="E3E3E3"/>
                                                    <w:bottom w:val="single" w:sz="2" w:space="0" w:color="E3E3E3"/>
                                                    <w:right w:val="single" w:sz="2" w:space="0" w:color="E3E3E3"/>
                                                  </w:divBdr>
                                                  <w:divsChild>
                                                    <w:div w:id="3173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6384775">
          <w:marLeft w:val="0"/>
          <w:marRight w:val="0"/>
          <w:marTop w:val="0"/>
          <w:marBottom w:val="0"/>
          <w:divBdr>
            <w:top w:val="none" w:sz="0" w:space="0" w:color="auto"/>
            <w:left w:val="none" w:sz="0" w:space="0" w:color="auto"/>
            <w:bottom w:val="none" w:sz="0" w:space="0" w:color="auto"/>
            <w:right w:val="none" w:sz="0" w:space="0" w:color="auto"/>
          </w:divBdr>
        </w:div>
      </w:divsChild>
    </w:div>
    <w:div w:id="231046815">
      <w:bodyDiv w:val="1"/>
      <w:marLeft w:val="0"/>
      <w:marRight w:val="0"/>
      <w:marTop w:val="0"/>
      <w:marBottom w:val="0"/>
      <w:divBdr>
        <w:top w:val="none" w:sz="0" w:space="0" w:color="auto"/>
        <w:left w:val="none" w:sz="0" w:space="0" w:color="auto"/>
        <w:bottom w:val="none" w:sz="0" w:space="0" w:color="auto"/>
        <w:right w:val="none" w:sz="0" w:space="0" w:color="auto"/>
      </w:divBdr>
      <w:divsChild>
        <w:div w:id="982468069">
          <w:marLeft w:val="0"/>
          <w:marRight w:val="0"/>
          <w:marTop w:val="0"/>
          <w:marBottom w:val="0"/>
          <w:divBdr>
            <w:top w:val="single" w:sz="2" w:space="0" w:color="auto"/>
            <w:left w:val="single" w:sz="2" w:space="0" w:color="auto"/>
            <w:bottom w:val="single" w:sz="2" w:space="0" w:color="auto"/>
            <w:right w:val="single" w:sz="2" w:space="0" w:color="auto"/>
          </w:divBdr>
          <w:divsChild>
            <w:div w:id="158891972">
              <w:marLeft w:val="0"/>
              <w:marRight w:val="0"/>
              <w:marTop w:val="0"/>
              <w:marBottom w:val="0"/>
              <w:divBdr>
                <w:top w:val="single" w:sz="2" w:space="0" w:color="E3E3E3"/>
                <w:left w:val="single" w:sz="2" w:space="0" w:color="E3E3E3"/>
                <w:bottom w:val="single" w:sz="2" w:space="0" w:color="E3E3E3"/>
                <w:right w:val="single" w:sz="2" w:space="0" w:color="E3E3E3"/>
              </w:divBdr>
            </w:div>
            <w:div w:id="92688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6676531">
      <w:bodyDiv w:val="1"/>
      <w:marLeft w:val="0"/>
      <w:marRight w:val="0"/>
      <w:marTop w:val="0"/>
      <w:marBottom w:val="0"/>
      <w:divBdr>
        <w:top w:val="none" w:sz="0" w:space="0" w:color="auto"/>
        <w:left w:val="none" w:sz="0" w:space="0" w:color="auto"/>
        <w:bottom w:val="none" w:sz="0" w:space="0" w:color="auto"/>
        <w:right w:val="none" w:sz="0" w:space="0" w:color="auto"/>
      </w:divBdr>
    </w:div>
    <w:div w:id="299918775">
      <w:bodyDiv w:val="1"/>
      <w:marLeft w:val="0"/>
      <w:marRight w:val="0"/>
      <w:marTop w:val="0"/>
      <w:marBottom w:val="0"/>
      <w:divBdr>
        <w:top w:val="none" w:sz="0" w:space="0" w:color="auto"/>
        <w:left w:val="none" w:sz="0" w:space="0" w:color="auto"/>
        <w:bottom w:val="none" w:sz="0" w:space="0" w:color="auto"/>
        <w:right w:val="none" w:sz="0" w:space="0" w:color="auto"/>
      </w:divBdr>
    </w:div>
    <w:div w:id="384719672">
      <w:bodyDiv w:val="1"/>
      <w:marLeft w:val="0"/>
      <w:marRight w:val="0"/>
      <w:marTop w:val="0"/>
      <w:marBottom w:val="0"/>
      <w:divBdr>
        <w:top w:val="none" w:sz="0" w:space="0" w:color="auto"/>
        <w:left w:val="none" w:sz="0" w:space="0" w:color="auto"/>
        <w:bottom w:val="none" w:sz="0" w:space="0" w:color="auto"/>
        <w:right w:val="none" w:sz="0" w:space="0" w:color="auto"/>
      </w:divBdr>
    </w:div>
    <w:div w:id="415327397">
      <w:bodyDiv w:val="1"/>
      <w:marLeft w:val="0"/>
      <w:marRight w:val="0"/>
      <w:marTop w:val="0"/>
      <w:marBottom w:val="0"/>
      <w:divBdr>
        <w:top w:val="none" w:sz="0" w:space="0" w:color="auto"/>
        <w:left w:val="none" w:sz="0" w:space="0" w:color="auto"/>
        <w:bottom w:val="none" w:sz="0" w:space="0" w:color="auto"/>
        <w:right w:val="none" w:sz="0" w:space="0" w:color="auto"/>
      </w:divBdr>
    </w:div>
    <w:div w:id="451365695">
      <w:bodyDiv w:val="1"/>
      <w:marLeft w:val="0"/>
      <w:marRight w:val="0"/>
      <w:marTop w:val="0"/>
      <w:marBottom w:val="0"/>
      <w:divBdr>
        <w:top w:val="none" w:sz="0" w:space="0" w:color="auto"/>
        <w:left w:val="none" w:sz="0" w:space="0" w:color="auto"/>
        <w:bottom w:val="none" w:sz="0" w:space="0" w:color="auto"/>
        <w:right w:val="none" w:sz="0" w:space="0" w:color="auto"/>
      </w:divBdr>
    </w:div>
    <w:div w:id="481393119">
      <w:bodyDiv w:val="1"/>
      <w:marLeft w:val="0"/>
      <w:marRight w:val="0"/>
      <w:marTop w:val="0"/>
      <w:marBottom w:val="0"/>
      <w:divBdr>
        <w:top w:val="none" w:sz="0" w:space="0" w:color="auto"/>
        <w:left w:val="none" w:sz="0" w:space="0" w:color="auto"/>
        <w:bottom w:val="none" w:sz="0" w:space="0" w:color="auto"/>
        <w:right w:val="none" w:sz="0" w:space="0" w:color="auto"/>
      </w:divBdr>
    </w:div>
    <w:div w:id="546840505">
      <w:bodyDiv w:val="1"/>
      <w:marLeft w:val="0"/>
      <w:marRight w:val="0"/>
      <w:marTop w:val="0"/>
      <w:marBottom w:val="0"/>
      <w:divBdr>
        <w:top w:val="none" w:sz="0" w:space="0" w:color="auto"/>
        <w:left w:val="none" w:sz="0" w:space="0" w:color="auto"/>
        <w:bottom w:val="none" w:sz="0" w:space="0" w:color="auto"/>
        <w:right w:val="none" w:sz="0" w:space="0" w:color="auto"/>
      </w:divBdr>
      <w:divsChild>
        <w:div w:id="1051153698">
          <w:marLeft w:val="0"/>
          <w:marRight w:val="0"/>
          <w:marTop w:val="0"/>
          <w:marBottom w:val="0"/>
          <w:divBdr>
            <w:top w:val="single" w:sz="2" w:space="0" w:color="auto"/>
            <w:left w:val="single" w:sz="2" w:space="0" w:color="auto"/>
            <w:bottom w:val="single" w:sz="2" w:space="0" w:color="auto"/>
            <w:right w:val="single" w:sz="2" w:space="0" w:color="auto"/>
          </w:divBdr>
          <w:divsChild>
            <w:div w:id="175580129">
              <w:marLeft w:val="0"/>
              <w:marRight w:val="0"/>
              <w:marTop w:val="0"/>
              <w:marBottom w:val="0"/>
              <w:divBdr>
                <w:top w:val="single" w:sz="2" w:space="0" w:color="E3E3E3"/>
                <w:left w:val="single" w:sz="2" w:space="0" w:color="E3E3E3"/>
                <w:bottom w:val="single" w:sz="2" w:space="0" w:color="E3E3E3"/>
                <w:right w:val="single" w:sz="2" w:space="0" w:color="E3E3E3"/>
              </w:divBdr>
            </w:div>
            <w:div w:id="336998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9652760">
      <w:bodyDiv w:val="1"/>
      <w:marLeft w:val="0"/>
      <w:marRight w:val="0"/>
      <w:marTop w:val="0"/>
      <w:marBottom w:val="0"/>
      <w:divBdr>
        <w:top w:val="none" w:sz="0" w:space="0" w:color="auto"/>
        <w:left w:val="none" w:sz="0" w:space="0" w:color="auto"/>
        <w:bottom w:val="none" w:sz="0" w:space="0" w:color="auto"/>
        <w:right w:val="none" w:sz="0" w:space="0" w:color="auto"/>
      </w:divBdr>
    </w:div>
    <w:div w:id="780338775">
      <w:bodyDiv w:val="1"/>
      <w:marLeft w:val="0"/>
      <w:marRight w:val="0"/>
      <w:marTop w:val="0"/>
      <w:marBottom w:val="0"/>
      <w:divBdr>
        <w:top w:val="none" w:sz="0" w:space="0" w:color="auto"/>
        <w:left w:val="none" w:sz="0" w:space="0" w:color="auto"/>
        <w:bottom w:val="none" w:sz="0" w:space="0" w:color="auto"/>
        <w:right w:val="none" w:sz="0" w:space="0" w:color="auto"/>
      </w:divBdr>
    </w:div>
    <w:div w:id="983510717">
      <w:bodyDiv w:val="1"/>
      <w:marLeft w:val="0"/>
      <w:marRight w:val="0"/>
      <w:marTop w:val="0"/>
      <w:marBottom w:val="0"/>
      <w:divBdr>
        <w:top w:val="none" w:sz="0" w:space="0" w:color="auto"/>
        <w:left w:val="none" w:sz="0" w:space="0" w:color="auto"/>
        <w:bottom w:val="none" w:sz="0" w:space="0" w:color="auto"/>
        <w:right w:val="none" w:sz="0" w:space="0" w:color="auto"/>
      </w:divBdr>
    </w:div>
    <w:div w:id="1021859979">
      <w:bodyDiv w:val="1"/>
      <w:marLeft w:val="0"/>
      <w:marRight w:val="0"/>
      <w:marTop w:val="0"/>
      <w:marBottom w:val="0"/>
      <w:divBdr>
        <w:top w:val="none" w:sz="0" w:space="0" w:color="auto"/>
        <w:left w:val="none" w:sz="0" w:space="0" w:color="auto"/>
        <w:bottom w:val="none" w:sz="0" w:space="0" w:color="auto"/>
        <w:right w:val="none" w:sz="0" w:space="0" w:color="auto"/>
      </w:divBdr>
    </w:div>
    <w:div w:id="1029573335">
      <w:bodyDiv w:val="1"/>
      <w:marLeft w:val="0"/>
      <w:marRight w:val="0"/>
      <w:marTop w:val="0"/>
      <w:marBottom w:val="0"/>
      <w:divBdr>
        <w:top w:val="none" w:sz="0" w:space="0" w:color="auto"/>
        <w:left w:val="none" w:sz="0" w:space="0" w:color="auto"/>
        <w:bottom w:val="none" w:sz="0" w:space="0" w:color="auto"/>
        <w:right w:val="none" w:sz="0" w:space="0" w:color="auto"/>
      </w:divBdr>
    </w:div>
    <w:div w:id="1043793423">
      <w:bodyDiv w:val="1"/>
      <w:marLeft w:val="0"/>
      <w:marRight w:val="0"/>
      <w:marTop w:val="0"/>
      <w:marBottom w:val="0"/>
      <w:divBdr>
        <w:top w:val="none" w:sz="0" w:space="0" w:color="auto"/>
        <w:left w:val="none" w:sz="0" w:space="0" w:color="auto"/>
        <w:bottom w:val="none" w:sz="0" w:space="0" w:color="auto"/>
        <w:right w:val="none" w:sz="0" w:space="0" w:color="auto"/>
      </w:divBdr>
    </w:div>
    <w:div w:id="1045330426">
      <w:bodyDiv w:val="1"/>
      <w:marLeft w:val="0"/>
      <w:marRight w:val="0"/>
      <w:marTop w:val="0"/>
      <w:marBottom w:val="0"/>
      <w:divBdr>
        <w:top w:val="none" w:sz="0" w:space="0" w:color="auto"/>
        <w:left w:val="none" w:sz="0" w:space="0" w:color="auto"/>
        <w:bottom w:val="none" w:sz="0" w:space="0" w:color="auto"/>
        <w:right w:val="none" w:sz="0" w:space="0" w:color="auto"/>
      </w:divBdr>
    </w:div>
    <w:div w:id="1101218796">
      <w:bodyDiv w:val="1"/>
      <w:marLeft w:val="0"/>
      <w:marRight w:val="0"/>
      <w:marTop w:val="0"/>
      <w:marBottom w:val="0"/>
      <w:divBdr>
        <w:top w:val="none" w:sz="0" w:space="0" w:color="auto"/>
        <w:left w:val="none" w:sz="0" w:space="0" w:color="auto"/>
        <w:bottom w:val="none" w:sz="0" w:space="0" w:color="auto"/>
        <w:right w:val="none" w:sz="0" w:space="0" w:color="auto"/>
      </w:divBdr>
      <w:divsChild>
        <w:div w:id="1186751989">
          <w:marLeft w:val="0"/>
          <w:marRight w:val="0"/>
          <w:marTop w:val="0"/>
          <w:marBottom w:val="0"/>
          <w:divBdr>
            <w:top w:val="single" w:sz="2" w:space="0" w:color="E3E3E3"/>
            <w:left w:val="single" w:sz="2" w:space="0" w:color="E3E3E3"/>
            <w:bottom w:val="single" w:sz="2" w:space="0" w:color="E3E3E3"/>
            <w:right w:val="single" w:sz="2" w:space="0" w:color="E3E3E3"/>
          </w:divBdr>
          <w:divsChild>
            <w:div w:id="1032342715">
              <w:marLeft w:val="0"/>
              <w:marRight w:val="0"/>
              <w:marTop w:val="0"/>
              <w:marBottom w:val="0"/>
              <w:divBdr>
                <w:top w:val="single" w:sz="2" w:space="0" w:color="E3E3E3"/>
                <w:left w:val="single" w:sz="2" w:space="0" w:color="E3E3E3"/>
                <w:bottom w:val="single" w:sz="2" w:space="0" w:color="E3E3E3"/>
                <w:right w:val="single" w:sz="2" w:space="0" w:color="E3E3E3"/>
              </w:divBdr>
              <w:divsChild>
                <w:div w:id="546645326">
                  <w:marLeft w:val="0"/>
                  <w:marRight w:val="0"/>
                  <w:marTop w:val="0"/>
                  <w:marBottom w:val="0"/>
                  <w:divBdr>
                    <w:top w:val="single" w:sz="2" w:space="0" w:color="E3E3E3"/>
                    <w:left w:val="single" w:sz="2" w:space="0" w:color="E3E3E3"/>
                    <w:bottom w:val="single" w:sz="2" w:space="0" w:color="E3E3E3"/>
                    <w:right w:val="single" w:sz="2" w:space="0" w:color="E3E3E3"/>
                  </w:divBdr>
                  <w:divsChild>
                    <w:div w:id="1101268313">
                      <w:marLeft w:val="0"/>
                      <w:marRight w:val="0"/>
                      <w:marTop w:val="0"/>
                      <w:marBottom w:val="0"/>
                      <w:divBdr>
                        <w:top w:val="single" w:sz="2" w:space="0" w:color="E3E3E3"/>
                        <w:left w:val="single" w:sz="2" w:space="0" w:color="E3E3E3"/>
                        <w:bottom w:val="single" w:sz="2" w:space="0" w:color="E3E3E3"/>
                        <w:right w:val="single" w:sz="2" w:space="0" w:color="E3E3E3"/>
                      </w:divBdr>
                      <w:divsChild>
                        <w:div w:id="1129930400">
                          <w:marLeft w:val="0"/>
                          <w:marRight w:val="0"/>
                          <w:marTop w:val="0"/>
                          <w:marBottom w:val="0"/>
                          <w:divBdr>
                            <w:top w:val="single" w:sz="2" w:space="0" w:color="E3E3E3"/>
                            <w:left w:val="single" w:sz="2" w:space="0" w:color="E3E3E3"/>
                            <w:bottom w:val="single" w:sz="2" w:space="0" w:color="E3E3E3"/>
                            <w:right w:val="single" w:sz="2" w:space="0" w:color="E3E3E3"/>
                          </w:divBdr>
                          <w:divsChild>
                            <w:div w:id="1398699501">
                              <w:marLeft w:val="0"/>
                              <w:marRight w:val="0"/>
                              <w:marTop w:val="0"/>
                              <w:marBottom w:val="0"/>
                              <w:divBdr>
                                <w:top w:val="single" w:sz="2" w:space="0" w:color="E3E3E3"/>
                                <w:left w:val="single" w:sz="2" w:space="0" w:color="E3E3E3"/>
                                <w:bottom w:val="single" w:sz="2" w:space="0" w:color="E3E3E3"/>
                                <w:right w:val="single" w:sz="2" w:space="0" w:color="E3E3E3"/>
                              </w:divBdr>
                              <w:divsChild>
                                <w:div w:id="1008024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357249">
                                      <w:marLeft w:val="0"/>
                                      <w:marRight w:val="0"/>
                                      <w:marTop w:val="0"/>
                                      <w:marBottom w:val="0"/>
                                      <w:divBdr>
                                        <w:top w:val="single" w:sz="2" w:space="0" w:color="E3E3E3"/>
                                        <w:left w:val="single" w:sz="2" w:space="0" w:color="E3E3E3"/>
                                        <w:bottom w:val="single" w:sz="2" w:space="0" w:color="E3E3E3"/>
                                        <w:right w:val="single" w:sz="2" w:space="0" w:color="E3E3E3"/>
                                      </w:divBdr>
                                      <w:divsChild>
                                        <w:div w:id="2038509034">
                                          <w:marLeft w:val="0"/>
                                          <w:marRight w:val="0"/>
                                          <w:marTop w:val="0"/>
                                          <w:marBottom w:val="0"/>
                                          <w:divBdr>
                                            <w:top w:val="single" w:sz="2" w:space="0" w:color="E3E3E3"/>
                                            <w:left w:val="single" w:sz="2" w:space="0" w:color="E3E3E3"/>
                                            <w:bottom w:val="single" w:sz="2" w:space="0" w:color="E3E3E3"/>
                                            <w:right w:val="single" w:sz="2" w:space="0" w:color="E3E3E3"/>
                                          </w:divBdr>
                                          <w:divsChild>
                                            <w:div w:id="111829669">
                                              <w:marLeft w:val="0"/>
                                              <w:marRight w:val="0"/>
                                              <w:marTop w:val="0"/>
                                              <w:marBottom w:val="0"/>
                                              <w:divBdr>
                                                <w:top w:val="single" w:sz="2" w:space="0" w:color="E3E3E3"/>
                                                <w:left w:val="single" w:sz="2" w:space="0" w:color="E3E3E3"/>
                                                <w:bottom w:val="single" w:sz="2" w:space="0" w:color="E3E3E3"/>
                                                <w:right w:val="single" w:sz="2" w:space="0" w:color="E3E3E3"/>
                                              </w:divBdr>
                                              <w:divsChild>
                                                <w:div w:id="831989325">
                                                  <w:marLeft w:val="0"/>
                                                  <w:marRight w:val="0"/>
                                                  <w:marTop w:val="0"/>
                                                  <w:marBottom w:val="0"/>
                                                  <w:divBdr>
                                                    <w:top w:val="single" w:sz="2" w:space="0" w:color="E3E3E3"/>
                                                    <w:left w:val="single" w:sz="2" w:space="0" w:color="E3E3E3"/>
                                                    <w:bottom w:val="single" w:sz="2" w:space="0" w:color="E3E3E3"/>
                                                    <w:right w:val="single" w:sz="2" w:space="0" w:color="E3E3E3"/>
                                                  </w:divBdr>
                                                  <w:divsChild>
                                                    <w:div w:id="2054453745">
                                                      <w:marLeft w:val="0"/>
                                                      <w:marRight w:val="0"/>
                                                      <w:marTop w:val="0"/>
                                                      <w:marBottom w:val="0"/>
                                                      <w:divBdr>
                                                        <w:top w:val="single" w:sz="2" w:space="0" w:color="E3E3E3"/>
                                                        <w:left w:val="single" w:sz="2" w:space="0" w:color="E3E3E3"/>
                                                        <w:bottom w:val="single" w:sz="2" w:space="0" w:color="E3E3E3"/>
                                                        <w:right w:val="single" w:sz="2" w:space="0" w:color="E3E3E3"/>
                                                      </w:divBdr>
                                                      <w:divsChild>
                                                        <w:div w:id="211806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1473532">
                                                  <w:marLeft w:val="0"/>
                                                  <w:marRight w:val="0"/>
                                                  <w:marTop w:val="0"/>
                                                  <w:marBottom w:val="0"/>
                                                  <w:divBdr>
                                                    <w:top w:val="single" w:sz="2" w:space="0" w:color="E3E3E3"/>
                                                    <w:left w:val="single" w:sz="2" w:space="0" w:color="E3E3E3"/>
                                                    <w:bottom w:val="single" w:sz="2" w:space="0" w:color="E3E3E3"/>
                                                    <w:right w:val="single" w:sz="2" w:space="0" w:color="E3E3E3"/>
                                                  </w:divBdr>
                                                  <w:divsChild>
                                                    <w:div w:id="1639799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7872363">
          <w:marLeft w:val="0"/>
          <w:marRight w:val="0"/>
          <w:marTop w:val="0"/>
          <w:marBottom w:val="0"/>
          <w:divBdr>
            <w:top w:val="none" w:sz="0" w:space="0" w:color="auto"/>
            <w:left w:val="none" w:sz="0" w:space="0" w:color="auto"/>
            <w:bottom w:val="none" w:sz="0" w:space="0" w:color="auto"/>
            <w:right w:val="none" w:sz="0" w:space="0" w:color="auto"/>
          </w:divBdr>
        </w:div>
      </w:divsChild>
    </w:div>
    <w:div w:id="1143234815">
      <w:bodyDiv w:val="1"/>
      <w:marLeft w:val="0"/>
      <w:marRight w:val="0"/>
      <w:marTop w:val="0"/>
      <w:marBottom w:val="0"/>
      <w:divBdr>
        <w:top w:val="none" w:sz="0" w:space="0" w:color="auto"/>
        <w:left w:val="none" w:sz="0" w:space="0" w:color="auto"/>
        <w:bottom w:val="none" w:sz="0" w:space="0" w:color="auto"/>
        <w:right w:val="none" w:sz="0" w:space="0" w:color="auto"/>
      </w:divBdr>
    </w:div>
    <w:div w:id="1145969223">
      <w:bodyDiv w:val="1"/>
      <w:marLeft w:val="0"/>
      <w:marRight w:val="0"/>
      <w:marTop w:val="0"/>
      <w:marBottom w:val="0"/>
      <w:divBdr>
        <w:top w:val="none" w:sz="0" w:space="0" w:color="auto"/>
        <w:left w:val="none" w:sz="0" w:space="0" w:color="auto"/>
        <w:bottom w:val="none" w:sz="0" w:space="0" w:color="auto"/>
        <w:right w:val="none" w:sz="0" w:space="0" w:color="auto"/>
      </w:divBdr>
      <w:divsChild>
        <w:div w:id="616376692">
          <w:marLeft w:val="0"/>
          <w:marRight w:val="0"/>
          <w:marTop w:val="0"/>
          <w:marBottom w:val="0"/>
          <w:divBdr>
            <w:top w:val="single" w:sz="2" w:space="0" w:color="E3E3E3"/>
            <w:left w:val="single" w:sz="2" w:space="0" w:color="E3E3E3"/>
            <w:bottom w:val="single" w:sz="2" w:space="0" w:color="E3E3E3"/>
            <w:right w:val="single" w:sz="2" w:space="0" w:color="E3E3E3"/>
          </w:divBdr>
          <w:divsChild>
            <w:div w:id="1111784508">
              <w:marLeft w:val="0"/>
              <w:marRight w:val="0"/>
              <w:marTop w:val="0"/>
              <w:marBottom w:val="0"/>
              <w:divBdr>
                <w:top w:val="single" w:sz="2" w:space="0" w:color="E3E3E3"/>
                <w:left w:val="single" w:sz="2" w:space="0" w:color="E3E3E3"/>
                <w:bottom w:val="single" w:sz="2" w:space="0" w:color="E3E3E3"/>
                <w:right w:val="single" w:sz="2" w:space="0" w:color="E3E3E3"/>
              </w:divBdr>
              <w:divsChild>
                <w:div w:id="79572780">
                  <w:marLeft w:val="0"/>
                  <w:marRight w:val="0"/>
                  <w:marTop w:val="0"/>
                  <w:marBottom w:val="0"/>
                  <w:divBdr>
                    <w:top w:val="single" w:sz="2" w:space="0" w:color="E3E3E3"/>
                    <w:left w:val="single" w:sz="2" w:space="0" w:color="E3E3E3"/>
                    <w:bottom w:val="single" w:sz="2" w:space="0" w:color="E3E3E3"/>
                    <w:right w:val="single" w:sz="2" w:space="0" w:color="E3E3E3"/>
                  </w:divBdr>
                  <w:divsChild>
                    <w:div w:id="137235190">
                      <w:marLeft w:val="0"/>
                      <w:marRight w:val="0"/>
                      <w:marTop w:val="0"/>
                      <w:marBottom w:val="0"/>
                      <w:divBdr>
                        <w:top w:val="single" w:sz="2" w:space="0" w:color="E3E3E3"/>
                        <w:left w:val="single" w:sz="2" w:space="0" w:color="E3E3E3"/>
                        <w:bottom w:val="single" w:sz="2" w:space="0" w:color="E3E3E3"/>
                        <w:right w:val="single" w:sz="2" w:space="0" w:color="E3E3E3"/>
                      </w:divBdr>
                      <w:divsChild>
                        <w:div w:id="787165908">
                          <w:marLeft w:val="0"/>
                          <w:marRight w:val="0"/>
                          <w:marTop w:val="0"/>
                          <w:marBottom w:val="0"/>
                          <w:divBdr>
                            <w:top w:val="single" w:sz="2" w:space="0" w:color="E3E3E3"/>
                            <w:left w:val="single" w:sz="2" w:space="0" w:color="E3E3E3"/>
                            <w:bottom w:val="single" w:sz="2" w:space="0" w:color="E3E3E3"/>
                            <w:right w:val="single" w:sz="2" w:space="0" w:color="E3E3E3"/>
                          </w:divBdr>
                          <w:divsChild>
                            <w:div w:id="30544351">
                              <w:marLeft w:val="0"/>
                              <w:marRight w:val="0"/>
                              <w:marTop w:val="0"/>
                              <w:marBottom w:val="0"/>
                              <w:divBdr>
                                <w:top w:val="single" w:sz="2" w:space="0" w:color="E3E3E3"/>
                                <w:left w:val="single" w:sz="2" w:space="0" w:color="E3E3E3"/>
                                <w:bottom w:val="single" w:sz="2" w:space="0" w:color="E3E3E3"/>
                                <w:right w:val="single" w:sz="2" w:space="0" w:color="E3E3E3"/>
                              </w:divBdr>
                              <w:divsChild>
                                <w:div w:id="2021882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4842">
                                      <w:marLeft w:val="0"/>
                                      <w:marRight w:val="0"/>
                                      <w:marTop w:val="0"/>
                                      <w:marBottom w:val="0"/>
                                      <w:divBdr>
                                        <w:top w:val="single" w:sz="2" w:space="0" w:color="E3E3E3"/>
                                        <w:left w:val="single" w:sz="2" w:space="0" w:color="E3E3E3"/>
                                        <w:bottom w:val="single" w:sz="2" w:space="0" w:color="E3E3E3"/>
                                        <w:right w:val="single" w:sz="2" w:space="0" w:color="E3E3E3"/>
                                      </w:divBdr>
                                      <w:divsChild>
                                        <w:div w:id="1898666641">
                                          <w:marLeft w:val="0"/>
                                          <w:marRight w:val="0"/>
                                          <w:marTop w:val="0"/>
                                          <w:marBottom w:val="0"/>
                                          <w:divBdr>
                                            <w:top w:val="single" w:sz="2" w:space="0" w:color="E3E3E3"/>
                                            <w:left w:val="single" w:sz="2" w:space="0" w:color="E3E3E3"/>
                                            <w:bottom w:val="single" w:sz="2" w:space="0" w:color="E3E3E3"/>
                                            <w:right w:val="single" w:sz="2" w:space="0" w:color="E3E3E3"/>
                                          </w:divBdr>
                                          <w:divsChild>
                                            <w:div w:id="1865628866">
                                              <w:marLeft w:val="0"/>
                                              <w:marRight w:val="0"/>
                                              <w:marTop w:val="0"/>
                                              <w:marBottom w:val="0"/>
                                              <w:divBdr>
                                                <w:top w:val="single" w:sz="2" w:space="0" w:color="E3E3E3"/>
                                                <w:left w:val="single" w:sz="2" w:space="0" w:color="E3E3E3"/>
                                                <w:bottom w:val="single" w:sz="2" w:space="0" w:color="E3E3E3"/>
                                                <w:right w:val="single" w:sz="2" w:space="0" w:color="E3E3E3"/>
                                              </w:divBdr>
                                              <w:divsChild>
                                                <w:div w:id="1445421349">
                                                  <w:marLeft w:val="0"/>
                                                  <w:marRight w:val="0"/>
                                                  <w:marTop w:val="0"/>
                                                  <w:marBottom w:val="0"/>
                                                  <w:divBdr>
                                                    <w:top w:val="single" w:sz="2" w:space="0" w:color="E3E3E3"/>
                                                    <w:left w:val="single" w:sz="2" w:space="0" w:color="E3E3E3"/>
                                                    <w:bottom w:val="single" w:sz="2" w:space="0" w:color="E3E3E3"/>
                                                    <w:right w:val="single" w:sz="2" w:space="0" w:color="E3E3E3"/>
                                                  </w:divBdr>
                                                  <w:divsChild>
                                                    <w:div w:id="1974825287">
                                                      <w:marLeft w:val="0"/>
                                                      <w:marRight w:val="0"/>
                                                      <w:marTop w:val="0"/>
                                                      <w:marBottom w:val="0"/>
                                                      <w:divBdr>
                                                        <w:top w:val="single" w:sz="2" w:space="0" w:color="E3E3E3"/>
                                                        <w:left w:val="single" w:sz="2" w:space="0" w:color="E3E3E3"/>
                                                        <w:bottom w:val="single" w:sz="2" w:space="0" w:color="E3E3E3"/>
                                                        <w:right w:val="single" w:sz="2" w:space="0" w:color="E3E3E3"/>
                                                      </w:divBdr>
                                                      <w:divsChild>
                                                        <w:div w:id="1156410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6020780">
          <w:marLeft w:val="0"/>
          <w:marRight w:val="0"/>
          <w:marTop w:val="0"/>
          <w:marBottom w:val="0"/>
          <w:divBdr>
            <w:top w:val="none" w:sz="0" w:space="0" w:color="auto"/>
            <w:left w:val="none" w:sz="0" w:space="0" w:color="auto"/>
            <w:bottom w:val="none" w:sz="0" w:space="0" w:color="auto"/>
            <w:right w:val="none" w:sz="0" w:space="0" w:color="auto"/>
          </w:divBdr>
        </w:div>
      </w:divsChild>
    </w:div>
    <w:div w:id="1162772184">
      <w:bodyDiv w:val="1"/>
      <w:marLeft w:val="0"/>
      <w:marRight w:val="0"/>
      <w:marTop w:val="0"/>
      <w:marBottom w:val="0"/>
      <w:divBdr>
        <w:top w:val="none" w:sz="0" w:space="0" w:color="auto"/>
        <w:left w:val="none" w:sz="0" w:space="0" w:color="auto"/>
        <w:bottom w:val="none" w:sz="0" w:space="0" w:color="auto"/>
        <w:right w:val="none" w:sz="0" w:space="0" w:color="auto"/>
      </w:divBdr>
    </w:div>
    <w:div w:id="1415323744">
      <w:bodyDiv w:val="1"/>
      <w:marLeft w:val="0"/>
      <w:marRight w:val="0"/>
      <w:marTop w:val="0"/>
      <w:marBottom w:val="0"/>
      <w:divBdr>
        <w:top w:val="none" w:sz="0" w:space="0" w:color="auto"/>
        <w:left w:val="none" w:sz="0" w:space="0" w:color="auto"/>
        <w:bottom w:val="none" w:sz="0" w:space="0" w:color="auto"/>
        <w:right w:val="none" w:sz="0" w:space="0" w:color="auto"/>
      </w:divBdr>
    </w:div>
    <w:div w:id="1500191963">
      <w:bodyDiv w:val="1"/>
      <w:marLeft w:val="0"/>
      <w:marRight w:val="0"/>
      <w:marTop w:val="0"/>
      <w:marBottom w:val="0"/>
      <w:divBdr>
        <w:top w:val="none" w:sz="0" w:space="0" w:color="auto"/>
        <w:left w:val="none" w:sz="0" w:space="0" w:color="auto"/>
        <w:bottom w:val="none" w:sz="0" w:space="0" w:color="auto"/>
        <w:right w:val="none" w:sz="0" w:space="0" w:color="auto"/>
      </w:divBdr>
      <w:divsChild>
        <w:div w:id="413866402">
          <w:marLeft w:val="0"/>
          <w:marRight w:val="0"/>
          <w:marTop w:val="0"/>
          <w:marBottom w:val="0"/>
          <w:divBdr>
            <w:top w:val="single" w:sz="2" w:space="0" w:color="E3E3E3"/>
            <w:left w:val="single" w:sz="2" w:space="0" w:color="E3E3E3"/>
            <w:bottom w:val="single" w:sz="2" w:space="0" w:color="E3E3E3"/>
            <w:right w:val="single" w:sz="2" w:space="0" w:color="E3E3E3"/>
          </w:divBdr>
          <w:divsChild>
            <w:div w:id="1065375030">
              <w:marLeft w:val="0"/>
              <w:marRight w:val="0"/>
              <w:marTop w:val="0"/>
              <w:marBottom w:val="0"/>
              <w:divBdr>
                <w:top w:val="single" w:sz="2" w:space="0" w:color="E3E3E3"/>
                <w:left w:val="single" w:sz="2" w:space="0" w:color="E3E3E3"/>
                <w:bottom w:val="single" w:sz="2" w:space="0" w:color="E3E3E3"/>
                <w:right w:val="single" w:sz="2" w:space="0" w:color="E3E3E3"/>
              </w:divBdr>
              <w:divsChild>
                <w:div w:id="215512004">
                  <w:marLeft w:val="0"/>
                  <w:marRight w:val="0"/>
                  <w:marTop w:val="0"/>
                  <w:marBottom w:val="0"/>
                  <w:divBdr>
                    <w:top w:val="single" w:sz="2" w:space="0" w:color="E3E3E3"/>
                    <w:left w:val="single" w:sz="2" w:space="0" w:color="E3E3E3"/>
                    <w:bottom w:val="single" w:sz="2" w:space="0" w:color="E3E3E3"/>
                    <w:right w:val="single" w:sz="2" w:space="0" w:color="E3E3E3"/>
                  </w:divBdr>
                  <w:divsChild>
                    <w:div w:id="1541892487">
                      <w:marLeft w:val="0"/>
                      <w:marRight w:val="0"/>
                      <w:marTop w:val="0"/>
                      <w:marBottom w:val="0"/>
                      <w:divBdr>
                        <w:top w:val="single" w:sz="2" w:space="0" w:color="E3E3E3"/>
                        <w:left w:val="single" w:sz="2" w:space="0" w:color="E3E3E3"/>
                        <w:bottom w:val="single" w:sz="2" w:space="0" w:color="E3E3E3"/>
                        <w:right w:val="single" w:sz="2" w:space="0" w:color="E3E3E3"/>
                      </w:divBdr>
                      <w:divsChild>
                        <w:div w:id="1588617445">
                          <w:marLeft w:val="0"/>
                          <w:marRight w:val="0"/>
                          <w:marTop w:val="0"/>
                          <w:marBottom w:val="0"/>
                          <w:divBdr>
                            <w:top w:val="single" w:sz="2" w:space="0" w:color="E3E3E3"/>
                            <w:left w:val="single" w:sz="2" w:space="0" w:color="E3E3E3"/>
                            <w:bottom w:val="single" w:sz="2" w:space="0" w:color="E3E3E3"/>
                            <w:right w:val="single" w:sz="2" w:space="0" w:color="E3E3E3"/>
                          </w:divBdr>
                          <w:divsChild>
                            <w:div w:id="1376850340">
                              <w:marLeft w:val="0"/>
                              <w:marRight w:val="0"/>
                              <w:marTop w:val="0"/>
                              <w:marBottom w:val="0"/>
                              <w:divBdr>
                                <w:top w:val="single" w:sz="2" w:space="0" w:color="E3E3E3"/>
                                <w:left w:val="single" w:sz="2" w:space="0" w:color="E3E3E3"/>
                                <w:bottom w:val="single" w:sz="2" w:space="0" w:color="E3E3E3"/>
                                <w:right w:val="single" w:sz="2" w:space="0" w:color="E3E3E3"/>
                              </w:divBdr>
                              <w:divsChild>
                                <w:div w:id="1758867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82007">
                                      <w:marLeft w:val="0"/>
                                      <w:marRight w:val="0"/>
                                      <w:marTop w:val="0"/>
                                      <w:marBottom w:val="0"/>
                                      <w:divBdr>
                                        <w:top w:val="single" w:sz="2" w:space="0" w:color="E3E3E3"/>
                                        <w:left w:val="single" w:sz="2" w:space="0" w:color="E3E3E3"/>
                                        <w:bottom w:val="single" w:sz="2" w:space="0" w:color="E3E3E3"/>
                                        <w:right w:val="single" w:sz="2" w:space="0" w:color="E3E3E3"/>
                                      </w:divBdr>
                                      <w:divsChild>
                                        <w:div w:id="836533734">
                                          <w:marLeft w:val="0"/>
                                          <w:marRight w:val="0"/>
                                          <w:marTop w:val="0"/>
                                          <w:marBottom w:val="0"/>
                                          <w:divBdr>
                                            <w:top w:val="single" w:sz="2" w:space="0" w:color="E3E3E3"/>
                                            <w:left w:val="single" w:sz="2" w:space="0" w:color="E3E3E3"/>
                                            <w:bottom w:val="single" w:sz="2" w:space="0" w:color="E3E3E3"/>
                                            <w:right w:val="single" w:sz="2" w:space="0" w:color="E3E3E3"/>
                                          </w:divBdr>
                                          <w:divsChild>
                                            <w:div w:id="844906889">
                                              <w:marLeft w:val="0"/>
                                              <w:marRight w:val="0"/>
                                              <w:marTop w:val="0"/>
                                              <w:marBottom w:val="0"/>
                                              <w:divBdr>
                                                <w:top w:val="single" w:sz="2" w:space="0" w:color="E3E3E3"/>
                                                <w:left w:val="single" w:sz="2" w:space="0" w:color="E3E3E3"/>
                                                <w:bottom w:val="single" w:sz="2" w:space="0" w:color="E3E3E3"/>
                                                <w:right w:val="single" w:sz="2" w:space="0" w:color="E3E3E3"/>
                                              </w:divBdr>
                                              <w:divsChild>
                                                <w:div w:id="2056851651">
                                                  <w:marLeft w:val="0"/>
                                                  <w:marRight w:val="0"/>
                                                  <w:marTop w:val="0"/>
                                                  <w:marBottom w:val="0"/>
                                                  <w:divBdr>
                                                    <w:top w:val="single" w:sz="2" w:space="0" w:color="E3E3E3"/>
                                                    <w:left w:val="single" w:sz="2" w:space="0" w:color="E3E3E3"/>
                                                    <w:bottom w:val="single" w:sz="2" w:space="0" w:color="E3E3E3"/>
                                                    <w:right w:val="single" w:sz="2" w:space="0" w:color="E3E3E3"/>
                                                  </w:divBdr>
                                                  <w:divsChild>
                                                    <w:div w:id="1122189606">
                                                      <w:marLeft w:val="0"/>
                                                      <w:marRight w:val="0"/>
                                                      <w:marTop w:val="0"/>
                                                      <w:marBottom w:val="0"/>
                                                      <w:divBdr>
                                                        <w:top w:val="single" w:sz="2" w:space="0" w:color="E3E3E3"/>
                                                        <w:left w:val="single" w:sz="2" w:space="0" w:color="E3E3E3"/>
                                                        <w:bottom w:val="single" w:sz="2" w:space="0" w:color="E3E3E3"/>
                                                        <w:right w:val="single" w:sz="2" w:space="0" w:color="E3E3E3"/>
                                                      </w:divBdr>
                                                      <w:divsChild>
                                                        <w:div w:id="159348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7285326">
                                                  <w:marLeft w:val="0"/>
                                                  <w:marRight w:val="0"/>
                                                  <w:marTop w:val="0"/>
                                                  <w:marBottom w:val="0"/>
                                                  <w:divBdr>
                                                    <w:top w:val="single" w:sz="2" w:space="0" w:color="E3E3E3"/>
                                                    <w:left w:val="single" w:sz="2" w:space="0" w:color="E3E3E3"/>
                                                    <w:bottom w:val="single" w:sz="2" w:space="0" w:color="E3E3E3"/>
                                                    <w:right w:val="single" w:sz="2" w:space="0" w:color="E3E3E3"/>
                                                  </w:divBdr>
                                                  <w:divsChild>
                                                    <w:div w:id="400518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5512816">
          <w:marLeft w:val="0"/>
          <w:marRight w:val="0"/>
          <w:marTop w:val="0"/>
          <w:marBottom w:val="0"/>
          <w:divBdr>
            <w:top w:val="none" w:sz="0" w:space="0" w:color="auto"/>
            <w:left w:val="none" w:sz="0" w:space="0" w:color="auto"/>
            <w:bottom w:val="none" w:sz="0" w:space="0" w:color="auto"/>
            <w:right w:val="none" w:sz="0" w:space="0" w:color="auto"/>
          </w:divBdr>
        </w:div>
      </w:divsChild>
    </w:div>
    <w:div w:id="1514683819">
      <w:bodyDiv w:val="1"/>
      <w:marLeft w:val="0"/>
      <w:marRight w:val="0"/>
      <w:marTop w:val="0"/>
      <w:marBottom w:val="0"/>
      <w:divBdr>
        <w:top w:val="none" w:sz="0" w:space="0" w:color="auto"/>
        <w:left w:val="none" w:sz="0" w:space="0" w:color="auto"/>
        <w:bottom w:val="none" w:sz="0" w:space="0" w:color="auto"/>
        <w:right w:val="none" w:sz="0" w:space="0" w:color="auto"/>
      </w:divBdr>
    </w:div>
    <w:div w:id="1682075980">
      <w:bodyDiv w:val="1"/>
      <w:marLeft w:val="0"/>
      <w:marRight w:val="0"/>
      <w:marTop w:val="0"/>
      <w:marBottom w:val="0"/>
      <w:divBdr>
        <w:top w:val="none" w:sz="0" w:space="0" w:color="auto"/>
        <w:left w:val="none" w:sz="0" w:space="0" w:color="auto"/>
        <w:bottom w:val="none" w:sz="0" w:space="0" w:color="auto"/>
        <w:right w:val="none" w:sz="0" w:space="0" w:color="auto"/>
      </w:divBdr>
    </w:div>
    <w:div w:id="1795904973">
      <w:bodyDiv w:val="1"/>
      <w:marLeft w:val="0"/>
      <w:marRight w:val="0"/>
      <w:marTop w:val="0"/>
      <w:marBottom w:val="0"/>
      <w:divBdr>
        <w:top w:val="none" w:sz="0" w:space="0" w:color="auto"/>
        <w:left w:val="none" w:sz="0" w:space="0" w:color="auto"/>
        <w:bottom w:val="none" w:sz="0" w:space="0" w:color="auto"/>
        <w:right w:val="none" w:sz="0" w:space="0" w:color="auto"/>
      </w:divBdr>
    </w:div>
    <w:div w:id="1855067457">
      <w:bodyDiv w:val="1"/>
      <w:marLeft w:val="0"/>
      <w:marRight w:val="0"/>
      <w:marTop w:val="0"/>
      <w:marBottom w:val="0"/>
      <w:divBdr>
        <w:top w:val="none" w:sz="0" w:space="0" w:color="auto"/>
        <w:left w:val="none" w:sz="0" w:space="0" w:color="auto"/>
        <w:bottom w:val="none" w:sz="0" w:space="0" w:color="auto"/>
        <w:right w:val="none" w:sz="0" w:space="0" w:color="auto"/>
      </w:divBdr>
    </w:div>
    <w:div w:id="1925845731">
      <w:bodyDiv w:val="1"/>
      <w:marLeft w:val="0"/>
      <w:marRight w:val="0"/>
      <w:marTop w:val="0"/>
      <w:marBottom w:val="0"/>
      <w:divBdr>
        <w:top w:val="none" w:sz="0" w:space="0" w:color="auto"/>
        <w:left w:val="none" w:sz="0" w:space="0" w:color="auto"/>
        <w:bottom w:val="none" w:sz="0" w:space="0" w:color="auto"/>
        <w:right w:val="none" w:sz="0" w:space="0" w:color="auto"/>
      </w:divBdr>
    </w:div>
    <w:div w:id="1970474288">
      <w:bodyDiv w:val="1"/>
      <w:marLeft w:val="0"/>
      <w:marRight w:val="0"/>
      <w:marTop w:val="0"/>
      <w:marBottom w:val="0"/>
      <w:divBdr>
        <w:top w:val="none" w:sz="0" w:space="0" w:color="auto"/>
        <w:left w:val="none" w:sz="0" w:space="0" w:color="auto"/>
        <w:bottom w:val="none" w:sz="0" w:space="0" w:color="auto"/>
        <w:right w:val="none" w:sz="0" w:space="0" w:color="auto"/>
      </w:divBdr>
    </w:div>
    <w:div w:id="1992557396">
      <w:bodyDiv w:val="1"/>
      <w:marLeft w:val="0"/>
      <w:marRight w:val="0"/>
      <w:marTop w:val="0"/>
      <w:marBottom w:val="0"/>
      <w:divBdr>
        <w:top w:val="none" w:sz="0" w:space="0" w:color="auto"/>
        <w:left w:val="none" w:sz="0" w:space="0" w:color="auto"/>
        <w:bottom w:val="none" w:sz="0" w:space="0" w:color="auto"/>
        <w:right w:val="none" w:sz="0" w:space="0" w:color="auto"/>
      </w:divBdr>
    </w:div>
    <w:div w:id="2064674024">
      <w:bodyDiv w:val="1"/>
      <w:marLeft w:val="0"/>
      <w:marRight w:val="0"/>
      <w:marTop w:val="0"/>
      <w:marBottom w:val="0"/>
      <w:divBdr>
        <w:top w:val="none" w:sz="0" w:space="0" w:color="auto"/>
        <w:left w:val="none" w:sz="0" w:space="0" w:color="auto"/>
        <w:bottom w:val="none" w:sz="0" w:space="0" w:color="auto"/>
        <w:right w:val="none" w:sz="0" w:space="0" w:color="auto"/>
      </w:divBdr>
      <w:divsChild>
        <w:div w:id="1123692591">
          <w:marLeft w:val="0"/>
          <w:marRight w:val="0"/>
          <w:marTop w:val="0"/>
          <w:marBottom w:val="0"/>
          <w:divBdr>
            <w:top w:val="single" w:sz="2" w:space="0" w:color="E3E3E3"/>
            <w:left w:val="single" w:sz="2" w:space="0" w:color="E3E3E3"/>
            <w:bottom w:val="single" w:sz="2" w:space="0" w:color="E3E3E3"/>
            <w:right w:val="single" w:sz="2" w:space="0" w:color="E3E3E3"/>
          </w:divBdr>
          <w:divsChild>
            <w:div w:id="1162088074">
              <w:marLeft w:val="0"/>
              <w:marRight w:val="0"/>
              <w:marTop w:val="0"/>
              <w:marBottom w:val="0"/>
              <w:divBdr>
                <w:top w:val="single" w:sz="2" w:space="0" w:color="E3E3E3"/>
                <w:left w:val="single" w:sz="2" w:space="0" w:color="E3E3E3"/>
                <w:bottom w:val="single" w:sz="2" w:space="0" w:color="E3E3E3"/>
                <w:right w:val="single" w:sz="2" w:space="0" w:color="E3E3E3"/>
              </w:divBdr>
              <w:divsChild>
                <w:div w:id="57436176">
                  <w:marLeft w:val="0"/>
                  <w:marRight w:val="0"/>
                  <w:marTop w:val="0"/>
                  <w:marBottom w:val="0"/>
                  <w:divBdr>
                    <w:top w:val="single" w:sz="2" w:space="0" w:color="E3E3E3"/>
                    <w:left w:val="single" w:sz="2" w:space="0" w:color="E3E3E3"/>
                    <w:bottom w:val="single" w:sz="2" w:space="0" w:color="E3E3E3"/>
                    <w:right w:val="single" w:sz="2" w:space="0" w:color="E3E3E3"/>
                  </w:divBdr>
                  <w:divsChild>
                    <w:div w:id="1914705945">
                      <w:marLeft w:val="0"/>
                      <w:marRight w:val="0"/>
                      <w:marTop w:val="0"/>
                      <w:marBottom w:val="0"/>
                      <w:divBdr>
                        <w:top w:val="single" w:sz="2" w:space="0" w:color="E3E3E3"/>
                        <w:left w:val="single" w:sz="2" w:space="0" w:color="E3E3E3"/>
                        <w:bottom w:val="single" w:sz="2" w:space="0" w:color="E3E3E3"/>
                        <w:right w:val="single" w:sz="2" w:space="0" w:color="E3E3E3"/>
                      </w:divBdr>
                      <w:divsChild>
                        <w:div w:id="827551831">
                          <w:marLeft w:val="0"/>
                          <w:marRight w:val="0"/>
                          <w:marTop w:val="0"/>
                          <w:marBottom w:val="0"/>
                          <w:divBdr>
                            <w:top w:val="single" w:sz="2" w:space="0" w:color="E3E3E3"/>
                            <w:left w:val="single" w:sz="2" w:space="0" w:color="E3E3E3"/>
                            <w:bottom w:val="single" w:sz="2" w:space="0" w:color="E3E3E3"/>
                            <w:right w:val="single" w:sz="2" w:space="0" w:color="E3E3E3"/>
                          </w:divBdr>
                          <w:divsChild>
                            <w:div w:id="1094321671">
                              <w:marLeft w:val="0"/>
                              <w:marRight w:val="0"/>
                              <w:marTop w:val="0"/>
                              <w:marBottom w:val="0"/>
                              <w:divBdr>
                                <w:top w:val="single" w:sz="2" w:space="0" w:color="E3E3E3"/>
                                <w:left w:val="single" w:sz="2" w:space="0" w:color="E3E3E3"/>
                                <w:bottom w:val="single" w:sz="2" w:space="0" w:color="E3E3E3"/>
                                <w:right w:val="single" w:sz="2" w:space="0" w:color="E3E3E3"/>
                              </w:divBdr>
                              <w:divsChild>
                                <w:div w:id="1608125249">
                                  <w:marLeft w:val="0"/>
                                  <w:marRight w:val="0"/>
                                  <w:marTop w:val="100"/>
                                  <w:marBottom w:val="100"/>
                                  <w:divBdr>
                                    <w:top w:val="single" w:sz="2" w:space="0" w:color="E3E3E3"/>
                                    <w:left w:val="single" w:sz="2" w:space="0" w:color="E3E3E3"/>
                                    <w:bottom w:val="single" w:sz="2" w:space="0" w:color="E3E3E3"/>
                                    <w:right w:val="single" w:sz="2" w:space="0" w:color="E3E3E3"/>
                                  </w:divBdr>
                                  <w:divsChild>
                                    <w:div w:id="638807657">
                                      <w:marLeft w:val="0"/>
                                      <w:marRight w:val="0"/>
                                      <w:marTop w:val="0"/>
                                      <w:marBottom w:val="0"/>
                                      <w:divBdr>
                                        <w:top w:val="single" w:sz="2" w:space="0" w:color="E3E3E3"/>
                                        <w:left w:val="single" w:sz="2" w:space="0" w:color="E3E3E3"/>
                                        <w:bottom w:val="single" w:sz="2" w:space="0" w:color="E3E3E3"/>
                                        <w:right w:val="single" w:sz="2" w:space="0" w:color="E3E3E3"/>
                                      </w:divBdr>
                                      <w:divsChild>
                                        <w:div w:id="1794010904">
                                          <w:marLeft w:val="0"/>
                                          <w:marRight w:val="0"/>
                                          <w:marTop w:val="0"/>
                                          <w:marBottom w:val="0"/>
                                          <w:divBdr>
                                            <w:top w:val="single" w:sz="2" w:space="0" w:color="E3E3E3"/>
                                            <w:left w:val="single" w:sz="2" w:space="0" w:color="E3E3E3"/>
                                            <w:bottom w:val="single" w:sz="2" w:space="0" w:color="E3E3E3"/>
                                            <w:right w:val="single" w:sz="2" w:space="0" w:color="E3E3E3"/>
                                          </w:divBdr>
                                          <w:divsChild>
                                            <w:div w:id="850526644">
                                              <w:marLeft w:val="0"/>
                                              <w:marRight w:val="0"/>
                                              <w:marTop w:val="0"/>
                                              <w:marBottom w:val="0"/>
                                              <w:divBdr>
                                                <w:top w:val="single" w:sz="2" w:space="0" w:color="E3E3E3"/>
                                                <w:left w:val="single" w:sz="2" w:space="0" w:color="E3E3E3"/>
                                                <w:bottom w:val="single" w:sz="2" w:space="0" w:color="E3E3E3"/>
                                                <w:right w:val="single" w:sz="2" w:space="0" w:color="E3E3E3"/>
                                              </w:divBdr>
                                              <w:divsChild>
                                                <w:div w:id="1903634766">
                                                  <w:marLeft w:val="0"/>
                                                  <w:marRight w:val="0"/>
                                                  <w:marTop w:val="0"/>
                                                  <w:marBottom w:val="0"/>
                                                  <w:divBdr>
                                                    <w:top w:val="single" w:sz="2" w:space="0" w:color="E3E3E3"/>
                                                    <w:left w:val="single" w:sz="2" w:space="0" w:color="E3E3E3"/>
                                                    <w:bottom w:val="single" w:sz="2" w:space="0" w:color="E3E3E3"/>
                                                    <w:right w:val="single" w:sz="2" w:space="0" w:color="E3E3E3"/>
                                                  </w:divBdr>
                                                  <w:divsChild>
                                                    <w:div w:id="1322924302">
                                                      <w:marLeft w:val="0"/>
                                                      <w:marRight w:val="0"/>
                                                      <w:marTop w:val="0"/>
                                                      <w:marBottom w:val="0"/>
                                                      <w:divBdr>
                                                        <w:top w:val="single" w:sz="2" w:space="0" w:color="E3E3E3"/>
                                                        <w:left w:val="single" w:sz="2" w:space="0" w:color="E3E3E3"/>
                                                        <w:bottom w:val="single" w:sz="2" w:space="0" w:color="E3E3E3"/>
                                                        <w:right w:val="single" w:sz="2" w:space="0" w:color="E3E3E3"/>
                                                      </w:divBdr>
                                                      <w:divsChild>
                                                        <w:div w:id="1361399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9675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thanh</dc:creator>
  <cp:keywords/>
  <dc:description/>
  <cp:lastModifiedBy>thanh thanh</cp:lastModifiedBy>
  <cp:revision>2</cp:revision>
  <dcterms:created xsi:type="dcterms:W3CDTF">2024-04-20T14:46:00Z</dcterms:created>
  <dcterms:modified xsi:type="dcterms:W3CDTF">2024-04-20T14:46:00Z</dcterms:modified>
</cp:coreProperties>
</file>