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95% confidence interv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WITHIN SD RAN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WITHIN SD RAN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95% confidence interv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95% confidence interv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-CCV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-CCV WITHIN SD RAN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