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CF2778" w:rsidP="000B7D26">
      <w:pPr>
        <w:spacing w:after="0"/>
        <w:jc w:val="center"/>
      </w:pPr>
      <w:bookmarkStart w:id="0" w:name="_GoBack"/>
      <w:bookmarkEnd w:id="0"/>
      <w:r w:rsidRPr="005219F9">
        <w:rPr>
          <w:b/>
          <w:u w:val="single"/>
        </w:rPr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CF2778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14872C00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Date:</w:t>
      </w:r>
      <w:r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CF2778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CF2778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CF2778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4852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CF2778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1.632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1.632</w:t>
      </w:r>
    </w:p>
    <w:p w:rsidR="00D75F60" w:rsidRPr="00405219" w:rsidRDefault="00CF2778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1.621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1.621</w:t>
      </w:r>
    </w:p>
    <w:p w:rsidR="00D75F60" w:rsidRPr="00405219" w:rsidRDefault="00CF2778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1.626</w:t>
      </w:r>
    </w:p>
    <w:p w:rsidR="00D75F60" w:rsidRPr="00405219" w:rsidRDefault="00CF2778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Mean(M):</w:t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~p1025</w:t>
      </w:r>
    </w:p>
    <w:p w:rsidR="00D75F60" w:rsidRDefault="00CF2778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tander Deviation (SD):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0.0034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SD):</w:t>
      </w:r>
      <w:r w:rsidRPr="00D07BA9">
        <w:rPr>
          <w:rFonts w:ascii="Times New Roman" w:hAnsi="Times New Roman" w:cs="Times New Roman"/>
          <w:sz w:val="20"/>
          <w:szCs w:val="20"/>
        </w:rPr>
        <w:tab/>
      </w:r>
      <w:r w:rsidRPr="00D07BA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0.0034</w:t>
      </w:r>
    </w:p>
    <w:p w:rsidR="00D75F60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Pr="009C4DDB">
        <w:rPr>
          <w:rFonts w:ascii="Times New Roman" w:hAnsi="Times New Roman" w:cs="Times New Roman"/>
          <w:i/>
          <w:sz w:val="20"/>
          <w:szCs w:val="20"/>
        </w:rPr>
        <w:t>1.600</w:t>
      </w:r>
      <w:r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Absolute OCV difference for b</w:t>
      </w:r>
      <w:r>
        <w:rPr>
          <w:rFonts w:ascii="Times New Roman" w:hAnsi="Times New Roman" w:cs="Times New Roman"/>
          <w:b/>
          <w:sz w:val="20"/>
          <w:szCs w:val="20"/>
        </w:rPr>
        <w:t xml:space="preserve">efore and After </w:t>
      </w:r>
    </w:p>
    <w:p w:rsidR="00405219" w:rsidRDefault="00CF2778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>
        <w:rPr>
          <w:rFonts w:ascii="Times New Roman" w:hAnsi="Times New Roman" w:cs="Times New Roman"/>
          <w:b/>
          <w:sz w:val="18"/>
          <w:szCs w:val="20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1.624</w:t>
      </w:r>
      <w:r w:rsidRPr="0088053D">
        <w:rPr>
          <w:rFonts w:ascii="Times New Roman" w:hAnsi="Times New Roman" w:cs="Times New Roman"/>
          <w:sz w:val="20"/>
          <w:szCs w:val="20"/>
        </w:rPr>
        <w:t xml:space="preserve"> / 1.627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Pr="0088053D">
        <w:rPr>
          <w:rFonts w:ascii="Times New Roman" w:hAnsi="Times New Roman" w:cs="Times New Roman"/>
          <w:sz w:val="20"/>
          <w:szCs w:val="20"/>
        </w:rPr>
        <w:t>0.002</w:t>
      </w:r>
      <w:r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CF2778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>
        <w:rPr>
          <w:rFonts w:ascii="Times New Roman" w:hAnsi="Times New Roman" w:cs="Times New Roman"/>
          <w:b/>
          <w:sz w:val="20"/>
          <w:szCs w:val="20"/>
        </w:rPr>
        <w:t>er Min/Max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88053D">
        <w:rPr>
          <w:rFonts w:ascii="Times New Roman" w:hAnsi="Times New Roman" w:cs="Times New Roman"/>
          <w:sz w:val="20"/>
          <w:szCs w:val="20"/>
        </w:rPr>
        <w:t>1.613/ 1.637</w:t>
      </w:r>
    </w:p>
    <w:p w:rsidR="005C6071" w:rsidRPr="00F04D45" w:rsidRDefault="00CF2778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>
        <w:rPr>
          <w:rFonts w:ascii="Times New Roman" w:hAnsi="Times New Roman" w:cs="Times New Roman"/>
          <w:b/>
          <w:sz w:val="20"/>
          <w:szCs w:val="20"/>
        </w:rPr>
        <w:t>Outli</w:t>
      </w:r>
      <w:r>
        <w:rPr>
          <w:rFonts w:ascii="Times New Roman" w:hAnsi="Times New Roman" w:cs="Times New Roman"/>
          <w:b/>
          <w:sz w:val="20"/>
          <w:szCs w:val="20"/>
        </w:rPr>
        <w:t>er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</w:t>
      </w:r>
    </w:p>
    <w:p w:rsidR="00AA3793" w:rsidRDefault="00CF2778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CF2778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Fail sample in Raw Data Report will be marked with symbol (!)</w:t>
      </w:r>
    </w:p>
    <w:p w:rsidR="00F04D45" w:rsidRDefault="00CF2778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9"/>
        <w:gridCol w:w="2170"/>
        <w:gridCol w:w="2169"/>
        <w:gridCol w:w="2170"/>
      </w:tblGrid>
      <w:tr w:rsidR="0038405C" w:rsidTr="003C5D98">
        <w:trPr>
          <w:trHeight w:val="262"/>
          <w:jc w:val="center"/>
        </w:trPr>
        <w:tc>
          <w:tcPr>
            <w:tcW w:w="4339" w:type="dxa"/>
            <w:gridSpan w:val="2"/>
          </w:tcPr>
          <w:p w:rsidR="0038405C" w:rsidRPr="00CF3356" w:rsidRDefault="00CF2778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339" w:type="dxa"/>
            <w:gridSpan w:val="2"/>
          </w:tcPr>
          <w:p w:rsidR="0038405C" w:rsidRPr="00CF3356" w:rsidRDefault="00CF2778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3C5D98">
        <w:trPr>
          <w:trHeight w:val="262"/>
          <w:jc w:val="center"/>
        </w:trPr>
        <w:tc>
          <w:tcPr>
            <w:tcW w:w="2169" w:type="dxa"/>
          </w:tcPr>
          <w:p w:rsidR="00405219" w:rsidRDefault="00CF2778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169" w:type="dxa"/>
          </w:tcPr>
          <w:p w:rsidR="00405219" w:rsidRDefault="00CF2778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169" w:type="dxa"/>
          </w:tcPr>
          <w:p w:rsidR="00405219" w:rsidRDefault="00CF2778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169" w:type="dxa"/>
          </w:tcPr>
          <w:p w:rsidR="00405219" w:rsidRDefault="00CF2778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 w:rsidR="00DC250E">
        <w:trPr>
          <w:jc w:val="center"/>
        </w:trPr>
        <w:tc>
          <w:tcPr>
            <w:tcW w:w="2169" w:type="dxa"/>
          </w:tcPr>
          <w:p w:rsidR="00DC250E" w:rsidRDefault="00CF2778">
            <w:r>
              <w:t>1.632-1.629</w:t>
            </w:r>
          </w:p>
        </w:tc>
        <w:tc>
          <w:tcPr>
            <w:tcW w:w="2170" w:type="dxa"/>
          </w:tcPr>
          <w:p w:rsidR="00DC250E" w:rsidRDefault="00CF2778">
            <w:r>
              <w:t>1</w:t>
            </w:r>
          </w:p>
        </w:tc>
        <w:tc>
          <w:tcPr>
            <w:tcW w:w="2169" w:type="dxa"/>
          </w:tcPr>
          <w:p w:rsidR="00DC250E" w:rsidRDefault="00CF2778">
            <w:r>
              <w:t>1.632-1.629</w:t>
            </w:r>
          </w:p>
        </w:tc>
        <w:tc>
          <w:tcPr>
            <w:tcW w:w="2170" w:type="dxa"/>
          </w:tcPr>
          <w:p w:rsidR="00DC250E" w:rsidRDefault="00CF2778">
            <w:r>
              <w:t>1</w:t>
            </w:r>
          </w:p>
        </w:tc>
      </w:tr>
      <w:tr w:rsidR="00DC250E">
        <w:trPr>
          <w:jc w:val="center"/>
        </w:trPr>
        <w:tc>
          <w:tcPr>
            <w:tcW w:w="2169" w:type="dxa"/>
          </w:tcPr>
          <w:p w:rsidR="00DC250E" w:rsidRDefault="00CF2778">
            <w:r>
              <w:t>1.629-1.626</w:t>
            </w:r>
          </w:p>
        </w:tc>
        <w:tc>
          <w:tcPr>
            <w:tcW w:w="2170" w:type="dxa"/>
          </w:tcPr>
          <w:p w:rsidR="00DC250E" w:rsidRDefault="00CF2778">
            <w:r>
              <w:t>8</w:t>
            </w:r>
          </w:p>
        </w:tc>
        <w:tc>
          <w:tcPr>
            <w:tcW w:w="2169" w:type="dxa"/>
          </w:tcPr>
          <w:p w:rsidR="00DC250E" w:rsidRDefault="00CF2778">
            <w:r>
              <w:t>1.629-1.626</w:t>
            </w:r>
          </w:p>
        </w:tc>
        <w:tc>
          <w:tcPr>
            <w:tcW w:w="2170" w:type="dxa"/>
          </w:tcPr>
          <w:p w:rsidR="00DC250E" w:rsidRDefault="00CF2778">
            <w:r>
              <w:t>8</w:t>
            </w:r>
          </w:p>
        </w:tc>
      </w:tr>
      <w:tr w:rsidR="00DC250E">
        <w:trPr>
          <w:jc w:val="center"/>
        </w:trPr>
        <w:tc>
          <w:tcPr>
            <w:tcW w:w="2169" w:type="dxa"/>
          </w:tcPr>
          <w:p w:rsidR="00DC250E" w:rsidRDefault="00CF2778">
            <w:r>
              <w:t>1.626-1.623</w:t>
            </w:r>
          </w:p>
        </w:tc>
        <w:tc>
          <w:tcPr>
            <w:tcW w:w="2170" w:type="dxa"/>
          </w:tcPr>
          <w:p w:rsidR="00DC250E" w:rsidRDefault="00CF2778">
            <w:r>
              <w:t>2</w:t>
            </w:r>
          </w:p>
        </w:tc>
        <w:tc>
          <w:tcPr>
            <w:tcW w:w="2169" w:type="dxa"/>
          </w:tcPr>
          <w:p w:rsidR="00DC250E" w:rsidRDefault="00CF2778">
            <w:r>
              <w:t>1.626-1.623</w:t>
            </w:r>
          </w:p>
        </w:tc>
        <w:tc>
          <w:tcPr>
            <w:tcW w:w="2170" w:type="dxa"/>
          </w:tcPr>
          <w:p w:rsidR="00DC250E" w:rsidRDefault="00CF2778">
            <w:r>
              <w:t>2</w:t>
            </w:r>
          </w:p>
        </w:tc>
      </w:tr>
      <w:tr w:rsidR="00DC250E">
        <w:trPr>
          <w:jc w:val="center"/>
        </w:trPr>
        <w:tc>
          <w:tcPr>
            <w:tcW w:w="2169" w:type="dxa"/>
          </w:tcPr>
          <w:p w:rsidR="00DC250E" w:rsidRDefault="00CF2778">
            <w:r>
              <w:t>1.623-1.620</w:t>
            </w:r>
          </w:p>
        </w:tc>
        <w:tc>
          <w:tcPr>
            <w:tcW w:w="2170" w:type="dxa"/>
          </w:tcPr>
          <w:p w:rsidR="00DC250E" w:rsidRDefault="00CF2778">
            <w:r>
              <w:t>7</w:t>
            </w:r>
          </w:p>
        </w:tc>
        <w:tc>
          <w:tcPr>
            <w:tcW w:w="2169" w:type="dxa"/>
          </w:tcPr>
          <w:p w:rsidR="00DC250E" w:rsidRDefault="00CF2778">
            <w:r>
              <w:t>1.623-1.620</w:t>
            </w:r>
          </w:p>
        </w:tc>
        <w:tc>
          <w:tcPr>
            <w:tcW w:w="2170" w:type="dxa"/>
          </w:tcPr>
          <w:p w:rsidR="00DC250E" w:rsidRDefault="00CF2778">
            <w:r>
              <w:t>7</w:t>
            </w:r>
          </w:p>
        </w:tc>
      </w:tr>
      <w:tr w:rsidR="00DC250E">
        <w:trPr>
          <w:jc w:val="center"/>
        </w:trPr>
        <w:tc>
          <w:tcPr>
            <w:tcW w:w="2169" w:type="dxa"/>
          </w:tcPr>
          <w:p w:rsidR="00DC250E" w:rsidRDefault="00CF2778">
            <w:r>
              <w:t>1.620-1.617</w:t>
            </w:r>
          </w:p>
        </w:tc>
        <w:tc>
          <w:tcPr>
            <w:tcW w:w="2170" w:type="dxa"/>
          </w:tcPr>
          <w:p w:rsidR="00DC250E" w:rsidRDefault="00CF2778">
            <w:r>
              <w:t>0</w:t>
            </w:r>
          </w:p>
        </w:tc>
        <w:tc>
          <w:tcPr>
            <w:tcW w:w="2169" w:type="dxa"/>
          </w:tcPr>
          <w:p w:rsidR="00DC250E" w:rsidRDefault="00CF2778">
            <w:r>
              <w:t>1.620-1.617</w:t>
            </w:r>
          </w:p>
        </w:tc>
        <w:tc>
          <w:tcPr>
            <w:tcW w:w="2170" w:type="dxa"/>
          </w:tcPr>
          <w:p w:rsidR="00DC250E" w:rsidRDefault="00CF2778">
            <w:r>
              <w:t>0</w:t>
            </w:r>
          </w:p>
        </w:tc>
      </w:tr>
    </w:tbl>
    <w:p w:rsidR="0055343D" w:rsidRDefault="00CF2778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CF2778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CF2778" w:rsidP="000B7D26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CF2778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14872C00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Date:</w:t>
      </w:r>
      <w:r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CF2778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CF2778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CF2778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1F6E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IYkdDq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>All samples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>OCV</w:t>
      </w:r>
      <w:r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>
        <w:rPr>
          <w:rFonts w:ascii="Times New Roman" w:hAnsi="Times New Roman" w:cs="Times New Roman"/>
          <w:sz w:val="16"/>
          <w:szCs w:val="20"/>
        </w:rPr>
        <w:t xml:space="preserve">   </w:t>
      </w:r>
      <w:r>
        <w:rPr>
          <w:rFonts w:ascii="Times New Roman" w:hAnsi="Times New Roman" w:cs="Times New Roman"/>
          <w:sz w:val="16"/>
          <w:szCs w:val="20"/>
        </w:rPr>
        <w:t>CCV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 xml:space="preserve">Passing 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Samples</w:t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CF2778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1.632</w:t>
      </w:r>
      <w:r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1.536   </w:t>
      </w:r>
      <w:r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1.632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1.536</w:t>
      </w:r>
    </w:p>
    <w:p w:rsidR="00D75F60" w:rsidRPr="00074F15" w:rsidRDefault="00CF2778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1.621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1.621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CF2778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1.521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1.626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1.521</w:t>
      </w:r>
    </w:p>
    <w:p w:rsidR="00D75F60" w:rsidRPr="00074F15" w:rsidRDefault="00CF2778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Mean(M):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~p1025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  <w:t>1.626</w:t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~p0004</w:t>
      </w:r>
    </w:p>
    <w:p w:rsidR="00D75F60" w:rsidRPr="00074F15" w:rsidRDefault="00CF2778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0.00347</w:t>
      </w:r>
      <w:r w:rsidRPr="009E5124"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    0.00977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>
        <w:rPr>
          <w:rFonts w:ascii="Times New Roman" w:hAnsi="Times New Roman" w:cs="Times New Roman"/>
          <w:b/>
          <w:sz w:val="16"/>
          <w:szCs w:val="20"/>
        </w:rPr>
        <w:t>SD):</w:t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2139A2">
        <w:rPr>
          <w:rFonts w:ascii="Times New Roman" w:hAnsi="Times New Roman" w:cs="Times New Roman"/>
          <w:b/>
          <w:sz w:val="16"/>
          <w:szCs w:val="20"/>
        </w:rPr>
        <w:t>0.00347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2139A2">
        <w:rPr>
          <w:rFonts w:ascii="Times New Roman" w:hAnsi="Times New Roman" w:cs="Times New Roman"/>
          <w:b/>
          <w:sz w:val="16"/>
          <w:szCs w:val="20"/>
        </w:rPr>
        <w:t>0.00977</w:t>
      </w:r>
    </w:p>
    <w:p w:rsidR="00D75F60" w:rsidRPr="00074F15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Pr="009E5124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>
        <w:rPr>
          <w:rFonts w:ascii="Times New Roman" w:hAnsi="Times New Roman" w:cs="Times New Roman"/>
          <w:b/>
          <w:sz w:val="16"/>
          <w:szCs w:val="20"/>
        </w:rPr>
        <w:t>C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CF2778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Failing </w:t>
      </w:r>
      <w:r w:rsidRPr="00074F15">
        <w:rPr>
          <w:rFonts w:ascii="Times New Roman" w:hAnsi="Times New Roman" w:cs="Times New Roman"/>
          <w:b/>
          <w:sz w:val="16"/>
          <w:szCs w:val="20"/>
        </w:rPr>
        <w:t>Criterion:</w:t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0</w:t>
      </w:r>
      <w:r w:rsidRPr="009E5124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efore and After </w:t>
      </w:r>
    </w:p>
    <w:p w:rsidR="00405219" w:rsidRDefault="00CF2778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Pr="007C053D">
        <w:rPr>
          <w:rFonts w:ascii="Times New Roman" w:hAnsi="Times New Roman" w:cs="Times New Roman"/>
          <w:sz w:val="14"/>
          <w:szCs w:val="20"/>
        </w:rPr>
        <w:t>1.624 / 1.627</w:t>
      </w:r>
      <w:r w:rsidRPr="007C053D">
        <w:rPr>
          <w:rFonts w:ascii="Times New Roman" w:hAnsi="Times New Roman" w:cs="Times New Roman"/>
          <w:sz w:val="14"/>
          <w:szCs w:val="20"/>
        </w:rPr>
        <w:t xml:space="preserve"> </w:t>
      </w:r>
      <w:r>
        <w:rPr>
          <w:rFonts w:ascii="Times New Roman" w:hAnsi="Times New Roman" w:cs="Times New Roman"/>
          <w:sz w:val="14"/>
          <w:szCs w:val="20"/>
        </w:rPr>
        <w:t xml:space="preserve">     </w:t>
      </w:r>
      <w:r w:rsidRPr="007C053D">
        <w:rPr>
          <w:rFonts w:ascii="Times New Roman" w:hAnsi="Times New Roman" w:cs="Times New Roman"/>
          <w:sz w:val="14"/>
          <w:szCs w:val="20"/>
        </w:rPr>
        <w:t>1.517</w:t>
      </w:r>
      <w:r w:rsidRPr="007C053D">
        <w:rPr>
          <w:rFonts w:ascii="Times New Roman" w:hAnsi="Times New Roman" w:cs="Times New Roman"/>
          <w:sz w:val="14"/>
          <w:szCs w:val="20"/>
        </w:rPr>
        <w:t>/</w:t>
      </w:r>
      <w:r w:rsidRPr="007C053D">
        <w:rPr>
          <w:rFonts w:ascii="Times New Roman" w:hAnsi="Times New Roman" w:cs="Times New Roman"/>
          <w:sz w:val="14"/>
          <w:szCs w:val="20"/>
        </w:rPr>
        <w:t>1.527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Pr="007C053D">
        <w:rPr>
          <w:rFonts w:ascii="Times New Roman" w:hAnsi="Times New Roman" w:cs="Times New Roman"/>
          <w:sz w:val="16"/>
          <w:szCs w:val="20"/>
        </w:rPr>
        <w:t>0.002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CF2778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E521A9">
        <w:rPr>
          <w:rFonts w:ascii="Times New Roman" w:hAnsi="Times New Roman" w:cs="Times New Roman"/>
          <w:sz w:val="14"/>
          <w:szCs w:val="20"/>
        </w:rPr>
        <w:t>1.613/</w:t>
      </w:r>
      <w:r>
        <w:rPr>
          <w:rFonts w:ascii="Times New Roman" w:hAnsi="Times New Roman" w:cs="Times New Roman"/>
          <w:sz w:val="14"/>
          <w:szCs w:val="20"/>
        </w:rPr>
        <w:t xml:space="preserve">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1.637      </w:t>
      </w:r>
      <w:r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>1.501/1.545</w:t>
      </w:r>
    </w:p>
    <w:p w:rsidR="005C6071" w:rsidRPr="00074F15" w:rsidRDefault="00CF2778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>
        <w:rPr>
          <w:rFonts w:ascii="Times New Roman" w:hAnsi="Times New Roman" w:cs="Times New Roman"/>
          <w:b/>
          <w:sz w:val="16"/>
          <w:szCs w:val="20"/>
        </w:rPr>
        <w:t>Outliers</w:t>
      </w:r>
      <w:r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Pr="00074F15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7C053D">
        <w:rPr>
          <w:rFonts w:ascii="Times New Roman" w:hAnsi="Times New Roman" w:cs="Times New Roman"/>
          <w:sz w:val="16"/>
          <w:szCs w:val="20"/>
        </w:rPr>
        <w:t>0</w:t>
      </w:r>
      <w:r w:rsidRPr="007C053D">
        <w:rPr>
          <w:rFonts w:ascii="Times New Roman" w:hAnsi="Times New Roman" w:cs="Times New Roman"/>
          <w:sz w:val="16"/>
          <w:szCs w:val="20"/>
        </w:rPr>
        <w:tab/>
      </w:r>
      <w:r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Pr="007C053D">
        <w:rPr>
          <w:rFonts w:ascii="Times New Roman" w:hAnsi="Times New Roman" w:cs="Times New Roman"/>
          <w:sz w:val="16"/>
          <w:szCs w:val="20"/>
        </w:rPr>
        <w:t>1</w:t>
      </w:r>
    </w:p>
    <w:p w:rsidR="00F04D45" w:rsidRDefault="00CF2778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 xml:space="preserve">Outlier in Raw Data </w:t>
      </w:r>
      <w:r>
        <w:rPr>
          <w:rFonts w:ascii="Times New Roman" w:hAnsi="Times New Roman" w:cs="Times New Roman"/>
          <w:sz w:val="20"/>
          <w:szCs w:val="20"/>
        </w:rPr>
        <w:t>Report will be marked with symbol (*)</w:t>
      </w:r>
    </w:p>
    <w:p w:rsidR="00F73132" w:rsidRPr="00F73132" w:rsidRDefault="00CF2778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2778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830C96" w:rsidTr="00991220">
        <w:trPr>
          <w:trHeight w:val="259"/>
          <w:jc w:val="center"/>
        </w:trPr>
        <w:tc>
          <w:tcPr>
            <w:tcW w:w="2152" w:type="dxa"/>
            <w:gridSpan w:val="2"/>
          </w:tcPr>
          <w:p w:rsidR="00830C96" w:rsidRPr="00CF3356" w:rsidRDefault="00CF2778" w:rsidP="0099122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152" w:type="dxa"/>
            <w:gridSpan w:val="2"/>
          </w:tcPr>
          <w:p w:rsidR="00830C96" w:rsidRPr="00CF3356" w:rsidRDefault="00CF2778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152" w:type="dxa"/>
            <w:gridSpan w:val="2"/>
          </w:tcPr>
          <w:p w:rsidR="00830C96" w:rsidRPr="00CF3356" w:rsidRDefault="00CF2778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152" w:type="dxa"/>
            <w:gridSpan w:val="2"/>
          </w:tcPr>
          <w:p w:rsidR="00830C96" w:rsidRPr="00CF3356" w:rsidRDefault="00CF2778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991220">
        <w:trPr>
          <w:trHeight w:val="259"/>
          <w:jc w:val="center"/>
        </w:trPr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076" w:type="dxa"/>
          </w:tcPr>
          <w:p w:rsidR="00830C96" w:rsidRPr="00AE673A" w:rsidRDefault="00CF2778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 w:rsidR="00DC250E">
        <w:trPr>
          <w:jc w:val="center"/>
        </w:trPr>
        <w:tc>
          <w:tcPr>
            <w:tcW w:w="1076" w:type="dxa"/>
          </w:tcPr>
          <w:p w:rsidR="00DC250E" w:rsidRDefault="00CF2778">
            <w:r>
              <w:t>1.632-1.629</w:t>
            </w:r>
          </w:p>
        </w:tc>
        <w:tc>
          <w:tcPr>
            <w:tcW w:w="1076" w:type="dxa"/>
          </w:tcPr>
          <w:p w:rsidR="00DC250E" w:rsidRDefault="00CF2778">
            <w:r>
              <w:t>1</w:t>
            </w:r>
          </w:p>
        </w:tc>
        <w:tc>
          <w:tcPr>
            <w:tcW w:w="1076" w:type="dxa"/>
          </w:tcPr>
          <w:p w:rsidR="00DC250E" w:rsidRDefault="00CF2778">
            <w:r>
              <w:t>1.536-1.529</w:t>
            </w:r>
          </w:p>
        </w:tc>
        <w:tc>
          <w:tcPr>
            <w:tcW w:w="1076" w:type="dxa"/>
          </w:tcPr>
          <w:p w:rsidR="00DC250E" w:rsidRDefault="00CF2778">
            <w:r>
              <w:t>4</w:t>
            </w:r>
          </w:p>
        </w:tc>
        <w:tc>
          <w:tcPr>
            <w:tcW w:w="1076" w:type="dxa"/>
          </w:tcPr>
          <w:p w:rsidR="00DC250E" w:rsidRDefault="00CF2778">
            <w:r>
              <w:t>1.632-1.629</w:t>
            </w:r>
          </w:p>
        </w:tc>
        <w:tc>
          <w:tcPr>
            <w:tcW w:w="1076" w:type="dxa"/>
          </w:tcPr>
          <w:p w:rsidR="00DC250E" w:rsidRDefault="00CF2778">
            <w:r>
              <w:t>1</w:t>
            </w:r>
          </w:p>
        </w:tc>
        <w:tc>
          <w:tcPr>
            <w:tcW w:w="1076" w:type="dxa"/>
          </w:tcPr>
          <w:p w:rsidR="00DC250E" w:rsidRDefault="00CF2778">
            <w:r>
              <w:t>1.536-1.529</w:t>
            </w:r>
          </w:p>
        </w:tc>
        <w:tc>
          <w:tcPr>
            <w:tcW w:w="1076" w:type="dxa"/>
          </w:tcPr>
          <w:p w:rsidR="00DC250E" w:rsidRDefault="00CF2778">
            <w:r>
              <w:t>4</w:t>
            </w:r>
          </w:p>
        </w:tc>
      </w:tr>
      <w:tr w:rsidR="00DC250E">
        <w:trPr>
          <w:jc w:val="center"/>
        </w:trPr>
        <w:tc>
          <w:tcPr>
            <w:tcW w:w="1076" w:type="dxa"/>
          </w:tcPr>
          <w:p w:rsidR="00DC250E" w:rsidRDefault="00CF2778">
            <w:r>
              <w:t>1.629-1.626</w:t>
            </w:r>
          </w:p>
        </w:tc>
        <w:tc>
          <w:tcPr>
            <w:tcW w:w="1076" w:type="dxa"/>
          </w:tcPr>
          <w:p w:rsidR="00DC250E" w:rsidRDefault="00CF2778">
            <w:r>
              <w:t>8</w:t>
            </w:r>
          </w:p>
        </w:tc>
        <w:tc>
          <w:tcPr>
            <w:tcW w:w="1076" w:type="dxa"/>
          </w:tcPr>
          <w:p w:rsidR="00DC250E" w:rsidRDefault="00CF2778">
            <w:r>
              <w:t>1.529-1.522</w:t>
            </w:r>
          </w:p>
        </w:tc>
        <w:tc>
          <w:tcPr>
            <w:tcW w:w="1076" w:type="dxa"/>
          </w:tcPr>
          <w:p w:rsidR="00DC250E" w:rsidRDefault="00CF2778">
            <w:r>
              <w:t>4</w:t>
            </w:r>
          </w:p>
        </w:tc>
        <w:tc>
          <w:tcPr>
            <w:tcW w:w="1076" w:type="dxa"/>
          </w:tcPr>
          <w:p w:rsidR="00DC250E" w:rsidRDefault="00CF2778">
            <w:r>
              <w:t>1.629-1.626</w:t>
            </w:r>
          </w:p>
        </w:tc>
        <w:tc>
          <w:tcPr>
            <w:tcW w:w="1076" w:type="dxa"/>
          </w:tcPr>
          <w:p w:rsidR="00DC250E" w:rsidRDefault="00CF2778">
            <w:r>
              <w:t>8</w:t>
            </w:r>
          </w:p>
        </w:tc>
        <w:tc>
          <w:tcPr>
            <w:tcW w:w="1076" w:type="dxa"/>
          </w:tcPr>
          <w:p w:rsidR="00DC250E" w:rsidRDefault="00CF2778">
            <w:r>
              <w:t>1.529-1.522</w:t>
            </w:r>
          </w:p>
        </w:tc>
        <w:tc>
          <w:tcPr>
            <w:tcW w:w="1076" w:type="dxa"/>
          </w:tcPr>
          <w:p w:rsidR="00DC250E" w:rsidRDefault="00CF2778">
            <w:r>
              <w:t>4</w:t>
            </w:r>
          </w:p>
        </w:tc>
      </w:tr>
      <w:tr w:rsidR="00DC250E">
        <w:trPr>
          <w:jc w:val="center"/>
        </w:trPr>
        <w:tc>
          <w:tcPr>
            <w:tcW w:w="1076" w:type="dxa"/>
          </w:tcPr>
          <w:p w:rsidR="00DC250E" w:rsidRDefault="00CF2778">
            <w:r>
              <w:t>1.626-1.623</w:t>
            </w:r>
          </w:p>
        </w:tc>
        <w:tc>
          <w:tcPr>
            <w:tcW w:w="1076" w:type="dxa"/>
          </w:tcPr>
          <w:p w:rsidR="00DC250E" w:rsidRDefault="00CF2778">
            <w:r>
              <w:t>2</w:t>
            </w:r>
          </w:p>
        </w:tc>
        <w:tc>
          <w:tcPr>
            <w:tcW w:w="1076" w:type="dxa"/>
          </w:tcPr>
          <w:p w:rsidR="00DC250E" w:rsidRDefault="00CF2778">
            <w:r>
              <w:t>1.522-1.515</w:t>
            </w:r>
          </w:p>
        </w:tc>
        <w:tc>
          <w:tcPr>
            <w:tcW w:w="1076" w:type="dxa"/>
          </w:tcPr>
          <w:p w:rsidR="00DC250E" w:rsidRDefault="00CF2778">
            <w:r>
              <w:t>6</w:t>
            </w:r>
          </w:p>
        </w:tc>
        <w:tc>
          <w:tcPr>
            <w:tcW w:w="1076" w:type="dxa"/>
          </w:tcPr>
          <w:p w:rsidR="00DC250E" w:rsidRDefault="00CF2778">
            <w:r>
              <w:t>1.626-1.623</w:t>
            </w:r>
          </w:p>
        </w:tc>
        <w:tc>
          <w:tcPr>
            <w:tcW w:w="1076" w:type="dxa"/>
          </w:tcPr>
          <w:p w:rsidR="00DC250E" w:rsidRDefault="00CF2778">
            <w:r>
              <w:t>2</w:t>
            </w:r>
          </w:p>
        </w:tc>
        <w:tc>
          <w:tcPr>
            <w:tcW w:w="1076" w:type="dxa"/>
          </w:tcPr>
          <w:p w:rsidR="00DC250E" w:rsidRDefault="00CF2778">
            <w:r>
              <w:t>1.522-1.515</w:t>
            </w:r>
          </w:p>
        </w:tc>
        <w:tc>
          <w:tcPr>
            <w:tcW w:w="1076" w:type="dxa"/>
          </w:tcPr>
          <w:p w:rsidR="00DC250E" w:rsidRDefault="00CF2778">
            <w:r>
              <w:t>6</w:t>
            </w:r>
          </w:p>
        </w:tc>
      </w:tr>
      <w:tr w:rsidR="00DC250E">
        <w:trPr>
          <w:jc w:val="center"/>
        </w:trPr>
        <w:tc>
          <w:tcPr>
            <w:tcW w:w="1076" w:type="dxa"/>
          </w:tcPr>
          <w:p w:rsidR="00DC250E" w:rsidRDefault="00CF2778">
            <w:r>
              <w:t>1.623-1.620</w:t>
            </w:r>
          </w:p>
        </w:tc>
        <w:tc>
          <w:tcPr>
            <w:tcW w:w="1076" w:type="dxa"/>
          </w:tcPr>
          <w:p w:rsidR="00DC250E" w:rsidRDefault="00CF2778">
            <w:r>
              <w:t>7</w:t>
            </w:r>
          </w:p>
        </w:tc>
        <w:tc>
          <w:tcPr>
            <w:tcW w:w="1076" w:type="dxa"/>
          </w:tcPr>
          <w:p w:rsidR="00DC250E" w:rsidRDefault="00CF2778">
            <w:r>
              <w:t>1.515-1.508</w:t>
            </w:r>
          </w:p>
        </w:tc>
        <w:tc>
          <w:tcPr>
            <w:tcW w:w="1076" w:type="dxa"/>
          </w:tcPr>
          <w:p w:rsidR="00DC250E" w:rsidRDefault="00CF2778">
            <w:r>
              <w:t>2</w:t>
            </w:r>
          </w:p>
        </w:tc>
        <w:tc>
          <w:tcPr>
            <w:tcW w:w="1076" w:type="dxa"/>
          </w:tcPr>
          <w:p w:rsidR="00DC250E" w:rsidRDefault="00CF2778">
            <w:r>
              <w:t>1.623-1.620</w:t>
            </w:r>
          </w:p>
        </w:tc>
        <w:tc>
          <w:tcPr>
            <w:tcW w:w="1076" w:type="dxa"/>
          </w:tcPr>
          <w:p w:rsidR="00DC250E" w:rsidRDefault="00CF2778">
            <w:r>
              <w:t>7</w:t>
            </w:r>
          </w:p>
        </w:tc>
        <w:tc>
          <w:tcPr>
            <w:tcW w:w="1076" w:type="dxa"/>
          </w:tcPr>
          <w:p w:rsidR="00DC250E" w:rsidRDefault="00CF2778">
            <w:r>
              <w:t>1.515-1.508</w:t>
            </w:r>
          </w:p>
        </w:tc>
        <w:tc>
          <w:tcPr>
            <w:tcW w:w="1076" w:type="dxa"/>
          </w:tcPr>
          <w:p w:rsidR="00DC250E" w:rsidRDefault="00CF2778">
            <w:r>
              <w:t>2</w:t>
            </w:r>
          </w:p>
        </w:tc>
      </w:tr>
      <w:tr w:rsidR="00DC250E">
        <w:trPr>
          <w:jc w:val="center"/>
        </w:trPr>
        <w:tc>
          <w:tcPr>
            <w:tcW w:w="1076" w:type="dxa"/>
          </w:tcPr>
          <w:p w:rsidR="00DC250E" w:rsidRDefault="00DC250E"/>
        </w:tc>
        <w:tc>
          <w:tcPr>
            <w:tcW w:w="1076" w:type="dxa"/>
          </w:tcPr>
          <w:p w:rsidR="00DC250E" w:rsidRDefault="00DC250E"/>
        </w:tc>
        <w:tc>
          <w:tcPr>
            <w:tcW w:w="1076" w:type="dxa"/>
          </w:tcPr>
          <w:p w:rsidR="00DC250E" w:rsidRDefault="00CF2778">
            <w:r>
              <w:t>1.508-1.501</w:t>
            </w:r>
          </w:p>
        </w:tc>
        <w:tc>
          <w:tcPr>
            <w:tcW w:w="1076" w:type="dxa"/>
          </w:tcPr>
          <w:p w:rsidR="00DC250E" w:rsidRDefault="00CF2778">
            <w:r>
              <w:t>1</w:t>
            </w:r>
          </w:p>
        </w:tc>
        <w:tc>
          <w:tcPr>
            <w:tcW w:w="1076" w:type="dxa"/>
          </w:tcPr>
          <w:p w:rsidR="00DC250E" w:rsidRDefault="00CF2778">
            <w:r>
              <w:t>1.620-1.617</w:t>
            </w:r>
          </w:p>
        </w:tc>
        <w:tc>
          <w:tcPr>
            <w:tcW w:w="1076" w:type="dxa"/>
          </w:tcPr>
          <w:p w:rsidR="00DC250E" w:rsidRDefault="00CF2778">
            <w:r>
              <w:t>0</w:t>
            </w:r>
          </w:p>
        </w:tc>
        <w:tc>
          <w:tcPr>
            <w:tcW w:w="1076" w:type="dxa"/>
          </w:tcPr>
          <w:p w:rsidR="00DC250E" w:rsidRDefault="00CF2778">
            <w:r>
              <w:t>1.508-1.501</w:t>
            </w:r>
          </w:p>
        </w:tc>
        <w:tc>
          <w:tcPr>
            <w:tcW w:w="1076" w:type="dxa"/>
          </w:tcPr>
          <w:p w:rsidR="00DC250E" w:rsidRDefault="00CF2778">
            <w:r>
              <w:t>1</w:t>
            </w:r>
          </w:p>
        </w:tc>
      </w:tr>
      <w:tr w:rsidR="00DC250E">
        <w:trPr>
          <w:jc w:val="center"/>
        </w:trPr>
        <w:tc>
          <w:tcPr>
            <w:tcW w:w="1076" w:type="dxa"/>
          </w:tcPr>
          <w:p w:rsidR="00DC250E" w:rsidRDefault="00DC250E"/>
        </w:tc>
        <w:tc>
          <w:tcPr>
            <w:tcW w:w="1076" w:type="dxa"/>
          </w:tcPr>
          <w:p w:rsidR="00DC250E" w:rsidRDefault="00DC250E"/>
        </w:tc>
        <w:tc>
          <w:tcPr>
            <w:tcW w:w="1076" w:type="dxa"/>
          </w:tcPr>
          <w:p w:rsidR="00DC250E" w:rsidRDefault="00CF2778">
            <w:r>
              <w:t>1.501-1.494</w:t>
            </w:r>
          </w:p>
        </w:tc>
        <w:tc>
          <w:tcPr>
            <w:tcW w:w="1076" w:type="dxa"/>
          </w:tcPr>
          <w:p w:rsidR="00DC250E" w:rsidRDefault="00CF2778">
            <w:r>
              <w:t>1</w:t>
            </w:r>
          </w:p>
        </w:tc>
        <w:tc>
          <w:tcPr>
            <w:tcW w:w="1076" w:type="dxa"/>
          </w:tcPr>
          <w:p w:rsidR="00DC250E" w:rsidRDefault="00DC250E"/>
        </w:tc>
        <w:tc>
          <w:tcPr>
            <w:tcW w:w="1076" w:type="dxa"/>
          </w:tcPr>
          <w:p w:rsidR="00DC250E" w:rsidRDefault="00DC250E"/>
        </w:tc>
        <w:tc>
          <w:tcPr>
            <w:tcW w:w="1076" w:type="dxa"/>
          </w:tcPr>
          <w:p w:rsidR="00DC250E" w:rsidRDefault="00CF2778">
            <w:r>
              <w:t>1.501-1.494</w:t>
            </w:r>
          </w:p>
        </w:tc>
        <w:tc>
          <w:tcPr>
            <w:tcW w:w="1076" w:type="dxa"/>
          </w:tcPr>
          <w:p w:rsidR="00DC250E" w:rsidRDefault="00CF2778">
            <w:r>
              <w:t>1</w:t>
            </w:r>
          </w:p>
        </w:tc>
      </w:tr>
    </w:tbl>
    <w:p w:rsidR="0055343D" w:rsidRDefault="00CF2778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CF2778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2778"/>
    <w:rsid w:val="00DC2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CBC3F0-60C4-4088-9E2C-F3B758D3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9BC5C-C522-43E3-9E1D-77256E8E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1</cp:revision>
  <dcterms:created xsi:type="dcterms:W3CDTF">2013-12-23T23:15:00Z</dcterms:created>
  <dcterms:modified xsi:type="dcterms:W3CDTF">2021-07-09T18:51:00Z</dcterms:modified>
  <cp:category/>
</cp:coreProperties>
</file>