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14665A01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2021-04-02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A123 Systems ANR26650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LiFePO₄/C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951.000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952.000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1.700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1.632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1.795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1.728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65.551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65.567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244.95968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245.23181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15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-70.103 / 201.205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-70.238 / 201.372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1.643 / 1.897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1.56 / 1.9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2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2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1.500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100 mA for 9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951.000-792.782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952.000-793.604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792.782-634.564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793.604-635.208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634.564-476.346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635.208-476.812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476.346-318.128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476.812-318.416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318.128-159.910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318.416-160.020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159.910-1.692</w:t>
            </w:r>
          </w:p>
        </w:tc>
        <w:tc>
          <w:tcPr>
            <w:tcW w:type="dxa" w:w="2214"/>
          </w:tcPr>
          <w:p>
            <w:r>
              <w:t>14</w:t>
            </w:r>
          </w:p>
        </w:tc>
        <w:tc>
          <w:tcPr>
            <w:tcW w:type="dxa" w:w="2214"/>
          </w:tcPr>
          <w:p>
            <w:r>
              <w:t>160.020-1.624</w:t>
            </w:r>
          </w:p>
        </w:tc>
        <w:tc>
          <w:tcPr>
            <w:tcW w:type="dxa" w:w="2214"/>
          </w:tcPr>
          <w:p>
            <w:r>
              <w:t>14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