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Advanced Swing Calculator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This is a feature-rich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Java Swing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calculator application that supports both basic and advanced mathematical operations. It provides a user-friendly interface with several scientific functions and memory features which includes: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Basic Arithmetic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Addition, subtraction, multiplication, and division.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Square Root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Calculates the square root of a number.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Exponentiation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Raises a number to the power of another.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Logarithmic Function :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alculates the base-10 logarithm of a number.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Exponential Function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Calculates the value of .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Memory Functions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"/>
        </w:numPr>
        <w:spacing w:before="0" w:after="16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Memory Clear (MC):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Clears the stored memory.</w:t>
      </w:r>
    </w:p>
    <w:p>
      <w:pPr>
        <w:numPr>
          <w:ilvl w:val="0"/>
          <w:numId w:val="2"/>
        </w:numPr>
        <w:spacing w:before="0" w:after="16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Memory Recall (MR):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Recalls the stored memory value.</w:t>
      </w:r>
    </w:p>
    <w:p>
      <w:pPr>
        <w:numPr>
          <w:ilvl w:val="0"/>
          <w:numId w:val="2"/>
        </w:numPr>
        <w:spacing w:before="0" w:after="16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Memory Add (M+)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Adds the current displayed value to memory.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Clear Entry (CE):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Clears the current input without affecting the full display.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Error Handling: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The calculator handles division by zero and invalid operations gracefully.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How To Run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 run this program, follow the instructions below:</w:t>
      </w:r>
    </w:p>
    <w:p>
      <w:pPr>
        <w:numPr>
          <w:ilvl w:val="0"/>
          <w:numId w:val="6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Clone the repository:</w:t>
      </w:r>
    </w:p>
    <w:p>
      <w:pPr>
        <w:spacing w:before="0" w:after="160" w:line="36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git clone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https://github.com/MOHBASH7/advanced-swing-calculator.git</w:t>
        </w:r>
      </w:hyperlink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Navigate to the project folder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36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cd advanced-swing-calculator</w:t>
      </w:r>
    </w:p>
    <w:p>
      <w:pPr>
        <w:spacing w:before="0" w:after="160" w:line="36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Compile the program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Make sure you have JDK installed on your system. If not, download it from the official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Oracle JDK website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 the terminal, navigate to the folder containing the Java files and compile the program using:</w:t>
      </w:r>
    </w:p>
    <w:p>
      <w:pPr>
        <w:spacing w:before="0" w:after="160" w:line="36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javac AdvancedSwingCalculator.java</w:t>
      </w:r>
    </w:p>
    <w:p>
      <w:pPr>
        <w:spacing w:before="0" w:after="160" w:line="36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Run the program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After compiling, you can run the program with:</w:t>
      </w:r>
    </w:p>
    <w:p>
      <w:pPr>
        <w:spacing w:before="0" w:after="160" w:line="36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java AdvancedSwingCalculator</w:t>
      </w:r>
    </w:p>
    <w:p>
      <w:pPr>
        <w:spacing w:before="0" w:after="160" w:line="36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Usage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Basic Operations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Click on the buttons to perform arithmetic operations like addition, subtraction, multiplication, and division.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Scientific Functions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7"/>
        </w:numPr>
        <w:tabs>
          <w:tab w:val="left" w:pos="1440" w:leader="none"/>
        </w:tabs>
        <w:spacing w:before="0" w:after="16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Square Root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Click  to compute the square root of the entered number.</w:t>
      </w:r>
    </w:p>
    <w:p>
      <w:pPr>
        <w:numPr>
          <w:ilvl w:val="0"/>
          <w:numId w:val="17"/>
        </w:numPr>
        <w:tabs>
          <w:tab w:val="left" w:pos="1440" w:leader="none"/>
        </w:tabs>
        <w:spacing w:before="0" w:after="16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Exponentiation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Click ^ to raise a number to the power of another.</w:t>
      </w:r>
    </w:p>
    <w:p>
      <w:pPr>
        <w:numPr>
          <w:ilvl w:val="0"/>
          <w:numId w:val="17"/>
        </w:numPr>
        <w:tabs>
          <w:tab w:val="left" w:pos="1440" w:leader="none"/>
        </w:tabs>
        <w:spacing w:before="0" w:after="16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Logarithm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Click log to compute the base-10 logarithm.</w:t>
      </w:r>
    </w:p>
    <w:p>
      <w:pPr>
        <w:numPr>
          <w:ilvl w:val="0"/>
          <w:numId w:val="17"/>
        </w:numPr>
        <w:tabs>
          <w:tab w:val="left" w:pos="1440" w:leader="none"/>
        </w:tabs>
        <w:spacing w:before="0" w:after="16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Exponential Function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Click exp to compute .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Memory Functions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7"/>
        </w:numPr>
        <w:tabs>
          <w:tab w:val="left" w:pos="1440" w:leader="none"/>
        </w:tabs>
        <w:spacing w:before="0" w:after="16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Memory Add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(M+): Adds the displayed value to memory.</w:t>
      </w:r>
    </w:p>
    <w:p>
      <w:pPr>
        <w:numPr>
          <w:ilvl w:val="0"/>
          <w:numId w:val="17"/>
        </w:numPr>
        <w:tabs>
          <w:tab w:val="left" w:pos="1440" w:leader="none"/>
        </w:tabs>
        <w:spacing w:before="0" w:after="16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Memory Recall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(MR): Recalls the stored memory value.</w:t>
      </w:r>
    </w:p>
    <w:p>
      <w:pPr>
        <w:numPr>
          <w:ilvl w:val="0"/>
          <w:numId w:val="17"/>
        </w:numPr>
        <w:tabs>
          <w:tab w:val="left" w:pos="1440" w:leader="none"/>
        </w:tabs>
        <w:spacing w:before="0" w:after="16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Memory Clear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(MC): Clears the memory.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Clear Entry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(CE): Clears the current input (without resetting the entire display).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Error Handling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The calculator will display Error if an invalid operation is attempted, such as division by zero.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Requirements</w:t>
      </w:r>
    </w:p>
    <w:p>
      <w:pPr>
        <w:numPr>
          <w:ilvl w:val="0"/>
          <w:numId w:val="23"/>
        </w:numPr>
        <w:tabs>
          <w:tab w:val="left" w:pos="720" w:leader="none"/>
        </w:tabs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Java Version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JDK 8 or higher</w:t>
      </w:r>
    </w:p>
    <w:p>
      <w:pPr>
        <w:numPr>
          <w:ilvl w:val="0"/>
          <w:numId w:val="23"/>
        </w:numPr>
        <w:tabs>
          <w:tab w:val="left" w:pos="720" w:leader="none"/>
        </w:tabs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Swing Library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The application uses Java's built-in Swing library for the graphical user interface.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Acknowledgements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program was built using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Java Swing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AWT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for the graphical user interface.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Thanks to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OpenJDK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for providing the Java platform.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Contributing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Feel free to fork this repository and contribute to it. You can: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Report bugs or suggest new features.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a pull request with your changes.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Contact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 you have any questions, feel free to reach out via [mohbash360@gmail.com] or open an issue on the GitHub repository.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6">
    <w:abstractNumId w:val="42"/>
  </w:num>
  <w:num w:numId="9">
    <w:abstractNumId w:val="36"/>
  </w:num>
  <w:num w:numId="11">
    <w:abstractNumId w:val="30"/>
  </w:num>
  <w:num w:numId="14">
    <w:abstractNumId w:val="24"/>
  </w:num>
  <w:num w:numId="17">
    <w:abstractNumId w:val="18"/>
  </w:num>
  <w:num w:numId="23">
    <w:abstractNumId w:val="12"/>
  </w:num>
  <w:num w:numId="25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oracle.com/java/technologies/javase-jdk11-downloads.html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MOHBASH7/advanced-swing-calculator.git" Id="docRId0" Type="http://schemas.openxmlformats.org/officeDocument/2006/relationships/hyperlink" /><Relationship TargetMode="External" Target="https://openjdk.java.net/" Id="docRId2" Type="http://schemas.openxmlformats.org/officeDocument/2006/relationships/hyperlink" /><Relationship Target="styles.xml" Id="docRId4" Type="http://schemas.openxmlformats.org/officeDocument/2006/relationships/styles" /></Relationships>
</file>