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61708C" w:rsidR="00201AD6" w:rsidP="0061708C" w:rsidRDefault="00201AD6" w14:paraId="6CA837C6" w14:textId="77777777">
      <w:pPr>
        <w:pStyle w:val="a7"/>
        <w:tabs>
          <w:tab w:val="left" w:pos="540"/>
        </w:tabs>
        <w:outlineLvl w:val="0"/>
        <w:rPr>
          <w:rFonts w:eastAsiaTheme="minorEastAsia"/>
          <w:b/>
          <w:caps/>
          <w:sz w:val="24"/>
          <w:szCs w:val="24"/>
          <w:lang w:eastAsia="zh-CN"/>
        </w:rPr>
      </w:pPr>
      <w:r w:rsidRPr="0061708C">
        <w:rPr>
          <w:rFonts w:eastAsiaTheme="minorEastAsia"/>
          <w:b/>
          <w:caps/>
          <w:sz w:val="24"/>
          <w:szCs w:val="24"/>
          <w:lang w:eastAsia="zh-CN"/>
        </w:rPr>
        <w:t>承</w:t>
      </w:r>
      <w:r w:rsidRPr="0061708C">
        <w:rPr>
          <w:rFonts w:eastAsiaTheme="minorEastAsia"/>
          <w:b/>
          <w:caps/>
          <w:sz w:val="24"/>
          <w:szCs w:val="24"/>
          <w:lang w:eastAsia="zh-CN"/>
        </w:rPr>
        <w:t xml:space="preserve"> </w:t>
      </w:r>
      <w:r w:rsidRPr="0061708C">
        <w:rPr>
          <w:rFonts w:eastAsiaTheme="minorEastAsia"/>
          <w:b/>
          <w:caps/>
          <w:sz w:val="24"/>
          <w:szCs w:val="24"/>
          <w:lang w:eastAsia="zh-CN"/>
        </w:rPr>
        <w:t>诺</w:t>
      </w:r>
      <w:r w:rsidRPr="0061708C">
        <w:rPr>
          <w:rFonts w:eastAsiaTheme="minorEastAsia"/>
          <w:b/>
          <w:caps/>
          <w:sz w:val="24"/>
          <w:szCs w:val="24"/>
          <w:lang w:eastAsia="zh-CN"/>
        </w:rPr>
        <w:t xml:space="preserve"> </w:t>
      </w:r>
      <w:r w:rsidRPr="0061708C">
        <w:rPr>
          <w:rFonts w:eastAsiaTheme="minorEastAsia"/>
          <w:b/>
          <w:caps/>
          <w:sz w:val="24"/>
          <w:szCs w:val="24"/>
          <w:lang w:eastAsia="zh-CN"/>
        </w:rPr>
        <w:t>书</w:t>
      </w:r>
    </w:p>
    <w:p w:rsidRPr="0061708C" w:rsidR="00201AD6" w:rsidP="00201AD6" w:rsidRDefault="00201AD6" w14:paraId="0C70A33D" w14:textId="77777777">
      <w:pPr>
        <w:spacing w:before="312" w:beforeLines="100" w:after="312" w:afterLines="100" w:line="300" w:lineRule="auto"/>
        <w:rPr>
          <w:color w:val="000000"/>
          <w:lang w:val="tr-TR"/>
        </w:rPr>
      </w:pPr>
      <w:r w:rsidRPr="0061708C">
        <w:rPr>
          <w:rFonts w:hint="eastAsia"/>
          <w:color w:val="000000"/>
          <w:lang w:val="tr-TR"/>
        </w:rPr>
        <w:t>本公司已完全了解与接受波士顿科学《渠道合作方行为守则》，《反腐败政策》及美国先进医疗技术协会《与中国医疗卫生专业人士互动交流的道德规范》，并同意</w:t>
      </w:r>
      <w:bookmarkStart w:name="_GoBack" w:id="0"/>
      <w:bookmarkEnd w:id="0"/>
      <w:r w:rsidRPr="0061708C">
        <w:rPr>
          <w:rFonts w:hint="eastAsia"/>
          <w:color w:val="000000"/>
          <w:lang w:val="tr-TR"/>
        </w:rPr>
        <w:t>在今后与波士顿科学经销关系存续期间尊重并执行这些政策。</w:t>
      </w:r>
    </w:p>
    <w:p w:rsidRPr="0061708C" w:rsidR="00201AD6" w:rsidP="00201AD6" w:rsidRDefault="00201AD6" w14:paraId="58331BD2" w14:textId="77777777">
      <w:pPr>
        <w:spacing w:before="312" w:beforeLines="100" w:after="312" w:afterLines="100" w:line="300" w:lineRule="auto"/>
        <w:rPr>
          <w:color w:val="000000"/>
          <w:lang w:val="tr-TR"/>
        </w:rPr>
      </w:pPr>
      <w:r w:rsidRPr="0061708C">
        <w:rPr>
          <w:rFonts w:hint="eastAsia"/>
          <w:color w:val="000000"/>
          <w:lang w:val="tr-TR"/>
        </w:rPr>
        <w:t>本公司同时承诺已经收到由</w:t>
      </w:r>
      <w:r w:rsidRPr="0061708C">
        <w:rPr>
          <w:rFonts w:hint="eastAsia"/>
          <w:color w:val="000000"/>
          <w:lang w:val="tr-TR"/>
        </w:rPr>
        <w:t xml:space="preserve">  </w:t>
      </w:r>
      <w:r w:rsidRPr="0061708C">
        <w:rPr>
          <w:rFonts w:hint="eastAsia"/>
          <w:color w:val="000000"/>
          <w:lang w:val="tr-TR"/>
        </w:rPr>
        <w:t>波科</w:t>
      </w:r>
      <w:r w:rsidRPr="0061708C">
        <w:rPr>
          <w:color w:val="000000"/>
          <w:lang w:val="tr-TR"/>
        </w:rPr>
        <w:t>国际医疗贸易（</w:t>
      </w:r>
      <w:r w:rsidRPr="0061708C">
        <w:rPr>
          <w:rFonts w:hint="eastAsia"/>
          <w:color w:val="000000"/>
          <w:lang w:val="tr-TR"/>
        </w:rPr>
        <w:t>上海</w:t>
      </w:r>
      <w:r w:rsidRPr="0061708C">
        <w:rPr>
          <w:color w:val="000000"/>
          <w:lang w:val="tr-TR"/>
        </w:rPr>
        <w:t>）</w:t>
      </w:r>
      <w:r w:rsidRPr="0061708C">
        <w:rPr>
          <w:rFonts w:hint="eastAsia"/>
          <w:color w:val="000000"/>
          <w:lang w:val="tr-TR"/>
        </w:rPr>
        <w:t>有限</w:t>
      </w:r>
      <w:r w:rsidRPr="0061708C">
        <w:rPr>
          <w:color w:val="000000"/>
          <w:lang w:val="tr-TR"/>
        </w:rPr>
        <w:t>公司</w:t>
      </w:r>
      <w:r w:rsidRPr="0061708C">
        <w:rPr>
          <w:rFonts w:hint="eastAsia"/>
          <w:color w:val="000000"/>
          <w:lang w:val="tr-TR"/>
        </w:rPr>
        <w:t xml:space="preserve">    </w:t>
      </w:r>
      <w:r w:rsidRPr="0061708C">
        <w:rPr>
          <w:rFonts w:hint="eastAsia"/>
          <w:color w:val="000000"/>
          <w:lang w:val="tr-TR"/>
        </w:rPr>
        <w:t>提供的波士顿科学的《经销商质量要求</w:t>
      </w:r>
      <w:r w:rsidRPr="0061708C">
        <w:rPr>
          <w:color w:val="000000"/>
          <w:lang w:val="tr-TR"/>
        </w:rPr>
        <w:t>Annex</w:t>
      </w:r>
      <w:r w:rsidRPr="0061708C">
        <w:rPr>
          <w:rFonts w:hint="eastAsia"/>
          <w:color w:val="000000"/>
          <w:lang w:val="tr-TR"/>
        </w:rPr>
        <w:t>》以及《第三方公司管理规则》，</w:t>
      </w:r>
      <w:r w:rsidRPr="0061708C">
        <w:rPr>
          <w:color w:val="000000"/>
          <w:lang w:val="tr-TR"/>
        </w:rPr>
        <w:t>并且</w:t>
      </w:r>
      <w:r w:rsidRPr="0061708C">
        <w:rPr>
          <w:rFonts w:hint="eastAsia"/>
          <w:color w:val="000000"/>
          <w:lang w:val="tr-TR"/>
        </w:rPr>
        <w:t>已经认真阅读并了解了这些内容，并同意在今后与波士顿科学经销关系存续期间尊重并执行这些要求。</w:t>
      </w:r>
    </w:p>
    <w:p w:rsidRPr="0061708C" w:rsidR="00201AD6" w:rsidP="00201AD6" w:rsidRDefault="00201AD6" w14:paraId="3BBF3E20" w14:textId="77777777">
      <w:pPr>
        <w:spacing w:before="312" w:beforeLines="100" w:after="312" w:afterLines="100" w:line="300" w:lineRule="auto"/>
        <w:rPr>
          <w:color w:val="000000"/>
          <w:lang w:val="tr-TR"/>
        </w:rPr>
      </w:pPr>
      <w:r w:rsidRPr="0061708C">
        <w:rPr>
          <w:rFonts w:hint="eastAsia"/>
          <w:color w:val="000000"/>
          <w:lang w:val="tr-TR"/>
        </w:rPr>
        <w:t>本公司保证对公司雇员、代理、代表等人员均按照上述政策的要求严格管理。</w:t>
      </w:r>
    </w:p>
    <w:p w:rsidRPr="0061708C" w:rsidR="00201AD6" w:rsidP="00201AD6" w:rsidRDefault="00201AD6" w14:paraId="32BF2E9D" w14:textId="77777777">
      <w:pPr>
        <w:spacing w:before="312" w:beforeLines="100" w:after="312" w:afterLines="100" w:line="300" w:lineRule="auto"/>
        <w:rPr>
          <w:color w:val="000000"/>
          <w:lang w:val="tr-TR"/>
        </w:rPr>
      </w:pPr>
      <w:r w:rsidRPr="0061708C">
        <w:rPr>
          <w:rFonts w:hint="eastAsia"/>
          <w:color w:val="000000"/>
          <w:lang w:val="tr-TR"/>
        </w:rPr>
        <w:t>本公司已将《法律合规负责人岗位职责模板》仔细阅读，并同意设立专人专项负责或兼职负责本公司法律合</w:t>
      </w:r>
      <w:proofErr w:type="gramStart"/>
      <w:r w:rsidRPr="0061708C">
        <w:rPr>
          <w:rFonts w:hint="eastAsia"/>
          <w:color w:val="000000"/>
          <w:lang w:val="tr-TR"/>
        </w:rPr>
        <w:t>规</w:t>
      </w:r>
      <w:proofErr w:type="gramEnd"/>
      <w:r w:rsidRPr="0061708C">
        <w:rPr>
          <w:rFonts w:hint="eastAsia"/>
          <w:color w:val="000000"/>
          <w:lang w:val="tr-TR"/>
        </w:rPr>
        <w:t>事务，且将参考该模板建立相应的岗位职责文件。</w:t>
      </w:r>
    </w:p>
    <w:p w:rsidRPr="0061708C" w:rsidR="00201AD6" w:rsidP="00201AD6" w:rsidRDefault="00201AD6" w14:paraId="6B6C0078" w14:textId="77777777">
      <w:pPr>
        <w:spacing w:before="312" w:beforeLines="100" w:after="312" w:afterLines="100" w:line="300" w:lineRule="auto"/>
        <w:rPr>
          <w:color w:val="000000"/>
          <w:lang w:val="tr-TR"/>
        </w:rPr>
      </w:pPr>
      <w:r w:rsidRPr="0061708C">
        <w:rPr>
          <w:rFonts w:hint="eastAsia"/>
          <w:color w:val="000000"/>
          <w:lang w:val="tr-TR"/>
        </w:rPr>
        <w:t>本公司承诺一旦违反上述保证、政策和质量要求，由此产生的后果一概由本公司承担。如对波士顿科学商誉造成损害，本公司将承担赔偿责任。</w:t>
      </w:r>
    </w:p>
    <w:p w:rsidRPr="0061708C" w:rsidR="00201AD6" w:rsidP="00201AD6" w:rsidRDefault="00201AD6" w14:paraId="295AE7B8" w14:textId="77777777">
      <w:pPr>
        <w:spacing w:before="312" w:beforeLines="100" w:after="312" w:afterLines="100" w:line="300" w:lineRule="auto"/>
        <w:rPr>
          <w:color w:val="000000"/>
          <w:lang w:val="tr-TR"/>
        </w:rPr>
      </w:pPr>
      <w:r w:rsidRPr="0061708C">
        <w:rPr>
          <w:rFonts w:hint="eastAsia"/>
          <w:color w:val="000000"/>
          <w:lang w:val="tr-TR"/>
        </w:rPr>
        <w:t>本公司承诺波士顿科学提供的产品的实际仓储地址与我司的医疗器械经营许可证和</w:t>
      </w:r>
      <w:r w:rsidRPr="0061708C">
        <w:rPr>
          <w:rFonts w:hint="eastAsia"/>
          <w:color w:val="000000"/>
          <w:lang w:val="tr-TR"/>
        </w:rPr>
        <w:t>/</w:t>
      </w:r>
      <w:r w:rsidRPr="0061708C">
        <w:rPr>
          <w:rFonts w:hint="eastAsia"/>
          <w:color w:val="000000"/>
          <w:lang w:val="tr-TR"/>
        </w:rPr>
        <w:t>或备案凭证（有效内）上载明的地址相一致。</w:t>
      </w:r>
    </w:p>
    <w:p w:rsidRPr="0061708C" w:rsidR="00201AD6" w:rsidP="00201AD6" w:rsidRDefault="00201AD6" w14:paraId="1F783585" w14:textId="77777777">
      <w:pPr>
        <w:spacing w:before="312" w:beforeLines="100" w:after="312" w:afterLines="100" w:line="300" w:lineRule="auto"/>
        <w:rPr>
          <w:color w:val="000000"/>
          <w:lang w:val="tr-TR"/>
        </w:rPr>
      </w:pPr>
      <w:r w:rsidRPr="0061708C">
        <w:rPr>
          <w:rFonts w:hint="eastAsia"/>
          <w:color w:val="000000"/>
          <w:lang w:val="tr-TR"/>
        </w:rPr>
        <w:t>本公司在此保证：在经销协议期间，对于我公司的下级代理商（如适用），也严格按照医疗器械监督管理的法规要求对产品仓储地址合</w:t>
      </w:r>
      <w:proofErr w:type="gramStart"/>
      <w:r w:rsidRPr="0061708C">
        <w:rPr>
          <w:rFonts w:hint="eastAsia"/>
          <w:color w:val="000000"/>
          <w:lang w:val="tr-TR"/>
        </w:rPr>
        <w:t>规</w:t>
      </w:r>
      <w:proofErr w:type="gramEnd"/>
      <w:r w:rsidRPr="0061708C">
        <w:rPr>
          <w:rFonts w:hint="eastAsia"/>
          <w:color w:val="000000"/>
          <w:lang w:val="tr-TR"/>
        </w:rPr>
        <w:t>性进行有效控制。</w:t>
      </w:r>
    </w:p>
    <w:p w:rsidRPr="0061708C" w:rsidR="00A96700" w:rsidP="00201AD6" w:rsidRDefault="00201AD6" w14:paraId="5F2FA756" w14:textId="0FB59E40">
      <w:pPr>
        <w:spacing w:before="312" w:beforeLines="100" w:after="312" w:afterLines="100" w:line="300" w:lineRule="auto"/>
        <w:rPr>
          <w:color w:val="000000"/>
          <w:lang w:val="tr-TR"/>
        </w:rPr>
      </w:pPr>
      <w:r w:rsidRPr="0061708C">
        <w:rPr>
          <w:rFonts w:hint="eastAsia"/>
          <w:color w:val="000000"/>
          <w:lang w:val="tr-TR"/>
        </w:rPr>
        <w:t>本公司在此保证：严格按照经营许可证和</w:t>
      </w:r>
      <w:r w:rsidRPr="0061708C">
        <w:rPr>
          <w:rFonts w:hint="eastAsia"/>
          <w:color w:val="000000"/>
          <w:lang w:val="tr-TR"/>
        </w:rPr>
        <w:t>/</w:t>
      </w:r>
      <w:r w:rsidRPr="0061708C">
        <w:rPr>
          <w:rFonts w:hint="eastAsia"/>
          <w:color w:val="000000"/>
          <w:lang w:val="tr-TR"/>
        </w:rPr>
        <w:t>或备案凭证（有效内）上载明的地址进行波士顿科学提供的产品的仓储及管理。</w:t>
      </w:r>
    </w:p>
    <w:p w:rsidRPr="0061708C" w:rsidR="00201AD6" w:rsidP="00201AD6" w:rsidRDefault="00201AD6" w14:paraId="4D31FA22" w14:textId="77777777">
      <w:pPr>
        <w:spacing w:line="343" w:lineRule="exact"/>
        <w:rPr>
          <w:color w:val="000000"/>
          <w:lang w:val="tr-TR"/>
        </w:rPr>
      </w:pPr>
      <w:commentRangeStart w:id="1"/>
      <w:r w:rsidRPr="0061708C">
        <w:rPr>
          <w:rFonts w:hint="eastAsia"/>
          <w:color w:val="000000"/>
          <w:lang w:val="tr-TR"/>
        </w:rPr>
        <w:t>经销商落款盖章</w:t>
      </w:r>
      <w:r w:rsidRPr="0061708C">
        <w:rPr>
          <w:rFonts w:hint="eastAsia"/>
          <w:color w:val="000000"/>
          <w:lang w:val="tr-TR"/>
        </w:rPr>
        <w:t>:</w:t>
      </w:r>
      <w:commentRangeEnd w:id="1"/>
      <w:r w:rsidRPr="0061708C">
        <w:rPr>
          <w:color w:val="000000"/>
          <w:lang w:val="tr-TR"/>
        </w:rPr>
        <w:commentReference w:id="1"/>
      </w:r>
      <w:bookmarkStart w:name="DealerName" w:id="2"/>
      <w:r>
        <w:t>上海医疗测试0001</w:t>
      </w:r>
      <w:bookmarkEnd w:id="2"/>
    </w:p>
    <w:p w:rsidRPr="0061708C" w:rsidR="00201AD6" w:rsidP="00201AD6" w:rsidRDefault="00201AD6" w14:paraId="1155CD8F" w14:textId="42336F93">
      <w:pPr>
        <w:spacing w:line="343" w:lineRule="exact"/>
        <w:rPr>
          <w:color w:val="000000"/>
          <w:lang w:val="tr-TR"/>
        </w:rPr>
      </w:pPr>
      <w:r w:rsidRPr="0061708C">
        <w:rPr>
          <w:rFonts w:hint="eastAsia"/>
          <w:color w:val="000000"/>
          <w:lang w:val="tr-TR"/>
        </w:rPr>
        <w:t>（经销商盖章处）</w:t>
      </w:r>
    </w:p>
    <w:p w:rsidRPr="0061708C" w:rsidR="00A96700" w:rsidP="00201AD6" w:rsidRDefault="00A96700" w14:paraId="4A4C325E" w14:textId="4584C51B">
      <w:pPr>
        <w:spacing w:line="343" w:lineRule="exact"/>
        <w:rPr>
          <w:color w:val="000000"/>
          <w:lang w:val="tr-TR"/>
        </w:rPr>
      </w:pPr>
    </w:p>
    <w:p w:rsidRPr="0061708C" w:rsidR="00201AD6" w:rsidP="00201AD6" w:rsidRDefault="00201AD6" w14:paraId="23BBAD4F" w14:textId="77777777">
      <w:pPr>
        <w:spacing w:line="343" w:lineRule="exact"/>
        <w:rPr>
          <w:color w:val="000000"/>
          <w:lang w:val="tr-TR"/>
        </w:rPr>
      </w:pPr>
    </w:p>
    <w:p w:rsidRPr="0061708C" w:rsidR="00201AD6" w:rsidP="00201AD6" w:rsidRDefault="00201AD6" w14:paraId="71F478AD" w14:textId="77777777">
      <w:pPr>
        <w:spacing w:line="343" w:lineRule="exact"/>
        <w:rPr>
          <w:color w:val="000000"/>
          <w:lang w:val="tr-TR"/>
        </w:rPr>
      </w:pPr>
      <w:commentRangeStart w:id="3"/>
      <w:r w:rsidRPr="0061708C">
        <w:rPr>
          <w:rFonts w:hint="eastAsia"/>
          <w:color w:val="000000"/>
          <w:lang w:val="tr-TR"/>
        </w:rPr>
        <w:t>法定代表人签字</w:t>
      </w:r>
      <w:commentRangeEnd w:id="3"/>
      <w:r w:rsidRPr="0061708C">
        <w:rPr>
          <w:color w:val="000000"/>
          <w:lang w:val="tr-TR"/>
        </w:rPr>
        <w:commentReference w:id="3"/>
      </w:r>
      <w:r w:rsidRPr="0061708C">
        <w:rPr>
          <w:rFonts w:hint="eastAsia"/>
          <w:color w:val="000000"/>
          <w:lang w:val="tr-TR"/>
        </w:rPr>
        <w:t>:</w:t>
      </w:r>
    </w:p>
    <w:p w:rsidRPr="0061708C" w:rsidR="00201AD6" w:rsidP="00201AD6" w:rsidRDefault="00201AD6" w14:paraId="4AC681E7" w14:textId="77777777">
      <w:pPr>
        <w:spacing w:line="343" w:lineRule="exact"/>
        <w:rPr>
          <w:color w:val="000000"/>
          <w:lang w:val="tr-TR"/>
        </w:rPr>
      </w:pPr>
      <w:r w:rsidRPr="0061708C">
        <w:rPr>
          <w:rFonts w:hint="eastAsia"/>
          <w:color w:val="000000"/>
          <w:lang w:val="tr-TR"/>
        </w:rPr>
        <w:t>（经销商法人</w:t>
      </w:r>
      <w:r w:rsidRPr="0061708C">
        <w:rPr>
          <w:color w:val="000000"/>
          <w:lang w:val="tr-TR"/>
        </w:rPr>
        <w:t>盖章处</w:t>
      </w:r>
      <w:r w:rsidRPr="0061708C">
        <w:rPr>
          <w:rFonts w:hint="eastAsia"/>
          <w:color w:val="000000"/>
          <w:lang w:val="tr-TR"/>
        </w:rPr>
        <w:t>）</w:t>
      </w:r>
    </w:p>
    <w:p w:rsidRPr="0061708C" w:rsidR="00201AD6" w:rsidP="00201AD6" w:rsidRDefault="00201AD6" w14:paraId="3C725AE7" w14:textId="5A41EE56">
      <w:pPr>
        <w:spacing w:line="343" w:lineRule="exact"/>
        <w:rPr>
          <w:color w:val="000000"/>
          <w:lang w:val="tr-TR"/>
        </w:rPr>
      </w:pPr>
    </w:p>
    <w:p w:rsidRPr="0061708C" w:rsidR="00954759" w:rsidP="00201AD6" w:rsidRDefault="00954759" w14:paraId="2E6131E2" w14:textId="77777777">
      <w:pPr>
        <w:spacing w:line="343" w:lineRule="exact"/>
        <w:rPr>
          <w:color w:val="000000"/>
          <w:lang w:val="tr-TR"/>
        </w:rPr>
      </w:pPr>
    </w:p>
    <w:p w:rsidRPr="0061708C" w:rsidR="00201AD6" w:rsidP="00201AD6" w:rsidRDefault="00201AD6" w14:paraId="0A161D8C" w14:textId="77777777">
      <w:pPr>
        <w:spacing w:line="343" w:lineRule="exact"/>
        <w:rPr>
          <w:color w:val="000000"/>
          <w:lang w:val="tr-TR"/>
        </w:rPr>
      </w:pPr>
      <w:commentRangeStart w:id="4"/>
      <w:r w:rsidRPr="0061708C">
        <w:rPr>
          <w:color w:val="000000"/>
          <w:lang w:val="tr-TR"/>
        </w:rPr>
        <w:t>日</w:t>
      </w:r>
      <w:r w:rsidRPr="0061708C">
        <w:rPr>
          <w:color w:val="000000"/>
          <w:lang w:val="tr-TR"/>
        </w:rPr>
        <w:t xml:space="preserve"> </w:t>
      </w:r>
      <w:r w:rsidRPr="0061708C">
        <w:rPr>
          <w:color w:val="000000"/>
          <w:lang w:val="tr-TR"/>
        </w:rPr>
        <w:t>期</w:t>
      </w:r>
      <w:r w:rsidRPr="0061708C">
        <w:rPr>
          <w:rFonts w:hint="eastAsia"/>
          <w:color w:val="000000"/>
          <w:lang w:val="tr-TR"/>
        </w:rPr>
        <w:t>:</w:t>
      </w:r>
      <w:commentRangeEnd w:id="4"/>
      <w:r w:rsidRPr="0061708C">
        <w:rPr>
          <w:color w:val="000000"/>
          <w:lang w:val="tr-TR"/>
        </w:rPr>
        <w:commentReference w:id="4"/>
      </w:r>
      <w:bookmarkStart w:name="DealerSignDate" w:id="5"/>
      <w:bookmarkEnd w:id="5"/>
    </w:p>
    <w:p w:rsidRPr="0061708C" w:rsidR="002259C7" w:rsidP="00201AD6" w:rsidRDefault="006A2156" w14:paraId="0D783E3B" w14:textId="7C54985B">
      <w:pPr>
        <w:rPr>
          <w:color w:val="000000"/>
          <w:lang w:val="tr-TR"/>
        </w:rPr>
      </w:pPr>
      <w:bookmarkStart w:name="Date" w:id="6"/>
      <w:r w:rsidRPr="0061708C">
        <w:rPr>
          <w:rFonts w:hint="eastAsia"/>
          <w:color w:val="000000"/>
          <w:lang w:val="tr-TR"/>
        </w:rPr>
        <w:t>[</w:t>
      </w:r>
      <w:r w:rsidRPr="0061708C">
        <w:rPr>
          <w:color w:val="000000"/>
          <w:lang w:val="tr-TR"/>
        </w:rPr>
        <w:t>xxx]</w:t>
      </w:r>
      <w:bookmarkEnd w:id="6"/>
    </w:p>
    <w:sectPr w:rsidRPr="0061708C" w:rsidR="002259C7" w:rsidSect="00A22DFB">
      <w:headerReference w:type="default" r:id="rId9"/>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 He" w:date="2018-10-15T14:29:00Z" w:initials="MH">
    <w:p w14:paraId="27C13CB6" w14:textId="77777777" w:rsidR="00201AD6" w:rsidRDefault="00201AD6" w:rsidP="00201AD6">
      <w:pPr>
        <w:pStyle w:val="ae"/>
        <w:rPr>
          <w:lang w:eastAsia="zh-CN"/>
        </w:rPr>
      </w:pPr>
      <w:r>
        <w:rPr>
          <w:rStyle w:val="ad"/>
        </w:rPr>
        <w:annotationRef/>
      </w:r>
      <w:r>
        <w:rPr>
          <w:rFonts w:hint="eastAsia"/>
          <w:lang w:eastAsia="zh-CN"/>
        </w:rPr>
        <w:t>抓取经销商名称和电子章</w:t>
      </w:r>
    </w:p>
  </w:comment>
  <w:comment w:id="3" w:author="Ma, He" w:date="2018-10-15T14:29:00Z" w:initials="MH">
    <w:p w14:paraId="3B42E091" w14:textId="77777777" w:rsidR="00201AD6" w:rsidRDefault="00201AD6" w:rsidP="00201AD6">
      <w:pPr>
        <w:pStyle w:val="ae"/>
        <w:rPr>
          <w:lang w:eastAsia="zh-CN"/>
        </w:rPr>
      </w:pPr>
      <w:r>
        <w:rPr>
          <w:rStyle w:val="ad"/>
        </w:rPr>
        <w:annotationRef/>
      </w:r>
      <w:r>
        <w:rPr>
          <w:rFonts w:hint="eastAsia"/>
          <w:lang w:eastAsia="zh-CN"/>
        </w:rPr>
        <w:t>抓取经销商法人章</w:t>
      </w:r>
    </w:p>
  </w:comment>
  <w:comment w:id="4" w:author="Ma, He" w:date="2018-10-15T14:30:00Z" w:initials="MH">
    <w:p w14:paraId="0FADFB56" w14:textId="77777777" w:rsidR="00201AD6" w:rsidRDefault="00201AD6" w:rsidP="00201AD6">
      <w:pPr>
        <w:pStyle w:val="ae"/>
        <w:rPr>
          <w:lang w:eastAsia="zh-CN"/>
        </w:rPr>
      </w:pPr>
      <w:r>
        <w:rPr>
          <w:rStyle w:val="ad"/>
        </w:rPr>
        <w:annotationRef/>
      </w:r>
      <w:r>
        <w:rPr>
          <w:rFonts w:hint="eastAsia"/>
          <w:lang w:eastAsia="zh-CN"/>
        </w:rPr>
        <w:t>抓取欠帐日期</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C13CB6" w15:done="0"/>
  <w15:commentEx w15:paraId="3B42E091" w15:done="0"/>
  <w15:commentEx w15:paraId="0FADFB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C13CB6" w16cid:durableId="1F6F22C6"/>
  <w16cid:commentId w16cid:paraId="3B42E091" w16cid:durableId="1F6F22D9"/>
  <w16cid:commentId w16cid:paraId="0FADFB56" w16cid:durableId="1F6F22E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41B9A" w14:textId="77777777" w:rsidR="004A16D3" w:rsidRDefault="004A16D3" w:rsidP="00A22DFB">
      <w:r>
        <w:separator/>
      </w:r>
    </w:p>
  </w:endnote>
  <w:endnote w:type="continuationSeparator" w:id="0">
    <w:p w14:paraId="22334E65" w14:textId="77777777" w:rsidR="004A16D3" w:rsidRDefault="004A16D3" w:rsidP="00A22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353D2" w14:textId="77777777" w:rsidR="004A16D3" w:rsidRDefault="004A16D3" w:rsidP="00A22DFB">
      <w:r>
        <w:separator/>
      </w:r>
    </w:p>
  </w:footnote>
  <w:footnote w:type="continuationSeparator" w:id="0">
    <w:p w14:paraId="4C1067D9" w14:textId="77777777" w:rsidR="004A16D3" w:rsidRDefault="004A16D3" w:rsidP="00A22D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DFB" w:rsidP="00A22DFB" w:rsidRDefault="004A16D3" w14:paraId="7B23E1B7" w14:textId="77777777">
    <w:pPr>
      <w:pStyle w:val="a3"/>
      <w:pBdr>
        <w:bottom w:val="none" w:color="auto" w:sz="0" w:space="0"/>
      </w:pBdr>
    </w:pPr>
    <w:r>
      <w:rPr>
        <w:noProof/>
      </w:rPr>
      <w:object w:dxaOrig="1440" w:dyaOrig="1440" w14:anchorId="4F05BA4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51" style="position:absolute;left:0;text-align:left;margin-left:.75pt;margin-top:-2.65pt;width:87.9pt;height:32.1pt;z-index:251658240;mso-position-horizontal-relative:text;mso-position-vertical-relative:text" type="#_x0000_t75">
          <v:imagedata o:title="" r:id="rId1"/>
          <w10:wrap type="topAndBottom"/>
        </v:shape>
        <o:OLEObject Type="Embed" ProgID="Word.Document.8" ShapeID="_x0000_s2051" DrawAspect="Content" ObjectID="_1603546264" r:id="rId2">
          <o:FieldCodes>\s</o:FieldCodes>
        </o:OLEObject>
      </w:object>
    </w:r>
  </w:p>
  <w:p w:rsidR="00A22DFB" w:rsidP="00A22DFB" w:rsidRDefault="00A22DFB" w14:paraId="2A972184" w14:textId="77777777">
    <w:pPr>
      <w:pStyle w:val="a3"/>
      <w:pBdr>
        <w:bottom w:val="none" w:color="auto" w:sz="0" w:space="0"/>
      </w:pBdr>
    </w:pPr>
  </w:p>
  <w:p w:rsidR="00A22DFB" w:rsidP="00A22DFB" w:rsidRDefault="00A22DFB" w14:paraId="02ED9E7F" w14:textId="77777777">
    <w:pPr>
      <w:pStyle w:val="a3"/>
      <w:pBdr>
        <w:bottom w:val="none" w:color="auto" w:sz="0" w:space="0"/>
      </w:pBdr>
    </w:pPr>
  </w:p>
  <w:p w:rsidR="00A22DFB" w:rsidP="00A22DFB" w:rsidRDefault="00A22DFB" w14:paraId="70E623EF" w14:textId="77777777">
    <w:pPr>
      <w:pStyle w:val="a3"/>
      <w:pBdr>
        <w:bottom w:val="none" w:color="auto" w:sz="0" w:space="0"/>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E571A"/>
    <w:multiLevelType w:val="hybridMultilevel"/>
    <w:tmpl w:val="9EF6CDB0"/>
    <w:lvl w:ilvl="0" w:tplc="DA0C81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75D37ED4"/>
    <w:multiLevelType w:val="hybridMultilevel"/>
    <w:tmpl w:val="1AD83354"/>
    <w:lvl w:ilvl="0" w:tplc="8668D5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 He">
    <w15:presenceInfo w15:providerId="AD" w15:userId="S-1-5-21-2724113797-4241170016-2566783980-8897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3EA"/>
    <w:rsid w:val="001703E5"/>
    <w:rsid w:val="00201AD6"/>
    <w:rsid w:val="002259C7"/>
    <w:rsid w:val="0035197B"/>
    <w:rsid w:val="003E0C7B"/>
    <w:rsid w:val="004961FC"/>
    <w:rsid w:val="004A16D3"/>
    <w:rsid w:val="005849CB"/>
    <w:rsid w:val="005873EA"/>
    <w:rsid w:val="0061708C"/>
    <w:rsid w:val="006A2156"/>
    <w:rsid w:val="0072627B"/>
    <w:rsid w:val="00737A5A"/>
    <w:rsid w:val="00820235"/>
    <w:rsid w:val="00954759"/>
    <w:rsid w:val="009F464D"/>
    <w:rsid w:val="00A22DFB"/>
    <w:rsid w:val="00A96700"/>
    <w:rsid w:val="00B91BE3"/>
    <w:rsid w:val="00BD416E"/>
    <w:rsid w:val="00D54C6A"/>
    <w:rsid w:val="00E41D9C"/>
    <w:rsid w:val="00EC5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CDA0FB0"/>
  <w15:docId w15:val="{7BA821F7-5986-4311-90F6-47820EAD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3EA"/>
    <w:rPr>
      <w:rFonts w:ascii="Times New Roman" w:eastAsia="宋体" w:hAnsi="Times New Roman"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2DFB"/>
    <w:rPr>
      <w:rFonts w:ascii="Times New Roman" w:eastAsia="宋体" w:hAnsi="Times New Roman" w:cs="Times New Roman"/>
      <w:kern w:val="0"/>
      <w:sz w:val="18"/>
      <w:szCs w:val="18"/>
    </w:rPr>
  </w:style>
  <w:style w:type="paragraph" w:styleId="a5">
    <w:name w:val="footer"/>
    <w:basedOn w:val="a"/>
    <w:link w:val="a6"/>
    <w:uiPriority w:val="99"/>
    <w:unhideWhenUsed/>
    <w:rsid w:val="00A22DFB"/>
    <w:pPr>
      <w:tabs>
        <w:tab w:val="center" w:pos="4153"/>
        <w:tab w:val="right" w:pos="8306"/>
      </w:tabs>
      <w:snapToGrid w:val="0"/>
    </w:pPr>
    <w:rPr>
      <w:sz w:val="18"/>
      <w:szCs w:val="18"/>
    </w:rPr>
  </w:style>
  <w:style w:type="character" w:customStyle="1" w:styleId="a6">
    <w:name w:val="页脚 字符"/>
    <w:basedOn w:val="a0"/>
    <w:link w:val="a5"/>
    <w:uiPriority w:val="99"/>
    <w:rsid w:val="00A22DFB"/>
    <w:rPr>
      <w:rFonts w:ascii="Times New Roman" w:eastAsia="宋体" w:hAnsi="Times New Roman" w:cs="Times New Roman"/>
      <w:kern w:val="0"/>
      <w:sz w:val="18"/>
      <w:szCs w:val="18"/>
    </w:rPr>
  </w:style>
  <w:style w:type="paragraph" w:styleId="a7">
    <w:name w:val="Title"/>
    <w:basedOn w:val="a"/>
    <w:link w:val="a8"/>
    <w:qFormat/>
    <w:rsid w:val="00EC5611"/>
    <w:pPr>
      <w:jc w:val="center"/>
    </w:pPr>
    <w:rPr>
      <w:rFonts w:eastAsia="Times New Roman"/>
      <w:sz w:val="36"/>
      <w:szCs w:val="20"/>
      <w:lang w:eastAsia="en-US"/>
    </w:rPr>
  </w:style>
  <w:style w:type="character" w:customStyle="1" w:styleId="a8">
    <w:name w:val="标题 字符"/>
    <w:basedOn w:val="a0"/>
    <w:link w:val="a7"/>
    <w:rsid w:val="00EC5611"/>
    <w:rPr>
      <w:rFonts w:ascii="Times New Roman" w:eastAsia="Times New Roman" w:hAnsi="Times New Roman" w:cs="Times New Roman"/>
      <w:kern w:val="0"/>
      <w:sz w:val="36"/>
      <w:szCs w:val="20"/>
      <w:lang w:eastAsia="en-US"/>
    </w:rPr>
  </w:style>
  <w:style w:type="paragraph" w:styleId="a9">
    <w:name w:val="Body Text"/>
    <w:basedOn w:val="a"/>
    <w:link w:val="aa"/>
    <w:uiPriority w:val="99"/>
    <w:semiHidden/>
    <w:unhideWhenUsed/>
    <w:rsid w:val="00EC5611"/>
    <w:pPr>
      <w:spacing w:after="120"/>
    </w:pPr>
  </w:style>
  <w:style w:type="character" w:customStyle="1" w:styleId="aa">
    <w:name w:val="正文文本 字符"/>
    <w:basedOn w:val="a0"/>
    <w:link w:val="a9"/>
    <w:uiPriority w:val="99"/>
    <w:semiHidden/>
    <w:rsid w:val="00EC5611"/>
    <w:rPr>
      <w:rFonts w:ascii="Times New Roman" w:eastAsia="宋体" w:hAnsi="Times New Roman" w:cs="Times New Roman"/>
      <w:kern w:val="0"/>
      <w:sz w:val="22"/>
    </w:rPr>
  </w:style>
  <w:style w:type="paragraph" w:styleId="ab">
    <w:name w:val="Body Text First Indent"/>
    <w:basedOn w:val="a9"/>
    <w:link w:val="ac"/>
    <w:rsid w:val="00EC5611"/>
    <w:pPr>
      <w:spacing w:after="240"/>
      <w:ind w:firstLine="720"/>
      <w:jc w:val="both"/>
    </w:pPr>
    <w:rPr>
      <w:rFonts w:ascii="CG Times" w:eastAsia="Times New Roman" w:hAnsi="CG Times"/>
      <w:sz w:val="24"/>
      <w:szCs w:val="20"/>
      <w:lang w:eastAsia="ja-JP"/>
    </w:rPr>
  </w:style>
  <w:style w:type="character" w:customStyle="1" w:styleId="ac">
    <w:name w:val="正文首行缩进 字符"/>
    <w:basedOn w:val="aa"/>
    <w:link w:val="ab"/>
    <w:rsid w:val="00EC5611"/>
    <w:rPr>
      <w:rFonts w:ascii="CG Times" w:eastAsia="Times New Roman" w:hAnsi="CG Times" w:cs="Times New Roman"/>
      <w:kern w:val="0"/>
      <w:sz w:val="24"/>
      <w:szCs w:val="20"/>
      <w:lang w:eastAsia="ja-JP"/>
    </w:rPr>
  </w:style>
  <w:style w:type="character" w:styleId="ad">
    <w:name w:val="annotation reference"/>
    <w:uiPriority w:val="99"/>
    <w:rsid w:val="00EC5611"/>
    <w:rPr>
      <w:sz w:val="21"/>
      <w:szCs w:val="21"/>
    </w:rPr>
  </w:style>
  <w:style w:type="paragraph" w:styleId="ae">
    <w:name w:val="annotation text"/>
    <w:basedOn w:val="a"/>
    <w:link w:val="af"/>
    <w:uiPriority w:val="99"/>
    <w:rsid w:val="00EC5611"/>
    <w:rPr>
      <w:rFonts w:eastAsia="Times New Roman"/>
      <w:sz w:val="20"/>
      <w:szCs w:val="20"/>
      <w:lang w:eastAsia="en-US"/>
    </w:rPr>
  </w:style>
  <w:style w:type="character" w:customStyle="1" w:styleId="af">
    <w:name w:val="批注文字 字符"/>
    <w:basedOn w:val="a0"/>
    <w:link w:val="ae"/>
    <w:uiPriority w:val="99"/>
    <w:rsid w:val="00EC5611"/>
    <w:rPr>
      <w:rFonts w:ascii="Times New Roman" w:eastAsia="Times New Roman" w:hAnsi="Times New Roman" w:cs="Times New Roman"/>
      <w:kern w:val="0"/>
      <w:sz w:val="20"/>
      <w:szCs w:val="20"/>
      <w:lang w:eastAsia="en-US"/>
    </w:rPr>
  </w:style>
  <w:style w:type="paragraph" w:styleId="af0">
    <w:name w:val="Balloon Text"/>
    <w:basedOn w:val="a"/>
    <w:link w:val="af1"/>
    <w:uiPriority w:val="99"/>
    <w:semiHidden/>
    <w:unhideWhenUsed/>
    <w:rsid w:val="00EC5611"/>
    <w:rPr>
      <w:sz w:val="16"/>
      <w:szCs w:val="16"/>
    </w:rPr>
  </w:style>
  <w:style w:type="character" w:customStyle="1" w:styleId="af1">
    <w:name w:val="批注框文本 字符"/>
    <w:basedOn w:val="a0"/>
    <w:link w:val="af0"/>
    <w:uiPriority w:val="99"/>
    <w:semiHidden/>
    <w:rsid w:val="00EC5611"/>
    <w:rPr>
      <w:rFonts w:ascii="Times New Roman" w:eastAsia="宋体" w:hAnsi="Times New Roman" w:cs="Times New Roman"/>
      <w:kern w:val="0"/>
      <w:sz w:val="16"/>
      <w:szCs w:val="16"/>
    </w:rPr>
  </w:style>
  <w:style w:type="paragraph" w:styleId="af2">
    <w:name w:val="Salutation"/>
    <w:basedOn w:val="a"/>
    <w:next w:val="a"/>
    <w:link w:val="af3"/>
    <w:uiPriority w:val="99"/>
    <w:unhideWhenUsed/>
    <w:rsid w:val="00EC5611"/>
    <w:pPr>
      <w:widowControl w:val="0"/>
      <w:jc w:val="both"/>
    </w:pPr>
    <w:rPr>
      <w:kern w:val="2"/>
      <w:sz w:val="28"/>
      <w:szCs w:val="24"/>
    </w:rPr>
  </w:style>
  <w:style w:type="character" w:customStyle="1" w:styleId="af3">
    <w:name w:val="称呼 字符"/>
    <w:basedOn w:val="a0"/>
    <w:link w:val="af2"/>
    <w:uiPriority w:val="99"/>
    <w:rsid w:val="00EC5611"/>
    <w:rPr>
      <w:rFonts w:ascii="Times New Roman" w:eastAsia="宋体" w:hAnsi="Times New Roman" w:cs="Times New Roman"/>
      <w:sz w:val="28"/>
      <w:szCs w:val="24"/>
    </w:rPr>
  </w:style>
  <w:style w:type="paragraph" w:styleId="af4">
    <w:name w:val="List Paragraph"/>
    <w:basedOn w:val="a"/>
    <w:uiPriority w:val="34"/>
    <w:qFormat/>
    <w:rsid w:val="00EC5611"/>
    <w:pPr>
      <w:widowControl w:val="0"/>
      <w:ind w:left="720"/>
      <w:contextualSpacing/>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94</Words>
  <Characters>539</Characters>
  <Application>Microsoft Office Word</Application>
  <DocSecurity>0</DocSecurity>
  <Lines>4</Lines>
  <Paragraphs>1</Paragraphs>
  <ScaleCrop>false</ScaleCrop>
  <Company>Boston Scientific</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Yiqing</dc:creator>
  <cp:lastModifiedBy>62742</cp:lastModifiedBy>
  <cp:revision>15</cp:revision>
  <dcterms:created xsi:type="dcterms:W3CDTF">2018-01-04T05:46:00Z</dcterms:created>
  <dcterms:modified xsi:type="dcterms:W3CDTF">2018-11-12T08:45:00Z</dcterms:modified>
</cp:coreProperties>
</file>