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3C3B46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</w:rPr>
      </w:pPr>
      <w:r w:rsidRPr="003C3B46">
        <w:rPr>
          <w:rFonts w:hint="eastAsia" w:ascii="微软雅黑" w:hAnsi="微软雅黑" w:eastAsia="微软雅黑"/>
          <w:b/>
        </w:rPr>
        <w:t>附件1</w:t>
      </w:r>
    </w:p>
    <w:p w:rsidRPr="003C3B46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rFonts w:ascii="微软雅黑" w:hAnsi="微软雅黑" w:eastAsia="微软雅黑"/>
          <w:b/>
          <w:sz w:val="28"/>
          <w:szCs w:val="36"/>
        </w:rPr>
      </w:pPr>
      <w:r w:rsidRPr="003C3B46">
        <w:rPr>
          <w:rFonts w:hint="eastAsia" w:ascii="微软雅黑" w:hAnsi="微软雅黑" w:eastAsia="微软雅黑"/>
          <w:b/>
          <w:sz w:val="24"/>
          <w:szCs w:val="32"/>
        </w:rPr>
        <w:t>经销期限及经销区域</w:t>
      </w:r>
      <w:r w:rsidRPr="003C3B46">
        <w:rPr>
          <w:rFonts w:ascii="微软雅黑" w:hAnsi="微软雅黑" w:eastAsia="微软雅黑"/>
          <w:b/>
          <w:sz w:val="28"/>
          <w:szCs w:val="36"/>
        </w:rPr>
        <w:t xml:space="preserve"> </w:t>
      </w:r>
    </w:p>
    <w:p w:rsidRPr="003C3B46" w:rsidR="0023745E" w:rsidP="0023745E" w:rsidRDefault="0023745E" w14:paraId="11BE00C9" w14:textId="16B55CC6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经销商信息</w:t>
      </w:r>
    </w:p>
    <w:p w:rsidRPr="003C3B46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</w:p>
    <w:p w:rsidRPr="00EB50E4" w:rsidR="0023745E" w:rsidP="0023745E" w:rsidRDefault="0023745E" w14:paraId="077B75A9" w14:textId="5390C654">
      <w:pPr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公司</w:t>
      </w:r>
      <w:commentRangeStart w:id="0"/>
      <w:r w:rsidRPr="00EB50E4">
        <w:rPr>
          <w:rFonts w:hint="eastAsia" w:ascii="微软雅黑" w:hAnsi="微软雅黑" w:eastAsia="微软雅黑"/>
        </w:rPr>
        <w:t>名称</w:t>
      </w:r>
      <w:commentRangeEnd w:id="0"/>
      <w:r w:rsidRPr="00EB50E4">
        <w:rPr>
          <w:rStyle w:val="a9"/>
          <w:rFonts w:ascii="微软雅黑" w:hAnsi="微软雅黑" w:eastAsia="微软雅黑"/>
        </w:rPr>
        <w:commentReference w:id="0"/>
      </w:r>
      <w:r w:rsidRPr="00EB50E4">
        <w:rPr>
          <w:rFonts w:hint="eastAsia" w:ascii="微软雅黑" w:hAnsi="微软雅黑" w:eastAsia="微软雅黑"/>
        </w:rPr>
        <w:t>：</w:t>
      </w:r>
      <w:bookmarkStart w:name="T2DealerName" w:id="1"/>
      <w:r w:rsidR="00EB50E4">
        <w:rPr>
          <w:rFonts w:hint="eastAsia" w:ascii="微软雅黑" w:hAnsi="微软雅黑" w:eastAsia="微软雅黑"/>
        </w:rPr>
        <w:t>背景百度</w:t>
      </w:r>
      <w:bookmarkEnd w:id="1"/>
    </w:p>
    <w:p w:rsidRPr="00EB50E4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</w:p>
    <w:p w:rsidRPr="00EB50E4" w:rsidR="0023745E" w:rsidP="0023745E" w:rsidRDefault="0023745E" w14:paraId="6C1E5419" w14:textId="74155D2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地址：</w:t>
      </w:r>
      <w:bookmarkStart w:name="T2Address" w:id="2"/>
      <w:r w:rsidR="00EB50E4">
        <w:rPr>
          <w:rFonts w:hint="eastAsia" w:ascii="微软雅黑" w:hAnsi="微软雅黑" w:eastAsia="微软雅黑"/>
        </w:rPr>
        <w:t>国贸路1号</w:t>
      </w:r>
      <w:bookmarkEnd w:id="2"/>
    </w:p>
    <w:p w:rsidRPr="00EB50E4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ascii="微软雅黑" w:hAnsi="微软雅黑" w:eastAsia="微软雅黑"/>
        </w:rPr>
        <w:t xml:space="preserve"> </w:t>
      </w:r>
    </w:p>
    <w:p w:rsidRPr="00EB50E4" w:rsidR="0023745E" w:rsidP="0023745E" w:rsidRDefault="0023745E" w14:paraId="5C560790" w14:textId="72A39CCC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电话：</w:t>
      </w:r>
      <w:bookmarkStart w:name="T2phone" w:id="3"/>
      <w:r w:rsidR="00EB50E4">
        <w:rPr>
          <w:rFonts w:hint="eastAsia" w:ascii="微软雅黑" w:hAnsi="微软雅黑" w:eastAsia="微软雅黑"/>
        </w:rPr>
        <w:t/>
      </w:r>
      <w:bookmarkEnd w:id="3"/>
    </w:p>
    <w:p w:rsidRPr="00EB50E4" w:rsidR="0023745E" w:rsidP="00275401" w:rsidRDefault="0023745E" w14:paraId="0FB9BE7A" w14:textId="3C1E8C68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 xml:space="preserve"> </w:t>
      </w:r>
    </w:p>
    <w:p w:rsidRPr="003C3B46" w:rsidR="0023745E" w:rsidP="0023745E" w:rsidRDefault="0023745E" w14:paraId="63CD0252" w14:textId="09C3333A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联系人：</w:t>
      </w:r>
      <w:r w:rsidRPr="003C3B46">
        <w:rPr>
          <w:rFonts w:ascii="微软雅黑" w:hAnsi="微软雅黑" w:eastAsia="微软雅黑"/>
        </w:rPr>
        <w:t xml:space="preserve"> </w:t>
      </w:r>
      <w:bookmarkStart w:name="T2Contact" w:id="4"/>
      <w:r w:rsidR="00EB50E4">
        <w:rPr>
          <w:rFonts w:ascii="微软雅黑" w:hAnsi="微软雅黑" w:eastAsia="微软雅黑"/>
        </w:rPr>
        <w:t/>
      </w:r>
      <w:bookmarkEnd w:id="4"/>
    </w:p>
    <w:p w:rsidRPr="003C3B46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  <w:sz w:val="18"/>
        </w:rPr>
      </w:pPr>
    </w:p>
    <w:p w:rsidRPr="003C3B46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 xml:space="preserve">期限:   </w:t>
      </w:r>
    </w:p>
    <w:p w:rsidRPr="003C3B46"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</w:p>
    <w:p w:rsidRPr="003C3B46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  <w:color w:val="000000"/>
        </w:rPr>
      </w:pPr>
      <w:r w:rsidRPr="003C3B46">
        <w:rPr>
          <w:rFonts w:hint="eastAsia" w:ascii="微软雅黑" w:hAnsi="微软雅黑" w:eastAsia="微软雅黑"/>
        </w:rPr>
        <w:t xml:space="preserve">生效日： </w:t>
      </w:r>
      <w:bookmarkStart w:name="ContractTerminationDateStart" w:id="5"/>
      <w:r w:rsidRPr="003C3B46">
        <w:rPr>
          <w:rFonts w:hint="eastAsia" w:ascii="微软雅黑" w:hAnsi="微软雅黑" w:eastAsia="微软雅黑"/>
          <w:u w:val="single"/>
        </w:rPr>
        <w:t xml:space="preserve">2019年11月24日</w:t>
      </w:r>
      <w:bookmarkEnd w:id="5"/>
    </w:p>
    <w:p w:rsidRPr="003C3B46" w:rsidR="0023745E" w:rsidP="0023745E" w:rsidRDefault="0023745E" w14:paraId="4EEC4335" w14:textId="77777777">
      <w:pPr>
        <w:spacing w:line="440" w:lineRule="exact"/>
        <w:rPr>
          <w:rFonts w:ascii="微软雅黑" w:hAnsi="微软雅黑" w:eastAsia="微软雅黑"/>
        </w:rPr>
      </w:pPr>
    </w:p>
    <w:p w:rsidRPr="003C3B46" w:rsidR="0023745E" w:rsidP="0023745E" w:rsidRDefault="0023745E" w14:paraId="58DB363F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 xml:space="preserve">到期日： </w:t>
      </w:r>
      <w:bookmarkStart w:name="ContractTerminationDateEnd" w:id="7"/>
      <w:r w:rsidRPr="003C3B46" w:rsidR="000A056B">
        <w:rPr>
          <w:rFonts w:hint="eastAsia" w:ascii="微软雅黑" w:hAnsi="微软雅黑" w:eastAsia="微软雅黑"/>
          <w:u w:val="single"/>
        </w:rPr>
        <w:t xml:space="preserve">2019年12月13日</w:t>
      </w:r>
      <w:bookmarkEnd w:id="7"/>
    </w:p>
    <w:p w:rsidRPr="003C3B46" w:rsidR="0023745E" w:rsidP="0023745E" w:rsidRDefault="0023745E" w14:paraId="6CBD0199" w14:textId="77777777">
      <w:pPr>
        <w:spacing w:line="440" w:lineRule="exact"/>
        <w:rPr>
          <w:rFonts w:ascii="微软雅黑" w:hAnsi="微软雅黑" w:eastAsia="微软雅黑"/>
        </w:rPr>
      </w:pPr>
    </w:p>
    <w:p w:rsidRPr="003C3B46" w:rsidR="0023745E" w:rsidP="0023745E" w:rsidRDefault="000A056B" w14:paraId="29F34E4F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经销</w:t>
      </w:r>
      <w:r w:rsidRPr="003C3B46" w:rsidR="0023745E">
        <w:rPr>
          <w:rFonts w:hint="eastAsia" w:ascii="微软雅黑" w:hAnsi="微软雅黑" w:eastAsia="微软雅黑"/>
        </w:rPr>
        <w:t>区域</w:t>
      </w:r>
    </w:p>
    <w:p w:rsidRPr="003C3B46" w:rsidR="0023745E" w:rsidP="0023745E" w:rsidRDefault="0023745E" w14:paraId="760FECC3" w14:textId="77777777">
      <w:pPr>
        <w:spacing w:line="440" w:lineRule="exact"/>
        <w:ind w:firstLine="420" w:firstLineChars="200"/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以下医院具有</w:t>
      </w:r>
      <w:commentRangeStart w:id="8"/>
      <w:r w:rsidRPr="00EB50E4">
        <w:rPr>
          <w:rFonts w:hint="eastAsia" w:ascii="微软雅黑" w:hAnsi="微软雅黑" w:eastAsia="微软雅黑"/>
        </w:rPr>
        <w:t>代理权</w:t>
      </w:r>
      <w:commentRangeEnd w:id="8"/>
      <w:r w:rsidRPr="00EB50E4" w:rsidR="000A056B">
        <w:rPr>
          <w:rStyle w:val="a9"/>
          <w:rFonts w:ascii="微软雅黑" w:hAnsi="微软雅黑" w:eastAsia="微软雅黑"/>
        </w:rPr>
        <w:commentReference w:id="8"/>
      </w:r>
      <w:r w:rsidRPr="00EB50E4">
        <w:rPr>
          <w:rFonts w:hint="eastAsia" w:ascii="微软雅黑" w:hAnsi="微软雅黑" w:eastAsia="微软雅黑"/>
        </w:rPr>
        <w:t>：</w:t>
      </w:r>
      <w:r w:rsidRPr="003C3B46">
        <w:rPr>
          <w:rFonts w:ascii="微软雅黑" w:hAnsi="微软雅黑" w:eastAsia="微软雅黑"/>
        </w:rPr>
        <w:t xml:space="preserve"> </w:t>
      </w:r>
    </w:p>
    <w:p w:rsidRPr="003C3B46" w:rsidR="0023745E" w:rsidP="0023745E" w:rsidRDefault="0023745E" w14:paraId="5BFADA4B" w14:textId="721F31BC">
      <w:pPr>
        <w:widowControl/>
        <w:shd w:val="clear" w:color="auto" w:fill="FFFFFF"/>
        <w:jc w:val="left"/>
        <w:rPr>
          <w:rFonts w:ascii="微软雅黑" w:hAnsi="微软雅黑" w:eastAsia="微软雅黑" w:cs="Tahoma"/>
          <w:color w:val="000000"/>
          <w:kern w:val="0"/>
          <w:sz w:val="18"/>
          <w:szCs w:val="18"/>
        </w:rPr>
      </w:pPr>
      <w:bookmarkStart w:name="AuthorizedHospital" w:id="9"/>
      <w:r>
        <w:t>安庆市大观区巨网医院,</w:t>
      </w:r>
      <w:bookmarkEnd w:id="9"/>
    </w:p>
    <w:p w:rsidRPr="003C3B46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color w:val="000000"/>
          <w:kern w:val="0"/>
          <w:sz w:val="18"/>
          <w:szCs w:val="18"/>
        </w:rPr>
      </w:pPr>
    </w:p>
    <w:p w:rsidRPr="003C3B46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color w:val="000000"/>
          <w:kern w:val="0"/>
          <w:sz w:val="18"/>
          <w:szCs w:val="18"/>
        </w:rPr>
      </w:pPr>
    </w:p>
    <w:p w:rsidRPr="003C3B46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color w:val="FF0000"/>
          <w:sz w:val="24"/>
        </w:rPr>
        <w:t>若某家授权医院连续三个月无医院销售，甲方有权单方面取消经销商该医院的授权。</w:t>
      </w:r>
    </w:p>
    <w:p w:rsidRPr="003C3B46"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</w:p>
    <w:p w:rsidRPr="003C3B46" w:rsidR="00BE5725" w:rsidP="000A056B" w:rsidRDefault="00BE5725" w14:paraId="09FB57D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BA53E0C" w14:textId="0748AC01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附件2</w:t>
      </w:r>
    </w:p>
    <w:p w:rsidRPr="003C3B46"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7C69ED6D" w14:textId="77777777">
      <w:pPr>
        <w:spacing w:line="440" w:lineRule="exact"/>
        <w:jc w:val="center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产品及价格目录</w:t>
      </w:r>
    </w:p>
    <w:p w:rsidRPr="003C3B46" w:rsidR="000A056B" w:rsidP="000A056B" w:rsidRDefault="000A056B" w14:paraId="06C675FF" w14:textId="77777777">
      <w:pPr>
        <w:spacing w:line="440" w:lineRule="exact"/>
        <w:jc w:val="center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6A973CF" w14:textId="77777777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rFonts w:ascii="微软雅黑" w:hAnsi="微软雅黑" w:eastAsia="微软雅黑"/>
          <w:sz w:val="22"/>
        </w:rPr>
      </w:pPr>
      <w:r w:rsidRPr="003C3B46">
        <w:rPr>
          <w:rFonts w:hint="eastAsia" w:ascii="微软雅黑" w:hAnsi="微软雅黑" w:eastAsia="微软雅黑"/>
        </w:rPr>
        <w:tab/>
        <w:t>下列为本协议项下的产品以及该产品的含税价格。该报价不含任何处理、运输和保险费用。</w:t>
      </w:r>
    </w:p>
    <w:p w:rsidRPr="003C3B46" w:rsidR="000A056B" w:rsidP="000A056B" w:rsidRDefault="000A056B" w14:paraId="2DCC7A35" w14:textId="0A66874A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snapToGrid w:val="0"/>
        </w:rPr>
      </w:pPr>
      <w:r w:rsidRPr="003C3B46">
        <w:rPr>
          <w:rFonts w:hint="eastAsia" w:ascii="微软雅黑" w:hAnsi="微软雅黑" w:eastAsia="微软雅黑"/>
          <w:b/>
          <w:sz w:val="16"/>
        </w:rPr>
        <w:t xml:space="preserve">   </w:t>
      </w:r>
      <w:r w:rsidRPr="003C3B46">
        <w:rPr>
          <w:rFonts w:hint="eastAsia" w:ascii="微软雅黑" w:hAnsi="微软雅黑" w:eastAsia="微软雅黑"/>
          <w:snapToGrid w:val="0"/>
        </w:rPr>
        <w:t xml:space="preserve">   </w:t>
      </w:r>
      <w:r w:rsidRPr="003C3B46" w:rsidR="00635421">
        <w:rPr>
          <w:rFonts w:hint="eastAsia" w:ascii="微软雅黑" w:hAnsi="微软雅黑" w:eastAsia="微软雅黑"/>
          <w:snapToGrid w:val="0"/>
        </w:rPr>
        <w:t>部分</w:t>
      </w:r>
      <w:bookmarkStart w:name="Subu" w:id="10"/>
      <w:bookmarkStart w:name="_GoBack" w:id="11"/>
      <w:r w:rsidRPr="0087181B">
        <w:rPr>
          <w:rFonts w:hint="eastAsia" w:ascii="微软雅黑" w:hAnsi="微软雅黑" w:eastAsia="微软雅黑"/>
          <w:snapToGrid w:val="0"/>
        </w:rPr>
        <w:t>波科内窥镜介入</w:t>
      </w:r>
      <w:bookmarkEnd w:id="10"/>
      <w:bookmarkEnd w:id="11"/>
      <w:commentRangeStart w:id="12"/>
      <w:r w:rsidRPr="0087181B">
        <w:rPr>
          <w:rFonts w:hint="eastAsia" w:ascii="微软雅黑" w:hAnsi="微软雅黑" w:eastAsia="微软雅黑"/>
          <w:snapToGrid w:val="0"/>
        </w:rPr>
        <w:t>产品</w:t>
      </w:r>
      <w:commentRangeEnd w:id="12"/>
      <w:r w:rsidRPr="0087181B">
        <w:rPr>
          <w:rStyle w:val="a9"/>
          <w:rFonts w:ascii="微软雅黑" w:hAnsi="微软雅黑" w:eastAsia="微软雅黑"/>
        </w:rPr>
        <w:commentReference w:id="12"/>
      </w:r>
    </w:p>
    <w:p w:rsidRPr="003C3B46" w:rsidR="00BE5725" w:rsidP="000A056B" w:rsidRDefault="00BE5725" w14:paraId="1A60D8BC" w14:textId="77777777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b/>
        </w:rPr>
      </w:pPr>
    </w:p>
    <w:p w:rsidR="003C3B46" w:rsidP="000A056B" w:rsidRDefault="003C3B46" w14:paraId="3E6FE82D" w14:textId="77777777">
      <w:pPr>
        <w:widowControl/>
        <w:tabs>
          <w:tab w:val="left" w:pos="5958"/>
        </w:tabs>
        <w:spacing w:before="120" w:after="120"/>
        <w:ind w:firstLine="525" w:firstLineChars="250"/>
        <w:rPr>
          <w:rFonts w:ascii="微软雅黑" w:hAnsi="微软雅黑" w:eastAsia="微软雅黑"/>
          <w:snapToGrid w:val="0"/>
        </w:rPr>
      </w:pPr>
      <w:r>
        <w:rPr>
          <w:rFonts w:hint="eastAsia" w:ascii="微软雅黑" w:hAnsi="微软雅黑" w:eastAsia="微软雅黑"/>
          <w:snapToGrid w:val="0"/>
        </w:rPr>
        <w:t>注：</w:t>
      </w:r>
    </w:p>
    <w:p w:rsidRPr="003C3B46" w:rsidR="004E2344" w:rsidP="000A056B" w:rsidRDefault="00635421" w14:paraId="080CE92D" w14:textId="1BF26DED">
      <w:pPr>
        <w:widowControl/>
        <w:tabs>
          <w:tab w:val="left" w:pos="5958"/>
        </w:tabs>
        <w:spacing w:before="120" w:after="120"/>
        <w:ind w:firstLine="525" w:firstLineChars="250"/>
        <w:rPr>
          <w:rFonts w:ascii="微软雅黑" w:hAnsi="微软雅黑" w:eastAsia="微软雅黑"/>
          <w:snapToGrid w:val="0"/>
        </w:rPr>
      </w:pPr>
      <w:proofErr w:type="gramStart"/>
      <w:r w:rsidRPr="003C3B46">
        <w:rPr>
          <w:rFonts w:hint="eastAsia" w:ascii="微软雅黑" w:hAnsi="微软雅黑" w:eastAsia="微软雅黑"/>
          <w:snapToGrid w:val="0"/>
        </w:rPr>
        <w:t>蓝威会</w:t>
      </w:r>
      <w:proofErr w:type="gramEnd"/>
      <w:r w:rsidRPr="003C3B46">
        <w:rPr>
          <w:rFonts w:hint="eastAsia" w:ascii="微软雅黑" w:hAnsi="微软雅黑" w:eastAsia="微软雅黑"/>
          <w:snapToGrid w:val="0"/>
        </w:rPr>
        <w:t>不定期对市场策略进行调整，实际授权产品</w:t>
      </w:r>
      <w:r w:rsidRPr="003C3B46" w:rsidR="008C14FD">
        <w:rPr>
          <w:rFonts w:hint="eastAsia" w:ascii="微软雅黑" w:hAnsi="微软雅黑" w:eastAsia="微软雅黑"/>
          <w:snapToGrid w:val="0"/>
        </w:rPr>
        <w:t>品名</w:t>
      </w:r>
      <w:r w:rsidRPr="003C3B46">
        <w:rPr>
          <w:rFonts w:hint="eastAsia" w:ascii="微软雅黑" w:hAnsi="微软雅黑" w:eastAsia="微软雅黑"/>
          <w:snapToGrid w:val="0"/>
        </w:rPr>
        <w:t>以蓝威向甲方出具的授权函为准。</w:t>
      </w:r>
    </w:p>
    <w:p w:rsidRPr="003C3B46" w:rsidR="000A056B" w:rsidP="000A056B" w:rsidRDefault="000A056B" w14:paraId="18790AF7" w14:textId="791A0CC3">
      <w:pPr>
        <w:widowControl/>
        <w:tabs>
          <w:tab w:val="left" w:pos="5958"/>
        </w:tabs>
        <w:spacing w:before="120" w:after="120"/>
        <w:ind w:firstLine="525" w:firstLineChars="250"/>
        <w:rPr>
          <w:rFonts w:ascii="微软雅黑" w:hAnsi="微软雅黑" w:eastAsia="微软雅黑"/>
          <w:snapToGrid w:val="0"/>
        </w:rPr>
      </w:pPr>
      <w:r w:rsidRPr="003C3B46">
        <w:rPr>
          <w:rFonts w:hint="eastAsia" w:ascii="微软雅黑" w:hAnsi="微软雅黑" w:eastAsia="微软雅黑"/>
          <w:snapToGrid w:val="0"/>
        </w:rPr>
        <w:t>价格详情</w:t>
      </w:r>
      <w:r w:rsidRPr="003C3B46" w:rsidR="00BE5725">
        <w:rPr>
          <w:rFonts w:hint="eastAsia" w:ascii="微软雅黑" w:hAnsi="微软雅黑" w:eastAsia="微软雅黑"/>
          <w:snapToGrid w:val="0"/>
        </w:rPr>
        <w:t>以</w:t>
      </w:r>
      <w:r w:rsidRPr="003C3B46">
        <w:rPr>
          <w:rFonts w:hint="eastAsia" w:ascii="微软雅黑" w:hAnsi="微软雅黑" w:eastAsia="微软雅黑"/>
          <w:snapToGrid w:val="0"/>
        </w:rPr>
        <w:t>DMS系统</w:t>
      </w:r>
      <w:r w:rsidRPr="003C3B46" w:rsidR="00BE5725">
        <w:rPr>
          <w:rFonts w:hint="eastAsia" w:ascii="微软雅黑" w:hAnsi="微软雅黑" w:eastAsia="微软雅黑"/>
          <w:snapToGrid w:val="0"/>
        </w:rPr>
        <w:t>为准</w:t>
      </w:r>
      <w:r w:rsidRPr="003C3B46">
        <w:rPr>
          <w:rFonts w:hint="eastAsia" w:ascii="微软雅黑" w:hAnsi="微软雅黑" w:eastAsia="微软雅黑"/>
          <w:snapToGrid w:val="0"/>
        </w:rPr>
        <w:t>。</w:t>
      </w:r>
    </w:p>
    <w:p w:rsidRPr="003C3B46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snapToGrid w:val="0"/>
        </w:rPr>
      </w:pPr>
    </w:p>
    <w:p w:rsidRPr="003C3B46"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snapToGrid w:val="0"/>
        </w:rPr>
      </w:pPr>
    </w:p>
    <w:p w:rsidRPr="003C3B46" w:rsidR="0023745E" w:rsidRDefault="0023745E" w14:paraId="6BE9BC12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23745E" w:rsidRDefault="0023745E" w14:paraId="00E0FFDF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23745E" w:rsidRDefault="0023745E" w14:paraId="52C4AEE8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23745E" w:rsidRDefault="0023745E" w14:paraId="5E76CA28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0E36379A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50FFC4F8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7F343681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111BFFF5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7A370EAD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2D3AF74A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4A2D8FD9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28B5F7A2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附件3</w:t>
      </w:r>
    </w:p>
    <w:p w:rsidRPr="003C3B46" w:rsidR="000A056B" w:rsidP="000A056B" w:rsidRDefault="000A056B" w14:paraId="0CE69D4B" w14:textId="77777777">
      <w:pPr>
        <w:spacing w:line="440" w:lineRule="exact"/>
        <w:ind w:firstLine="440" w:firstLineChars="200"/>
        <w:jc w:val="center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销售方式及付款</w:t>
      </w:r>
    </w:p>
    <w:p w:rsidRPr="003C3B46" w:rsidR="000A056B" w:rsidP="000A056B" w:rsidRDefault="000A056B" w14:paraId="062CFDC6" w14:textId="77777777">
      <w:pPr>
        <w:spacing w:line="440" w:lineRule="exact"/>
        <w:ind w:firstLine="440" w:firstLineChars="200"/>
        <w:jc w:val="center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71038E6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1、乙方以买断方式作为同甲方的交易方式。</w:t>
      </w:r>
    </w:p>
    <w:p w:rsidRPr="003C3B46" w:rsidR="000A056B" w:rsidP="000A056B" w:rsidRDefault="000A056B" w14:paraId="14638A3A" w14:textId="77777777">
      <w:pPr>
        <w:spacing w:line="440" w:lineRule="exact"/>
        <w:ind w:left="420" w:hanging="420" w:hangingChars="200"/>
        <w:rPr>
          <w:rFonts w:ascii="微软雅黑" w:hAnsi="微软雅黑" w:eastAsia="微软雅黑"/>
        </w:rPr>
      </w:pPr>
    </w:p>
    <w:p w:rsidRPr="003C3B46" w:rsidR="000A056B" w:rsidP="000A056B" w:rsidRDefault="000A056B" w14:paraId="49BA8F2A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2、货款支付：</w:t>
      </w:r>
    </w:p>
    <w:p w:rsidRPr="003C3B46" w:rsidR="000A056B" w:rsidP="000A056B" w:rsidRDefault="000A056B" w14:paraId="15130BA9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2.1 甲方接受的付款方式为：电汇或其他双方另行约定的支付方式，乙方须使用与甲方签约时确定的公司</w:t>
      </w:r>
      <w:proofErr w:type="gramStart"/>
      <w:r w:rsidRPr="003C3B46">
        <w:rPr>
          <w:rFonts w:hint="eastAsia" w:ascii="微软雅黑" w:hAnsi="微软雅黑" w:eastAsia="微软雅黑"/>
        </w:rPr>
        <w:t>帐号</w:t>
      </w:r>
      <w:proofErr w:type="gramEnd"/>
      <w:r w:rsidRPr="003C3B46">
        <w:rPr>
          <w:rFonts w:hint="eastAsia" w:ascii="微软雅黑" w:hAnsi="微软雅黑" w:eastAsia="微软雅黑"/>
        </w:rPr>
        <w:t>支付货款。甲方在确认甲方</w:t>
      </w:r>
      <w:proofErr w:type="gramStart"/>
      <w:r w:rsidRPr="003C3B46">
        <w:rPr>
          <w:rFonts w:hint="eastAsia" w:ascii="微软雅黑" w:hAnsi="微软雅黑" w:eastAsia="微软雅黑"/>
        </w:rPr>
        <w:t>帐户</w:t>
      </w:r>
      <w:proofErr w:type="gramEnd"/>
      <w:r w:rsidRPr="003C3B46">
        <w:rPr>
          <w:rFonts w:hint="eastAsia" w:ascii="微软雅黑" w:hAnsi="微软雅黑" w:eastAsia="微软雅黑"/>
        </w:rPr>
        <w:t>收到货款后发货。</w:t>
      </w:r>
    </w:p>
    <w:p w:rsidRPr="003C3B46" w:rsidR="000A056B" w:rsidP="000A056B" w:rsidRDefault="000A056B" w14:paraId="16B31E3A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2.2 紧急发货：甲方可选择接受乙方先行出具付款凭证并据此发货，若甲方在收到付款凭证后的3个工作日内未在甲方账户内收到乙方支付的该笔款项，则甲方将向乙方传真或电子邮件的形式发出书面通知告知相关事宜，由乙方协调确保甲方的货款收讫；若甲方在收到付款凭证后的7个工作日内仍未在甲方账户内收到乙方支付的该笔款项，则甲方将从次日起对乙方按每个自然日100元的标准征收补偿金；若甲方在收到付款凭证后的30个自然日内仍未在甲方账户内收到乙方支付的该笔款项，则甲方有权按上述补偿标准向乙方收取补偿金外，另有权单方直接暂停向乙方发货</w:t>
      </w:r>
    </w:p>
    <w:p w:rsidRPr="003C3B46" w:rsidR="000A056B" w:rsidP="000A056B" w:rsidRDefault="000A056B" w14:paraId="709B43A6" w14:textId="77777777">
      <w:pPr>
        <w:spacing w:line="440" w:lineRule="exact"/>
        <w:ind w:firstLine="770" w:firstLineChars="350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F7F3A6F" w14:textId="77777777">
      <w:pPr>
        <w:spacing w:line="440" w:lineRule="exact"/>
        <w:ind w:firstLine="770" w:firstLineChars="350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1EF16302" w14:textId="77777777">
      <w:pPr>
        <w:spacing w:line="440" w:lineRule="exact"/>
        <w:ind w:firstLine="770" w:firstLineChars="350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2D6FFD6C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0A056B" w:rsidP="000A056B" w:rsidRDefault="000A056B" w14:paraId="3C59ECD4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0A056B" w:rsidP="000A056B" w:rsidRDefault="000A056B" w14:paraId="60DF5DA0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0A056B" w:rsidP="000A056B" w:rsidRDefault="000A056B" w14:paraId="7417B071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4BD8DFC7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5A0DB187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5A6078E2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420A6512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23D43DC1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2051E344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00886C7E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0CB6C783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5B10A6BC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BE5725" w:rsidRDefault="007322FB" w14:paraId="19527422" w14:textId="77777777">
      <w:pPr>
        <w:spacing w:line="440" w:lineRule="exact"/>
        <w:rPr>
          <w:rFonts w:ascii="微软雅黑" w:hAnsi="微软雅黑" w:eastAsia="微软雅黑"/>
        </w:rPr>
      </w:pPr>
    </w:p>
    <w:p w:rsidRPr="003C3B46"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2"/>
        </w:rPr>
      </w:pPr>
      <w:r w:rsidRPr="003C3B46">
        <w:rPr>
          <w:rFonts w:hint="eastAsia" w:ascii="微软雅黑" w:hAnsi="微软雅黑" w:eastAsia="微软雅黑" w:cs="黑体"/>
          <w:b/>
          <w:sz w:val="22"/>
        </w:rPr>
        <w:t>附件4</w:t>
      </w:r>
    </w:p>
    <w:p w:rsidRPr="003C3B46" w:rsidR="007322FB" w:rsidP="007322FB" w:rsidRDefault="007322FB" w14:paraId="647F2EA8" w14:textId="77777777">
      <w:pPr>
        <w:spacing w:line="440" w:lineRule="exact"/>
        <w:jc w:val="center"/>
        <w:rPr>
          <w:rFonts w:ascii="微软雅黑" w:hAnsi="微软雅黑" w:eastAsia="微软雅黑" w:cs="黑体"/>
          <w:b/>
          <w:sz w:val="28"/>
          <w:szCs w:val="32"/>
        </w:rPr>
      </w:pPr>
      <w:r w:rsidRPr="003C3B46">
        <w:rPr>
          <w:rFonts w:hint="eastAsia" w:ascii="微软雅黑" w:hAnsi="微软雅黑" w:eastAsia="微软雅黑" w:cs="黑体"/>
          <w:b/>
          <w:sz w:val="28"/>
          <w:szCs w:val="32"/>
        </w:rPr>
        <w:t>采购指标及销售返利</w:t>
      </w:r>
    </w:p>
    <w:p w:rsidRPr="003C3B46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sz w:val="24"/>
        </w:rPr>
        <w:t>商业采购指标</w:t>
      </w:r>
    </w:p>
    <w:p w:rsidRPr="003C3B46" w:rsidR="007322FB" w:rsidP="007322FB" w:rsidRDefault="007322FB" w14:paraId="67333AF8" w14:textId="0F69F440">
      <w:pPr>
        <w:widowControl/>
        <w:rPr>
          <w:rFonts w:ascii="微软雅黑" w:hAnsi="微软雅黑" w:eastAsia="微软雅黑" w:cs="黑体"/>
        </w:rPr>
      </w:pPr>
      <w:r w:rsidRPr="003C3B46">
        <w:rPr>
          <w:rFonts w:hint="eastAsia" w:ascii="微软雅黑" w:hAnsi="微软雅黑" w:eastAsia="微软雅黑" w:cs="黑体"/>
        </w:rPr>
        <w:t>乙方同意在</w:t>
      </w:r>
      <w:bookmarkStart w:name="ContractTerminationDateStart1" w:id="13"/>
      <w:r w:rsidRPr="0087181B">
        <w:rPr>
          <w:rFonts w:hint="eastAsia" w:ascii="微软雅黑" w:hAnsi="微软雅黑" w:eastAsia="微软雅黑" w:cs="黑体"/>
        </w:rPr>
        <w:t>2019年11月24日</w:t>
      </w:r>
      <w:bookmarkEnd w:id="13"/>
      <w:r w:rsidRPr="003C3B46">
        <w:rPr>
          <w:rFonts w:hint="eastAsia" w:ascii="微软雅黑" w:hAnsi="微软雅黑" w:eastAsia="微软雅黑" w:cs="黑体"/>
          <w:color w:val="000000"/>
        </w:rPr>
        <w:t>至</w:t>
      </w:r>
      <w:bookmarkStart w:name="ContractTerminationDateEnd1" w:id="14"/>
      <w:r w:rsidRPr="0087181B">
        <w:rPr>
          <w:rFonts w:hint="eastAsia" w:ascii="微软雅黑" w:hAnsi="微软雅黑" w:eastAsia="微软雅黑" w:cs="黑体"/>
          <w:color w:val="000000"/>
        </w:rPr>
        <w:t>2019年12月13日</w:t>
      </w:r>
      <w:bookmarkEnd w:id="14"/>
      <w:r w:rsidRPr="003C3B46">
        <w:rPr>
          <w:rFonts w:hint="eastAsia" w:ascii="微软雅黑" w:hAnsi="微软雅黑" w:eastAsia="微软雅黑" w:cs="黑体"/>
          <w:color w:val="000000"/>
        </w:rPr>
        <w:t>期</w:t>
      </w:r>
      <w:r w:rsidRPr="003C3B46">
        <w:rPr>
          <w:rFonts w:hint="eastAsia" w:ascii="微软雅黑" w:hAnsi="微软雅黑" w:eastAsia="微软雅黑" w:cs="黑体"/>
        </w:rPr>
        <w:t>间，向甲方购买产品货款金额人民币</w:t>
      </w:r>
      <w:bookmarkStart w:name="Taxamount" w:id="15"/>
      <w:r w:rsidRPr="0087181B">
        <w:rPr>
          <w:rFonts w:ascii="微软雅黑" w:hAnsi="微软雅黑" w:eastAsia="微软雅黑" w:cs="黑体"/>
          <w:u w:val="single"/>
        </w:rPr>
        <w:t>900.00</w:t>
      </w:r>
      <w:bookmarkEnd w:id="15"/>
      <w:r w:rsidRPr="0087181B">
        <w:rPr>
          <w:rFonts w:hint="eastAsia" w:ascii="微软雅黑" w:hAnsi="微软雅黑" w:eastAsia="微软雅黑" w:cs="黑体"/>
          <w:u w:val="single"/>
        </w:rPr>
        <w:t xml:space="preserve">    </w:t>
      </w:r>
      <w:r w:rsidRPr="003C3B46">
        <w:rPr>
          <w:rFonts w:hint="eastAsia" w:ascii="微软雅黑" w:hAnsi="微软雅黑" w:eastAsia="微软雅黑" w:cs="黑体"/>
        </w:rPr>
        <w:t>(含税)，该年度采购指标按月划分,具体见下</w:t>
      </w:r>
      <w:commentRangeStart w:id="16"/>
      <w:r w:rsidRPr="003C3B46">
        <w:rPr>
          <w:rFonts w:hint="eastAsia" w:ascii="微软雅黑" w:hAnsi="微软雅黑" w:eastAsia="微软雅黑" w:cs="黑体"/>
        </w:rPr>
        <w:t>表</w:t>
      </w:r>
      <w:commentRangeEnd w:id="16"/>
      <w:r w:rsidRPr="003C3B46">
        <w:rPr>
          <w:rStyle w:val="a9"/>
          <w:rFonts w:ascii="微软雅黑" w:hAnsi="微软雅黑" w:eastAsia="微软雅黑"/>
        </w:rPr>
        <w:commentReference w:id="16"/>
      </w:r>
    </w:p>
    <w:p w:rsidRPr="003C3B46" w:rsidR="007322FB" w:rsidP="007322FB" w:rsidRDefault="007322FB" w14:paraId="0C1FC2EE" w14:textId="7E497E8B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  <w:bookmarkStart w:name="PurchasingIndex" w:id="17"/>
      <w:bookmarkEnd w:id="17"/>
    </w:p>
    <w:altChunk r:id="AltChunkId-d688b633-7afc-48ca-8cea-d4206f0177ce"/>
    <w:p w:rsidRPr="003C3B46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sz w:val="24"/>
        </w:rPr>
        <w:t>医院植入指标（如适用）</w:t>
      </w:r>
    </w:p>
    <w:p w:rsidRPr="003C3B46" w:rsidR="007322FB" w:rsidP="007322FB" w:rsidRDefault="007322FB" w14:paraId="61B68175" w14:textId="77777777">
      <w:pPr>
        <w:spacing w:line="440" w:lineRule="exact"/>
        <w:rPr>
          <w:rFonts w:ascii="微软雅黑" w:hAnsi="微软雅黑" w:eastAsia="微软雅黑"/>
          <w:b/>
          <w:color w:val="FF0000"/>
          <w:sz w:val="24"/>
        </w:rPr>
      </w:pPr>
      <w:r w:rsidRPr="003C3B46">
        <w:rPr>
          <w:rFonts w:hint="eastAsia" w:ascii="微软雅黑" w:hAnsi="微软雅黑" w:eastAsia="微软雅黑"/>
          <w:b/>
          <w:sz w:val="24"/>
        </w:rPr>
        <w:t>医院植入金额</w:t>
      </w:r>
      <w:commentRangeStart w:id="18"/>
      <w:r w:rsidRPr="003C3B46">
        <w:rPr>
          <w:rFonts w:hint="eastAsia" w:ascii="微软雅黑" w:hAnsi="微软雅黑" w:eastAsia="微软雅黑"/>
          <w:b/>
          <w:sz w:val="24"/>
        </w:rPr>
        <w:t>指标</w:t>
      </w:r>
      <w:commentRangeEnd w:id="18"/>
      <w:r w:rsidRPr="003C3B46">
        <w:rPr>
          <w:rStyle w:val="a9"/>
          <w:rFonts w:ascii="微软雅黑" w:hAnsi="微软雅黑" w:eastAsia="微软雅黑"/>
        </w:rPr>
        <w:commentReference w:id="18"/>
      </w:r>
    </w:p>
    <w:p w:rsidRPr="003C3B46" w:rsidR="007322FB" w:rsidP="007322FB" w:rsidRDefault="007322FB" w14:paraId="31914F3B" w14:textId="6488A09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  <w:bookmarkStart w:name="HospitalIndex" w:id="19"/>
      <w:bookmarkEnd w:id="19"/>
    </w:p>
    <w:altChunk r:id="AltChunkId-f8e39f8e-b1d5-4f1c-8a77-e79c12ee32bf"/>
    <w:p w:rsidRPr="003C3B46" w:rsidR="007322FB" w:rsidP="007322FB" w:rsidRDefault="007322FB" w14:paraId="2E99493A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</w:p>
    <w:p w:rsidRPr="003C3B46" w:rsidR="003C3B46" w:rsidP="007322FB" w:rsidRDefault="003C3B46" w14:paraId="15ED22D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</w:p>
    <w:p w:rsidRPr="003C3B46" w:rsidR="007322FB" w:rsidP="007322FB" w:rsidRDefault="007322FB" w14:paraId="7C60D895" w14:textId="77777777">
      <w:pPr>
        <w:spacing w:line="440" w:lineRule="exac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color w:val="FF0000"/>
          <w:sz w:val="24"/>
        </w:rPr>
        <w:t>如有促销政策的医院指标调整，以具体发布的促销政策为准</w:t>
      </w:r>
      <w:r w:rsidRPr="003C3B46">
        <w:rPr>
          <w:rFonts w:hint="eastAsia" w:ascii="微软雅黑" w:hAnsi="微软雅黑" w:eastAsia="微软雅黑" w:cs="黑体"/>
          <w:b/>
          <w:sz w:val="24"/>
        </w:rPr>
        <w:t>。</w:t>
      </w:r>
    </w:p>
    <w:p w:rsidRPr="003C3B46" w:rsidR="007322FB" w:rsidP="007322FB" w:rsidRDefault="007322FB" w14:paraId="2473D76F" w14:textId="7ED59EA4">
      <w:pPr>
        <w:spacing w:line="440" w:lineRule="exact"/>
        <w:rPr>
          <w:rFonts w:ascii="微软雅黑" w:hAnsi="微软雅黑" w:eastAsia="微软雅黑" w:cs="黑体"/>
          <w:b/>
          <w:color w:val="FF0000"/>
          <w:sz w:val="24"/>
        </w:rPr>
      </w:pPr>
    </w:p>
    <w:p w:rsidRPr="003C3B46" w:rsidR="007322FB" w:rsidP="007322FB" w:rsidRDefault="007322FB" w14:paraId="0B1C833D" w14:textId="77777777">
      <w:pPr>
        <w:spacing w:line="440" w:lineRule="exac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color w:val="FF0000"/>
          <w:sz w:val="24"/>
        </w:rPr>
        <w:t>商业采购确认标准</w:t>
      </w:r>
      <w:r w:rsidRPr="003C3B46">
        <w:rPr>
          <w:rFonts w:hint="eastAsia" w:ascii="微软雅黑" w:hAnsi="微软雅黑" w:eastAsia="微软雅黑" w:cs="黑体"/>
          <w:b/>
          <w:sz w:val="24"/>
        </w:rPr>
        <w:t>：</w:t>
      </w:r>
    </w:p>
    <w:p w:rsidRPr="003C3B46"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批发模式的经销商商业采购以平台发货为标准；</w:t>
      </w:r>
    </w:p>
    <w:p w:rsidRPr="003C3B46"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Pr="003C3B46"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短期寄售模式（</w:t>
      </w:r>
      <w:proofErr w:type="gramStart"/>
      <w:r w:rsidRPr="003C3B46">
        <w:rPr>
          <w:rFonts w:hint="eastAsia" w:ascii="微软雅黑" w:hAnsi="微软雅黑" w:eastAsia="微软雅黑" w:cs="黑体"/>
          <w:szCs w:val="21"/>
        </w:rPr>
        <w:t>借货</w:t>
      </w:r>
      <w:proofErr w:type="gramEnd"/>
      <w:r w:rsidRPr="003C3B46">
        <w:rPr>
          <w:rFonts w:hint="eastAsia" w:ascii="微软雅黑" w:hAnsi="微软雅黑" w:eastAsia="微软雅黑" w:cs="黑体"/>
          <w:szCs w:val="21"/>
        </w:rPr>
        <w:t>），以乙方将</w:t>
      </w:r>
      <w:proofErr w:type="gramStart"/>
      <w:r w:rsidRPr="003C3B46">
        <w:rPr>
          <w:rFonts w:hint="eastAsia" w:ascii="微软雅黑" w:hAnsi="微软雅黑" w:eastAsia="微软雅黑" w:cs="黑体"/>
          <w:szCs w:val="21"/>
        </w:rPr>
        <w:t>借货</w:t>
      </w:r>
      <w:proofErr w:type="gramEnd"/>
      <w:r w:rsidRPr="003C3B46">
        <w:rPr>
          <w:rFonts w:hint="eastAsia" w:ascii="微软雅黑" w:hAnsi="微软雅黑" w:eastAsia="微软雅黑" w:cs="黑体"/>
          <w:szCs w:val="21"/>
        </w:rPr>
        <w:t>未销产品还回甲方，双方核对无误，且乙方向甲方结清已销用产品全部货款后的金额和时间节点为准；</w:t>
      </w:r>
    </w:p>
    <w:p w:rsidRPr="003C3B46"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发出的货物是否计入指标完成以各产品</w:t>
      </w:r>
      <w:proofErr w:type="gramStart"/>
      <w:r w:rsidRPr="003C3B46">
        <w:rPr>
          <w:rFonts w:hint="eastAsia" w:ascii="微软雅黑" w:hAnsi="微软雅黑" w:eastAsia="微软雅黑" w:cs="黑体"/>
          <w:szCs w:val="21"/>
        </w:rPr>
        <w:t>线商业</w:t>
      </w:r>
      <w:proofErr w:type="gramEnd"/>
      <w:r w:rsidRPr="003C3B46">
        <w:rPr>
          <w:rFonts w:hint="eastAsia" w:ascii="微软雅黑" w:hAnsi="微软雅黑" w:eastAsia="微软雅黑" w:cs="黑体"/>
          <w:szCs w:val="21"/>
        </w:rPr>
        <w:t>政策为准。</w:t>
      </w:r>
    </w:p>
    <w:p w:rsidRPr="003C3B46" w:rsidR="000A056B" w:rsidRDefault="000A056B" w14:paraId="6C547E89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sectPr w:rsidRPr="003C3B46" w:rsidR="000A056B" w:rsidSect="00A4797D">
      <w:headerReference w:type="default" r:id="rId11"/>
      <w:footerReference w:type="default" r:id="rId12"/>
      <w:pgSz w:w="11906" w:h="16838"/>
      <w:pgMar w:top="1440" w:right="1418" w:bottom="1440" w:left="1418" w:header="935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, Dandan" w:date="2018-08-30T22:13:00Z" w:initials="LD">
    <w:p w14:paraId="04784801" w14:textId="77777777" w:rsidR="0023745E" w:rsidRDefault="0023745E">
      <w:pPr>
        <w:pStyle w:val="a4"/>
      </w:pPr>
      <w:r>
        <w:rPr>
          <w:rStyle w:val="a9"/>
        </w:rPr>
        <w:annotationRef/>
      </w:r>
      <w:r>
        <w:rPr>
          <w:rFonts w:hint="eastAsia"/>
        </w:rPr>
        <w:t>系统自动抓取，传真没有的话留空</w:t>
      </w:r>
    </w:p>
  </w:comment>
  <w:comment w:id="6" w:author="Li, Dandan" w:date="2018-08-30T22:19:00Z" w:initials="LD">
    <w:p w14:paraId="156EFAF3" w14:textId="6D02AFBB" w:rsidR="000A056B" w:rsidRDefault="000A056B">
      <w:pPr>
        <w:pStyle w:val="a4"/>
      </w:pPr>
      <w:r>
        <w:rPr>
          <w:rStyle w:val="a9"/>
        </w:rPr>
        <w:annotationRef/>
      </w:r>
      <w:r w:rsidR="000C7CC5">
        <w:rPr>
          <w:rFonts w:hint="eastAsia"/>
        </w:rPr>
        <w:t>与主合同相同</w:t>
      </w:r>
    </w:p>
  </w:comment>
  <w:comment w:id="8" w:author="Li, Dandan" w:date="2018-08-30T22:19:00Z" w:initials="LD">
    <w:p w14:paraId="5D9DF2AC" w14:textId="5A6EEBF5" w:rsidR="000A056B" w:rsidRDefault="000A056B">
      <w:pPr>
        <w:pStyle w:val="a4"/>
      </w:pPr>
      <w:r>
        <w:rPr>
          <w:rStyle w:val="a9"/>
        </w:rPr>
        <w:annotationRef/>
      </w:r>
      <w:r w:rsidR="000C7CC5">
        <w:rPr>
          <w:rFonts w:hint="eastAsia"/>
        </w:rPr>
        <w:t>授权医院</w:t>
      </w:r>
    </w:p>
  </w:comment>
  <w:comment w:id="12" w:author="Li, Dandan" w:date="2018-08-30T22:22:00Z" w:initials="LD">
    <w:p w14:paraId="0F73ABBF" w14:textId="0467D975" w:rsidR="000A056B" w:rsidRDefault="000A056B">
      <w:pPr>
        <w:pStyle w:val="a4"/>
      </w:pPr>
      <w:r>
        <w:rPr>
          <w:rStyle w:val="a9"/>
        </w:rPr>
        <w:annotationRef/>
      </w:r>
      <w:r w:rsidR="009D0A7D">
        <w:rPr>
          <w:rFonts w:hint="eastAsia"/>
        </w:rPr>
        <w:t>显示</w:t>
      </w:r>
      <w:r w:rsidR="009D0A7D">
        <w:rPr>
          <w:rFonts w:hint="eastAsia"/>
        </w:rPr>
        <w:t>BU</w:t>
      </w:r>
      <w:r w:rsidR="009D0A7D">
        <w:rPr>
          <w:rFonts w:hint="eastAsia"/>
        </w:rPr>
        <w:t>名称和授权的</w:t>
      </w:r>
      <w:proofErr w:type="spellStart"/>
      <w:r w:rsidR="009D0A7D">
        <w:rPr>
          <w:rFonts w:hint="eastAsia"/>
        </w:rPr>
        <w:t>sub</w:t>
      </w:r>
      <w:r w:rsidR="009D0A7D">
        <w:t>bu</w:t>
      </w:r>
      <w:proofErr w:type="spellEnd"/>
    </w:p>
  </w:comment>
  <w:comment w:id="16" w:author="Li, Dandan" w:date="2018-08-30T22:30:00Z" w:initials="LD">
    <w:p w14:paraId="63906A25" w14:textId="77777777" w:rsidR="007322FB" w:rsidRDefault="007322FB">
      <w:pPr>
        <w:pStyle w:val="a4"/>
      </w:pPr>
      <w:r>
        <w:rPr>
          <w:rStyle w:val="a9"/>
        </w:rPr>
        <w:annotationRef/>
      </w:r>
      <w:r>
        <w:rPr>
          <w:rFonts w:hint="eastAsia"/>
        </w:rPr>
        <w:t>标黄色系统自动抓取</w:t>
      </w:r>
    </w:p>
    <w:p w14:paraId="3644EA47" w14:textId="24C258D9" w:rsidR="007322FB" w:rsidRDefault="007322FB">
      <w:pPr>
        <w:pStyle w:val="a4"/>
      </w:pPr>
      <w:r>
        <w:rPr>
          <w:rFonts w:hint="eastAsia"/>
        </w:rPr>
        <w:t>2.</w:t>
      </w:r>
      <w:r>
        <w:rPr>
          <w:rFonts w:hint="eastAsia"/>
        </w:rPr>
        <w:t>采购指标的表格也是系统自动抓取，此图表仅举例</w:t>
      </w:r>
    </w:p>
  </w:comment>
  <w:comment w:id="18" w:author="Li, Dandan" w:date="2018-08-30T22:33:00Z" w:initials="LD">
    <w:p w14:paraId="0CDC81A9" w14:textId="18F24F14" w:rsidR="007322FB" w:rsidRDefault="007322FB">
      <w:pPr>
        <w:pStyle w:val="a4"/>
      </w:pPr>
      <w:r>
        <w:rPr>
          <w:rStyle w:val="a9"/>
        </w:rPr>
        <w:annotationRef/>
      </w:r>
      <w:r>
        <w:rPr>
          <w:rFonts w:hint="eastAsia"/>
        </w:rPr>
        <w:t>植入指标也从系统抓取，此处图表仅做举例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784801" w15:done="0"/>
  <w15:commentEx w15:paraId="156EFAF3" w15:done="0"/>
  <w15:commentEx w15:paraId="5D9DF2AC" w15:done="0"/>
  <w15:commentEx w15:paraId="0F73ABBF" w15:done="0"/>
  <w15:commentEx w15:paraId="3644EA47" w15:done="0"/>
  <w15:commentEx w15:paraId="0CDC81A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784801" w16cid:durableId="1F32EA9C"/>
  <w16cid:commentId w16cid:paraId="156EFAF3" w16cid:durableId="1F32EBD5"/>
  <w16cid:commentId w16cid:paraId="5D9DF2AC" w16cid:durableId="1F32EBEE"/>
  <w16cid:commentId w16cid:paraId="0F73ABBF" w16cid:durableId="1F32ECA8"/>
  <w16cid:commentId w16cid:paraId="3644EA47" w16cid:durableId="1F32EE83"/>
  <w16cid:commentId w16cid:paraId="0CDC81A9" w16cid:durableId="1F32EF2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6CF37C" w14:textId="77777777" w:rsidR="00E21975" w:rsidRDefault="00E21975">
      <w:r>
        <w:separator/>
      </w:r>
    </w:p>
  </w:endnote>
  <w:endnote w:type="continuationSeparator" w:id="0">
    <w:p w14:paraId="3E334A68" w14:textId="77777777" w:rsidR="00E21975" w:rsidRDefault="00E2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FB078" w14:textId="478BCAF3" w:rsidR="00806CF6" w:rsidRDefault="00E21975">
    <w:pPr>
      <w:pStyle w:val="a7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172A14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172A14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31B8D1F" w:rsidR="00806CF6" w:rsidRDefault="009930CB">
    <w:pPr>
      <w:pStyle w:val="a7"/>
    </w:pPr>
    <w:r>
      <w:rPr>
        <w:rFonts w:hint="eastAsia"/>
      </w:rPr>
      <w:t>V.201809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F6B0D5" w14:textId="77777777" w:rsidR="00E21975" w:rsidRDefault="00E21975">
      <w:r>
        <w:separator/>
      </w:r>
    </w:p>
  </w:footnote>
  <w:footnote w:type="continuationSeparator" w:id="0">
    <w:p w14:paraId="6DA3AF92" w14:textId="77777777" w:rsidR="00E21975" w:rsidRDefault="00E219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CF6" w:rsidP="0003573A" w:rsidRDefault="00806CF6" w14:paraId="11BE5725" w14:textId="19AF34E2">
    <w:pPr>
      <w:pStyle w:val="a8"/>
      <w:tabs>
        <w:tab w:val="left" w:pos="3010"/>
        <w:tab w:val="center" w:pos="4535"/>
      </w:tabs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, Dandan">
    <w15:presenceInfo w15:providerId="AD" w15:userId="S-1-5-21-2724113797-4241170016-2566783980-9225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573A"/>
    <w:rsid w:val="000426EF"/>
    <w:rsid w:val="00047923"/>
    <w:rsid w:val="0005362D"/>
    <w:rsid w:val="000555E8"/>
    <w:rsid w:val="00055614"/>
    <w:rsid w:val="000628BF"/>
    <w:rsid w:val="00076678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C0226"/>
    <w:rsid w:val="000C6C21"/>
    <w:rsid w:val="000C7CC5"/>
    <w:rsid w:val="000D0895"/>
    <w:rsid w:val="000D16FE"/>
    <w:rsid w:val="000E55F5"/>
    <w:rsid w:val="000F1558"/>
    <w:rsid w:val="001007F1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4347"/>
    <w:rsid w:val="0019187C"/>
    <w:rsid w:val="00193084"/>
    <w:rsid w:val="001967DE"/>
    <w:rsid w:val="001A0CDC"/>
    <w:rsid w:val="001A1A08"/>
    <w:rsid w:val="001C1158"/>
    <w:rsid w:val="001D28FC"/>
    <w:rsid w:val="001D3038"/>
    <w:rsid w:val="001D3685"/>
    <w:rsid w:val="001E2272"/>
    <w:rsid w:val="001E439B"/>
    <w:rsid w:val="00200F3F"/>
    <w:rsid w:val="00216B4E"/>
    <w:rsid w:val="00222F7F"/>
    <w:rsid w:val="00225C88"/>
    <w:rsid w:val="002269B2"/>
    <w:rsid w:val="002305AE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C3B46"/>
    <w:rsid w:val="003C41EC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57D7"/>
    <w:rsid w:val="00455F3E"/>
    <w:rsid w:val="0045661B"/>
    <w:rsid w:val="00456B2C"/>
    <w:rsid w:val="00462880"/>
    <w:rsid w:val="00466E93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322D"/>
    <w:rsid w:val="005D00E8"/>
    <w:rsid w:val="005D0B33"/>
    <w:rsid w:val="005D1869"/>
    <w:rsid w:val="005E4307"/>
    <w:rsid w:val="005E4F7D"/>
    <w:rsid w:val="005E6DB6"/>
    <w:rsid w:val="005E7707"/>
    <w:rsid w:val="005F20F1"/>
    <w:rsid w:val="005F31A6"/>
    <w:rsid w:val="0061087E"/>
    <w:rsid w:val="00614968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4B51"/>
    <w:rsid w:val="00805833"/>
    <w:rsid w:val="00806CF6"/>
    <w:rsid w:val="00807940"/>
    <w:rsid w:val="008112D2"/>
    <w:rsid w:val="00812676"/>
    <w:rsid w:val="00823D29"/>
    <w:rsid w:val="00824E9B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A29"/>
    <w:rsid w:val="009B61AD"/>
    <w:rsid w:val="009D0A7D"/>
    <w:rsid w:val="009D7BCC"/>
    <w:rsid w:val="009E28E7"/>
    <w:rsid w:val="009E4C95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1D12"/>
    <w:rsid w:val="00C52E72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3BA3"/>
    <w:rsid w:val="00DE21CC"/>
    <w:rsid w:val="00DE5690"/>
    <w:rsid w:val="00DE7CDF"/>
    <w:rsid w:val="00DF1E5B"/>
    <w:rsid w:val="00DF6614"/>
    <w:rsid w:val="00E037ED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3059C"/>
    <w:rsid w:val="00F32A1A"/>
    <w:rsid w:val="00F33899"/>
    <w:rsid w:val="00F35D46"/>
    <w:rsid w:val="00F401E2"/>
    <w:rsid w:val="00F466B3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uiPriority w:val="99"/>
    <w:qFormat/>
    <w:pPr>
      <w:jc w:val="left"/>
    </w:pPr>
  </w:style>
  <w:style w:type="paragraph" w:styleId="a5">
    <w:name w:val="Body Text"/>
    <w:basedOn w:val="a"/>
    <w:link w:val="Char1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6">
    <w:name w:val="Balloon Text"/>
    <w:basedOn w:val="a"/>
    <w:link w:val="Char2"/>
    <w:qFormat/>
    <w:rPr>
      <w:sz w:val="18"/>
      <w:szCs w:val="18"/>
    </w:rPr>
  </w:style>
  <w:style w:type="paragraph" w:styleId="a7">
    <w:name w:val="footer"/>
    <w:basedOn w:val="a"/>
    <w:link w:val="Char3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Char4">
    <w:name w:val="页眉 Char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Char3">
    <w:name w:val="页脚 Char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Char">
    <w:name w:val="批注主题 Char"/>
    <w:basedOn w:val="Char0"/>
    <w:link w:val="a3"/>
    <w:qFormat/>
    <w:rPr>
      <w:b/>
      <w:bCs/>
      <w:kern w:val="2"/>
      <w:sz w:val="21"/>
      <w:szCs w:val="24"/>
    </w:rPr>
  </w:style>
  <w:style w:type="character" w:customStyle="1" w:styleId="Char2">
    <w:name w:val="批注框文本 Char"/>
    <w:basedOn w:val="a0"/>
    <w:link w:val="a6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Char1">
    <w:name w:val="正文文本 Char"/>
    <w:basedOn w:val="a0"/>
    <w:link w:val="a5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a">
    <w:name w:val="List Paragraph"/>
    <w:basedOn w:val="a"/>
    <w:uiPriority w:val="99"/>
    <w:rsid w:val="007322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microsoft.com/office/2016/09/relationships/commentsIds" Target="commentsIds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microsoft.com/office/2011/relationships/commentsExtended" Target="commentsExtended.xml" Id="rId10" /><Relationship Type="http://schemas.openxmlformats.org/officeDocument/2006/relationships/styles" Target="styles.xml" Id="rId4" /><Relationship Type="http://schemas.openxmlformats.org/officeDocument/2006/relationships/comments" Target="comments.xml" Id="rId9" /><Relationship Type="http://schemas.microsoft.com/office/2011/relationships/people" Target="people.xml" Id="rId14" /><Relationship Type="http://schemas.openxmlformats.org/officeDocument/2006/relationships/aFChunk" Target="/word/afchunk.dat" Id="AltChunkId-d688b633-7afc-48ca-8cea-d4206f0177ce" /><Relationship Type="http://schemas.openxmlformats.org/officeDocument/2006/relationships/aFChunk" Target="/word/afchunk2.dat" Id="AltChunkId-f8e39f8e-b1d5-4f1c-8a77-e79c12ee32bf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3A72C6-E827-422C-BD61-E9BC7F6FF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Wang Qi</cp:lastModifiedBy>
  <cp:revision>11</cp:revision>
  <dcterms:created xsi:type="dcterms:W3CDTF">2019-10-30T07:00:00Z</dcterms:created>
  <dcterms:modified xsi:type="dcterms:W3CDTF">2019-11-21T08:52:00Z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