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00806CF6" w:rsidP="00FF6DB0" w:rsidRDefault="00B766A1" w14:paraId="1B25AF2D" w14:textId="500E656F">
      <w:pPr>
        <w:rPr>
          <w:rFonts w:asciiTheme="minorEastAsia" w:hAnsiTheme="minorEastAsia"/>
          <w:sz w:val="24"/>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00F158FA" w:rsidP="00FF6DB0" w:rsidRDefault="00F158FA" w14:paraId="535643DE" w14:textId="7201FA58">
      <w:pPr>
        <w:rPr>
          <w:rFonts w:asciiTheme="minorEastAsia" w:hAnsiTheme="minorEastAsia"/>
          <w:sz w:val="24"/>
        </w:rPr>
      </w:pPr>
      <w:r w:rsidRPr="007070D9">
        <w:rPr>
          <w:rFonts w:hint="eastAsia" w:asciiTheme="minorEastAsia" w:hAnsiTheme="minorEastAsia"/>
          <w:sz w:val="24"/>
        </w:rPr>
        <w:t>附件</w:t>
      </w:r>
      <w:r>
        <w:rPr>
          <w:rFonts w:asciiTheme="minorEastAsia" w:hAnsiTheme="minorEastAsia"/>
          <w:sz w:val="24"/>
        </w:rPr>
        <w:t>5</w:t>
      </w:r>
      <w:r w:rsidRPr="007070D9">
        <w:rPr>
          <w:rFonts w:asciiTheme="minorEastAsia" w:hAnsiTheme="minorEastAsia"/>
          <w:sz w:val="24"/>
        </w:rPr>
        <w:t xml:space="preserve"> </w:t>
      </w:r>
      <w:r w:rsidRPr="007070D9">
        <w:rPr>
          <w:rFonts w:hint="eastAsia" w:asciiTheme="minorEastAsia" w:hAnsiTheme="minorEastAsia"/>
          <w:sz w:val="24"/>
        </w:rPr>
        <w:t>《</w:t>
      </w:r>
      <w:r w:rsidRPr="006C5BBE">
        <w:rPr>
          <w:rFonts w:hint="eastAsia" w:asciiTheme="minorEastAsia" w:hAnsiTheme="minorEastAsia"/>
          <w:sz w:val="24"/>
        </w:rPr>
        <w:t>波士顿科学渠道合作方行为守则</w:t>
      </w:r>
      <w:r w:rsidRPr="007070D9">
        <w:rPr>
          <w:rFonts w:hint="eastAsia" w:asciiTheme="minorEastAsia" w:hAnsiTheme="minorEastAsia"/>
          <w:sz w:val="24"/>
        </w:rPr>
        <w:t>》</w:t>
      </w:r>
    </w:p>
    <w:p w:rsidR="00F158FA" w:rsidP="00F158FA" w:rsidRDefault="00F158FA" w14:paraId="52412CE9" w14:textId="2717176A">
      <w:pPr>
        <w:rPr>
          <w:rFonts w:asciiTheme="minorEastAsia" w:hAnsiTheme="minorEastAsia"/>
          <w:sz w:val="24"/>
        </w:rPr>
      </w:pPr>
      <w:r w:rsidRPr="007070D9">
        <w:rPr>
          <w:rFonts w:hint="eastAsia" w:asciiTheme="minorEastAsia" w:hAnsiTheme="minorEastAsia"/>
          <w:sz w:val="24"/>
        </w:rPr>
        <w:t>附件</w:t>
      </w:r>
      <w:r>
        <w:rPr>
          <w:rFonts w:hint="eastAsia" w:asciiTheme="minorEastAsia" w:hAnsiTheme="minorEastAsia"/>
          <w:sz w:val="24"/>
        </w:rPr>
        <w:t>6</w:t>
      </w:r>
      <w:r w:rsidRPr="007070D9">
        <w:rPr>
          <w:rFonts w:asciiTheme="minorEastAsia" w:hAnsiTheme="minorEastAsia"/>
          <w:sz w:val="24"/>
        </w:rPr>
        <w:t xml:space="preserve"> </w:t>
      </w:r>
      <w:r w:rsidRPr="007070D9">
        <w:rPr>
          <w:rFonts w:hint="eastAsia" w:asciiTheme="minorEastAsia" w:hAnsiTheme="minorEastAsia"/>
          <w:sz w:val="24"/>
        </w:rPr>
        <w:t>《</w:t>
      </w:r>
      <w:r w:rsidRPr="006C5BBE">
        <w:rPr>
          <w:rFonts w:hint="eastAsia" w:asciiTheme="minorEastAsia" w:hAnsiTheme="minorEastAsia"/>
          <w:sz w:val="24"/>
        </w:rPr>
        <w:t>波士顿科学反腐败政策</w:t>
      </w:r>
      <w:r w:rsidRPr="007070D9">
        <w:rPr>
          <w:rFonts w:hint="eastAsia" w:asciiTheme="minorEastAsia" w:hAnsiTheme="minorEastAsia"/>
          <w:sz w:val="24"/>
        </w:rPr>
        <w:t>》</w:t>
      </w:r>
    </w:p>
    <w:p w:rsidRPr="00F158FA" w:rsidR="00F158FA" w:rsidP="00F158FA" w:rsidRDefault="00F158FA" w14:paraId="46D58D45" w14:textId="39A458A2">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Pr>
          <w:rFonts w:hint="eastAsia" w:asciiTheme="minorEastAsia" w:hAnsiTheme="minorEastAsia"/>
          <w:sz w:val="24"/>
        </w:rPr>
        <w:t>7</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质量要求Annex</w:t>
      </w:r>
      <w:r w:rsidRPr="007070D9">
        <w:rPr>
          <w:rFonts w:hint="eastAsia" w:asciiTheme="minorEastAsia" w:hAnsiTheme="minorEastAsia"/>
          <w:sz w:val="24"/>
        </w:rPr>
        <w:t>》</w:t>
      </w:r>
    </w:p>
    <w:p w:rsidRPr="00F158FA" w:rsidR="00F158FA" w:rsidP="00FF6DB0" w:rsidRDefault="00F158FA" w14:paraId="50EDEA45" w14:textId="09F77ABF">
      <w:pPr>
        <w:rPr>
          <w:rFonts w:hint="eastAsia" w:asciiTheme="minorEastAsia" w:hAnsiTheme="minorEastAsia" w:eastAsiaTheme="minorEastAsia" w:cstheme="minorBidi"/>
          <w:sz w:val="24"/>
          <w:szCs w:val="22"/>
        </w:rPr>
      </w:pPr>
      <w:r w:rsidRPr="007070D9">
        <w:rPr>
          <w:rFonts w:hint="eastAsia" w:asciiTheme="minorEastAsia" w:hAnsiTheme="minorEastAsia"/>
          <w:sz w:val="24"/>
        </w:rPr>
        <w:t>附件</w:t>
      </w:r>
      <w:r>
        <w:rPr>
          <w:rFonts w:hint="eastAsia" w:asciiTheme="minorEastAsia" w:hAnsiTheme="minorEastAsia"/>
          <w:sz w:val="24"/>
        </w:rPr>
        <w:t>8</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第三方公司管理规则</w:t>
      </w:r>
      <w:r w:rsidRPr="007070D9">
        <w:rPr>
          <w:rFonts w:hint="eastAsia" w:asciiTheme="minorEastAsia" w:hAnsiTheme="minorEastAsia"/>
          <w:sz w:val="24"/>
        </w:rPr>
        <w:t>》</w:t>
      </w:r>
      <w:bookmarkStart w:name="_GoBack" w:id="1"/>
      <w:bookmarkEnd w:id="1"/>
    </w:p>
    <w:bookmarkEnd w:id="0"/>
    <w:p w:rsidR="00D71760" w:rsidRDefault="00D71760" w14:paraId="61DA5A90" w14:textId="70C0D646">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2"/>
      <w:r w:rsidRPr="007E0804" w:rsidR="00B16B77">
        <w:rPr>
          <w:rFonts w:hint="eastAsia" w:asciiTheme="minorEastAsia" w:hAnsiTheme="minorEastAsia"/>
          <w:sz w:val="24"/>
        </w:rPr>
        <w:t xml:space="preserve">国科恒泰（北京）医疗科技股份有限公司</w:t>
      </w:r>
      <w:bookmarkEnd w:id="2"/>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3"/>
      <w:r w:rsidR="00F70BA1">
        <w:rPr>
          <w:rFonts w:hint="eastAsia" w:asciiTheme="minorEastAsia" w:hAnsiTheme="minorEastAsia"/>
          <w:sz w:val="24"/>
        </w:rPr>
        <w:t xml:space="preserve">北京经济技术开发区经海四路25号院嘉捷企业汇6号楼5层</w:t>
      </w:r>
      <w:bookmarkEnd w:id="3"/>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4"/>
      <w:r w:rsidRPr="007070D9">
        <w:rPr>
          <w:rFonts w:asciiTheme="minorEastAsia" w:hAnsiTheme="minorEastAsia"/>
          <w:sz w:val="24"/>
        </w:rPr>
        <w:t xml:space="preserve">325964009845  中国银行股份有限公司北京市分行</w:t>
      </w:r>
      <w:bookmarkEnd w:id="4"/>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5"/>
      <w:r w:rsidRPr="007E0804" w:rsidR="00B16B77">
        <w:rPr>
          <w:rFonts w:asciiTheme="minorEastAsia" w:hAnsiTheme="minorEastAsia"/>
          <w:sz w:val="24"/>
        </w:rPr>
        <w:t xml:space="preserve">上海妙翔医疗器械销售中心</w:t>
      </w:r>
      <w:bookmarkEnd w:id="5"/>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6"/>
      <w:r w:rsidRPr="007070D9">
        <w:rPr>
          <w:rFonts w:asciiTheme="minorEastAsia" w:hAnsiTheme="minorEastAsia"/>
          <w:sz w:val="24"/>
        </w:rPr>
        <w:t xml:space="preserve">上海市青浦区赵巷镇崧泽村1号2幢229室</w:t>
      </w:r>
      <w:bookmarkEnd w:id="6"/>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7"/>
      <w:r w:rsidRPr="007070D9">
        <w:rPr>
          <w:rFonts w:asciiTheme="minorEastAsia" w:hAnsiTheme="minorEastAsia"/>
          <w:sz w:val="24"/>
        </w:rPr>
        <w:t xml:space="preserve">  </w:t>
      </w:r>
      <w:bookmarkEnd w:id="7"/>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8"/>
      <w:r w:rsidRPr="007070D9" w:rsidR="00D71760">
        <w:rPr>
          <w:rFonts w:asciiTheme="minorEastAsia" w:hAnsiTheme="minorEastAsia"/>
          <w:sz w:val="24"/>
        </w:rPr>
        <w:t>2020年01月01日</w:t>
      </w:r>
      <w:bookmarkEnd w:id="8"/>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9"/>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9"/>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10"/>
      <w:bookmarkStart w:name="OLE_LINK3" w:id="11"/>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2"/>
      <w:r w:rsidRPr="007070D9">
        <w:rPr>
          <w:rFonts w:asciiTheme="minorEastAsia" w:hAnsiTheme="minorEastAsia"/>
          <w:sz w:val="24"/>
          <w:u w:val="single"/>
        </w:rPr>
        <w:t xml:space="preserve">0</w:t>
      </w:r>
      <w:bookmarkEnd w:id="12"/>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3"/>
      <w:bookmarkStart w:name="OLE_LINK17" w:id="14"/>
      <w:bookmarkStart w:name="OLE_LINK12" w:id="15"/>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3"/>
    <w:bookmarkEnd w:id="14"/>
    <w:bookmarkEnd w:id="15"/>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10"/>
    <w:bookmarkEnd w:id="11"/>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43B49C44">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6C5BBE" w:rsidR="00BA2F94">
        <w:rPr>
          <w:rFonts w:hint="eastAsia" w:asciiTheme="minorEastAsia" w:hAnsiTheme="minorEastAsia"/>
          <w:lang w:eastAsia="zh-CN"/>
        </w:rPr>
        <w:t>波士顿科学渠道合作方行为守则</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w:t>
      </w:r>
      <w:r w:rsidRPr="007070D9">
        <w:rPr>
          <w:rFonts w:hint="eastAsia" w:asciiTheme="minorEastAsia" w:hAnsiTheme="minorEastAsia"/>
          <w:lang w:eastAsia="zh-CN"/>
        </w:rPr>
        <w:lastRenderedPageBreak/>
        <w:t>户及员工的交往中尽到良善的评判、高标准的道德及坦诚度，清楚即使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6"/>
      <w:bookmarkStart w:name="OLE_LINK5" w:id="17"/>
      <w:bookmarkStart w:name="OLE_LINK8" w:id="18"/>
      <w:bookmarkStart w:name="OLE_LINK7" w:id="19"/>
      <w:r w:rsidRPr="007070D9">
        <w:rPr>
          <w:rFonts w:asciiTheme="minorEastAsia" w:hAnsiTheme="minorEastAsia"/>
          <w:lang w:eastAsia="zh-CN"/>
        </w:rPr>
        <w:t>14.</w:t>
      </w:r>
      <w:bookmarkEnd w:id="16"/>
      <w:bookmarkEnd w:id="17"/>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8"/>
      <w:bookmarkEnd w:id="19"/>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20"/>
      <w:bookmarkStart w:name="OLE_LINK10" w:id="21"/>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2"/>
      <w:bookmarkStart w:name="OLE_LINK13" w:id="23"/>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2"/>
      <w:bookmarkEnd w:id="23"/>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4"/>
      <w:bookmarkStart w:name="OLE_LINK16" w:id="25"/>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20"/>
    <w:bookmarkEnd w:id="21"/>
    <w:bookmarkEnd w:id="24"/>
    <w:bookmarkEnd w:id="25"/>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6"/>
      <w:r w:rsidRPr="007070D9" w:rsidR="00F35E01">
        <w:rPr>
          <w:rFonts w:asciiTheme="minorEastAsia" w:hAnsiTheme="minorEastAsia"/>
          <w:sz w:val="24"/>
          <w:u w:val="single"/>
        </w:rPr>
        <w:t xml:space="preserve">2020年04月27日</w:t>
      </w:r>
      <w:bookmarkEnd w:id="26"/>
      <w:r w:rsidRPr="007070D9">
        <w:rPr>
          <w:rFonts w:hint="eastAsia" w:asciiTheme="minorEastAsia" w:hAnsiTheme="minorEastAsia"/>
          <w:sz w:val="24"/>
        </w:rPr>
        <w:t>至</w:t>
      </w:r>
      <w:bookmarkStart w:name="ContractTerminationDateEnd" w:id="27"/>
      <w:r w:rsidRPr="007070D9" w:rsidR="00F35E01">
        <w:rPr>
          <w:rFonts w:asciiTheme="minorEastAsia" w:hAnsiTheme="minorEastAsia"/>
          <w:sz w:val="24"/>
          <w:u w:val="single"/>
        </w:rPr>
        <w:t xml:space="preserve">2020年12月31日</w:t>
      </w:r>
      <w:bookmarkEnd w:id="27"/>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8"/>
      <w:bookmarkStart w:name="OLE_LINK1" w:id="29"/>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8"/>
      <w:bookmarkEnd w:id="29"/>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30"/>
      <w:r>
        <w:t>国科恒泰（北京）医疗科技股份有限公司</w:t>
      </w:r>
      <w:bookmarkEnd w:id="30"/>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1"/>
      <w:r>
        <w:t>北京经济技术开发区经海四路25号院嘉捷企业汇6号楼5层</w:t>
      </w:r>
      <w:bookmarkEnd w:id="31"/>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2"/>
      <w:r>
        <w:t>上海妙翔医疗器械销售中心</w:t>
      </w:r>
      <w:bookmarkEnd w:id="32"/>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3"/>
      <w:r>
        <w:t>黑龙江省哈尔滨市南岗区哈西金爵万象3期3号楼636室</w:t>
      </w:r>
      <w:bookmarkEnd w:id="33"/>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4"/>
      <w:r w:rsidRPr="007070D9" w:rsidR="00524E07">
        <w:rPr>
          <w:rFonts w:asciiTheme="minorEastAsia" w:hAnsiTheme="minorEastAsia"/>
          <w:sz w:val="24"/>
          <w:u w:val="single"/>
        </w:rPr>
        <w:t xml:space="preserve">国科恒泰（北京）医疗科技股份有限公司</w:t>
      </w:r>
      <w:bookmarkEnd w:id="34"/>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6d7080e2-a68a-4764-abe2-2ab2ccd51309"/>
    <w:p>
      <w:r>
        <w:br w:type="page"/>
      </w:r>
    </w:p>
    <w:p>
      <w:pPr>
        <w:sectPr>
          <w:type w:val="nextPage"/>
          <w:pgSz w:w="11906" w:h="16838"/>
          <w:pgMar w:top="720" w:right="720" w:bottom="720" w:left="720" w:header="851" w:footer="992" w:gutter="0"/>
        </w:sectPr>
      </w:pPr>
    </w:p>
    <w:altChunk r:id="AltChunkId-199242c4-699e-4dc5-a965-3ea6fd365820"/>
    <w:p>
      <w:r>
        <w:br w:type="page"/>
      </w:r>
    </w:p>
    <w:p>
      <w:pPr>
        <w:sectPr>
          <w:type w:val="nextPage"/>
          <w:pgSz w:w="11906" w:h="16838"/>
          <w:pgMar w:top="720" w:right="720" w:bottom="720" w:left="720" w:header="851" w:footer="992" w:gutter="0"/>
        </w:sectPr>
      </w:pPr>
    </w:p>
    <w:altChunk r:id="AltChunkId-f3533971-1795-4559-91dc-3d14d5ae9068"/>
    <w:p>
      <w:r>
        <w:br w:type="page"/>
      </w:r>
    </w:p>
    <w:p>
      <w:pPr>
        <w:sectPr>
          <w:type w:val="nextPage"/>
          <w:pgSz w:w="11906" w:h="16838"/>
          <w:pgMar w:top="720" w:right="720" w:bottom="720" w:left="720" w:header="851" w:footer="992" w:gutter="0"/>
        </w:sectPr>
      </w:pPr>
    </w:p>
    <w:altChunk r:id="AltChunkId-380d8139-2e26-4a28-9635-c52d5d5ce06a"/>
    <w:p>
      <w:r>
        <w:br w:type="page"/>
      </w:r>
    </w:p>
    <w:p>
      <w:pPr>
        <w:sectPr>
          <w:type w:val="nextPage"/>
          <w:pgSz w:w="11906" w:h="16838"/>
          <w:pgMar w:top="720" w:right="720" w:bottom="720" w:left="720" w:header="851" w:footer="992" w:gutter="0"/>
        </w:sectPr>
      </w:pPr>
    </w:p>
    <w:altChunk r:id="AltChunkId-07da8c1d-ea8d-4527-b451-70b3e108deeb"/>
    <w:p>
      <w:r>
        <w:br w:type="page"/>
      </w:r>
    </w:p>
    <w:p>
      <w:pPr>
        <w:sectPr>
          <w:type w:val="nextPage"/>
          <w:pgSz w:w="11906" w:h="16838"/>
          <w:pgMar w:top="720" w:right="720" w:bottom="720" w:left="720" w:header="851" w:footer="992" w:gutter="0"/>
        </w:sectPr>
      </w:pPr>
    </w:p>
    <w:altChunk r:id="AltChunkId-96ccbb3c-1718-4c15-ad3e-02e0e9449556"/>
    <w:p>
      <w:r>
        <w:br w:type="page"/>
      </w:r>
    </w:p>
    <w:p>
      <w:pPr>
        <w:sectPr>
          <w:type w:val="nextPage"/>
          <w:pgSz w:w="11906" w:h="16838"/>
          <w:pgMar w:top="720" w:right="720" w:bottom="720" w:left="720" w:header="851" w:footer="992" w:gutter="0"/>
        </w:sectPr>
      </w:pPr>
    </w:p>
    <w:altChunk r:id="AltChunkId-fac1587d-f444-4c82-b4a5-acf830828af2"/>
    <w:p>
      <w:r>
        <w:br w:type="page"/>
      </w:r>
    </w:p>
    <w:p>
      <w:pPr>
        <w:sectPr>
          <w:type w:val="nextPage"/>
          <w:pgSz w:w="11906" w:h="16838"/>
          <w:pgMar w:top="720" w:right="720" w:bottom="720" w:left="720" w:header="851" w:footer="992" w:gutter="0"/>
        </w:sectPr>
      </w:pPr>
    </w:p>
    <w:altChunk r:id="AltChunkId-8d3c12be-91b8-454f-81fb-e94c1ef2c8b3"/>
    <w:p>
      <w:r>
        <w:br w:type="page"/>
      </w:r>
    </w:p>
    <w:p>
      <w:pPr>
        <w:sectPr>
          <w:type w:val="nextPage"/>
          <w:pgSz w:w="11906" w:h="16838"/>
          <w:pgMar w:top="720" w:right="720" w:bottom="720" w:left="720" w:header="851" w:footer="992" w:gutter="0"/>
        </w:sectPr>
      </w:pPr>
    </w:p>
    <w:altChunk r:id="AltChunkId-f6527184-c943-4107-8e2f-c96c4d5c4c41"/>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9AF1B" w14:textId="77777777" w:rsidR="00157600" w:rsidRDefault="00157600">
      <w:r>
        <w:separator/>
      </w:r>
    </w:p>
  </w:endnote>
  <w:endnote w:type="continuationSeparator" w:id="0">
    <w:p w14:paraId="11928E60" w14:textId="77777777" w:rsidR="00157600" w:rsidRDefault="00157600">
      <w:r>
        <w:continuationSeparator/>
      </w:r>
    </w:p>
  </w:endnote>
  <w:endnote w:type="continuationNotice" w:id="1">
    <w:p w14:paraId="6DCB9FF2" w14:textId="77777777" w:rsidR="00157600" w:rsidRDefault="001576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5CD5D" w14:textId="77777777" w:rsidR="00157600" w:rsidRDefault="00157600">
      <w:r>
        <w:separator/>
      </w:r>
    </w:p>
  </w:footnote>
  <w:footnote w:type="continuationSeparator" w:id="0">
    <w:p w14:paraId="421CD65A" w14:textId="77777777" w:rsidR="00157600" w:rsidRDefault="00157600">
      <w:r>
        <w:continuationSeparator/>
      </w:r>
    </w:p>
  </w:footnote>
  <w:footnote w:type="continuationNotice" w:id="1">
    <w:p w14:paraId="37976EC6" w14:textId="77777777" w:rsidR="00157600" w:rsidRDefault="00157600"/>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42E7"/>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14259"/>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57600"/>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587"/>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3C94"/>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2F94"/>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1DA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8FA"/>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6d7080e2-a68a-4764-abe2-2ab2ccd51309" /><Relationship Type="http://schemas.openxmlformats.org/officeDocument/2006/relationships/aFChunk" Target="/word/afchunk3.docx" Id="AltChunkId-199242c4-699e-4dc5-a965-3ea6fd365820" /><Relationship Type="http://schemas.openxmlformats.org/officeDocument/2006/relationships/aFChunk" Target="/word/afchunk4.docx" Id="AltChunkId-f3533971-1795-4559-91dc-3d14d5ae9068" /><Relationship Type="http://schemas.openxmlformats.org/officeDocument/2006/relationships/aFChunk" Target="/word/afchunk5.docx" Id="AltChunkId-380d8139-2e26-4a28-9635-c52d5d5ce06a" /><Relationship Type="http://schemas.openxmlformats.org/officeDocument/2006/relationships/aFChunk" Target="/word/afchunk6.docx" Id="AltChunkId-07da8c1d-ea8d-4527-b451-70b3e108deeb" /><Relationship Type="http://schemas.openxmlformats.org/officeDocument/2006/relationships/aFChunk" Target="/word/afchunk7.docx" Id="AltChunkId-96ccbb3c-1718-4c15-ad3e-02e0e9449556" /><Relationship Type="http://schemas.openxmlformats.org/officeDocument/2006/relationships/aFChunk" Target="/word/afchunk8.docx" Id="AltChunkId-fac1587d-f444-4c82-b4a5-acf830828af2" /><Relationship Type="http://schemas.openxmlformats.org/officeDocument/2006/relationships/aFChunk" Target="/word/afchunk9.docx" Id="AltChunkId-8d3c12be-91b8-454f-81fb-e94c1ef2c8b3" /><Relationship Type="http://schemas.openxmlformats.org/officeDocument/2006/relationships/aFChunk" Target="/word/afchunk10.docx" Id="AltChunkId-f6527184-c943-4107-8e2f-c96c4d5c4c41"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F3EA23-F798-4F76-B5C9-26B50F741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13</Pages>
  <Words>1570</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70</cp:revision>
  <dcterms:created xsi:type="dcterms:W3CDTF">2020-05-06T08:42:00Z</dcterms:created>
  <dcterms:modified xsi:type="dcterms:W3CDTF">2020-05-19T04:04:00Z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