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34734" w:rsidR="00E70217" w:rsidP="00063662" w:rsidRDefault="00860D3C" w14:paraId="52510594" w14:textId="77777777">
      <w:pPr>
        <w:spacing w:after="240" w:afterLines="100" w:line="443" w:lineRule="exact"/>
        <w:ind w:left="2370" w:right="-23"/>
        <w:rPr>
          <w:rFonts w:ascii="宋体" w:hAnsi="宋体"/>
          <w:color w:val="000000" w:themeColor="text1"/>
          <w:sz w:val="35"/>
          <w:lang w:eastAsia="zh-CN"/>
        </w:rPr>
      </w:pPr>
      <w:r w:rsidRPr="00D34734">
        <w:rPr>
          <w:rFonts w:ascii="宋体" w:hAnsi="宋体"/>
          <w:color w:val="000000" w:themeColor="text1"/>
          <w:position w:val="-4"/>
          <w:sz w:val="35"/>
          <w:lang w:eastAsia="zh-CN"/>
        </w:rPr>
        <w:t>医疗器械</w:t>
      </w:r>
      <w:r w:rsidRPr="00D34734">
        <w:rPr>
          <w:rFonts w:ascii="宋体" w:hAnsi="宋体"/>
          <w:color w:val="000000" w:themeColor="text1"/>
          <w:spacing w:val="31"/>
          <w:position w:val="-4"/>
          <w:sz w:val="35"/>
          <w:lang w:eastAsia="zh-CN"/>
        </w:rPr>
        <w:t>质</w:t>
      </w:r>
      <w:r w:rsidRPr="00D34734">
        <w:rPr>
          <w:rFonts w:ascii="宋体" w:hAnsi="宋体"/>
          <w:color w:val="000000" w:themeColor="text1"/>
          <w:spacing w:val="2"/>
          <w:w w:val="99"/>
          <w:position w:val="-4"/>
          <w:sz w:val="35"/>
          <w:lang w:eastAsia="zh-CN"/>
        </w:rPr>
        <w:t>量</w:t>
      </w:r>
      <w:r w:rsidRPr="00D34734">
        <w:rPr>
          <w:rFonts w:ascii="宋体" w:hAnsi="宋体"/>
          <w:color w:val="000000" w:themeColor="text1"/>
          <w:w w:val="101"/>
          <w:position w:val="-4"/>
          <w:sz w:val="35"/>
          <w:lang w:eastAsia="zh-CN"/>
        </w:rPr>
        <w:t>保证协议书</w:t>
      </w:r>
    </w:p>
    <w:p w:rsidRPr="00D34734" w:rsidR="0074779A" w:rsidP="004260C5" w:rsidRDefault="00860D3C" w14:paraId="094FE6EB" w14:textId="6BD1500D">
      <w:pPr>
        <w:spacing w:after="0" w:line="360" w:lineRule="auto"/>
        <w:ind w:left="134" w:right="2441" w:firstLine="5"/>
        <w:rPr>
          <w:rFonts w:ascii="宋体" w:hAnsi="宋体"/>
          <w:color w:val="000000" w:themeColor="text1"/>
          <w:w w:val="107"/>
          <w:sz w:val="21"/>
          <w:lang w:eastAsia="zh-CN"/>
        </w:rPr>
      </w:pPr>
      <w:r w:rsidRPr="00D34734">
        <w:rPr>
          <w:rFonts w:ascii="宋体" w:hAnsi="宋体"/>
          <w:color w:val="000000" w:themeColor="text1"/>
          <w:w w:val="115"/>
          <w:sz w:val="21"/>
          <w:lang w:eastAsia="zh-CN"/>
        </w:rPr>
        <w:t>甲方(供货方</w:t>
      </w:r>
      <w:r w:rsidRPr="00172264">
        <w:rPr>
          <w:rFonts w:ascii="宋体" w:hAnsi="宋体" w:eastAsia="宋体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172264">
        <w:rPr>
          <w:rFonts w:ascii="宋体" w:hAnsi="宋体" w:eastAsia="宋体" w:cs="宋体"/>
          <w:color w:val="000000" w:themeColor="text1"/>
          <w:w w:val="107"/>
          <w:sz w:val="21"/>
          <w:szCs w:val="21"/>
          <w:lang w:eastAsia="zh-CN"/>
        </w:rPr>
        <w:t>:</w:t>
      </w:r>
      <w:bookmarkStart w:name="LPName" w:id="0"/>
      <w:r>
        <w:t>国科恒泰（北京）医疗科技股份有限公司</w:t>
      </w:r>
      <w:bookmarkEnd w:id="0"/>
    </w:p>
    <w:p w:rsidRPr="00D34734" w:rsidR="00E70217" w:rsidP="004260C5" w:rsidRDefault="00860D3C" w14:paraId="595A8B47" w14:textId="2595DED6">
      <w:pPr>
        <w:spacing w:after="0" w:line="360" w:lineRule="auto"/>
        <w:ind w:left="134" w:right="4167" w:firstLine="5"/>
        <w:rPr>
          <w:rFonts w:ascii="宋体" w:hAnsi="宋体"/>
          <w:color w:val="000000" w:themeColor="text1"/>
          <w:sz w:val="21"/>
          <w:lang w:eastAsia="zh-CN"/>
        </w:rPr>
      </w:pPr>
      <w:r w:rsidRPr="00D34734">
        <w:rPr>
          <w:rFonts w:ascii="宋体" w:hAnsi="宋体"/>
          <w:color w:val="000000" w:themeColor="text1"/>
          <w:w w:val="115"/>
          <w:sz w:val="21"/>
          <w:lang w:eastAsia="zh-CN"/>
        </w:rPr>
        <w:t>乙方(购货方</w:t>
      </w:r>
      <w:r w:rsidRPr="00172264">
        <w:rPr>
          <w:rFonts w:ascii="宋体" w:hAnsi="宋体" w:eastAsia="宋体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172264">
        <w:rPr>
          <w:rFonts w:ascii="宋体" w:hAnsi="宋体" w:eastAsia="宋体" w:cs="宋体"/>
          <w:color w:val="000000" w:themeColor="text1"/>
          <w:w w:val="130"/>
          <w:sz w:val="21"/>
          <w:szCs w:val="21"/>
          <w:lang w:eastAsia="zh-CN"/>
        </w:rPr>
        <w:t>:</w:t>
      </w:r>
      <w:bookmarkStart w:name="T2DealerName" w:id="1"/>
      <w:r>
        <w:t>北京五道口医疗器械有限公司</w:t>
      </w:r>
      <w:bookmarkEnd w:id="1"/>
    </w:p>
    <w:p w:rsidRPr="00D34734" w:rsidR="00E70217" w:rsidP="004260C5" w:rsidRDefault="0075787E" w14:paraId="019E0EB2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为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加强医疗器械质量管理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，维护消费者合法权益，确保医疗器械质量</w:t>
      </w:r>
      <w:r w:rsidRPr="00D34734" w:rsidR="00E52474">
        <w:rPr>
          <w:rFonts w:hint="eastAsia" w:ascii="宋体" w:hAnsi="宋体"/>
          <w:color w:val="000000" w:themeColor="text1"/>
          <w:w w:val="104"/>
          <w:sz w:val="21"/>
          <w:lang w:eastAsia="zh-CN"/>
        </w:rPr>
        <w:t>，甲、乙双方本着平等、合作的原则，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依据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《医疗器械监督管理条例》、《医疗器械经营监督管理办法》、</w:t>
      </w:r>
      <w:r w:rsidRPr="00D34734" w:rsidR="00E5247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《医疗器械经营质量管理规范》</w:t>
      </w:r>
      <w:r w:rsidRPr="00D34734" w:rsidR="00E52474">
        <w:rPr>
          <w:rFonts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《医疗器械经营质量管理规范现场检查指导原则》等有关法律法规，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签订如下质量保证协议：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 xml:space="preserve"> </w:t>
      </w:r>
    </w:p>
    <w:p w:rsidRPr="00D34734" w:rsidR="00DE6D5A" w:rsidP="004260C5" w:rsidRDefault="00860D3C" w14:paraId="27A6655C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一、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甲乙双方必须是合法的医疗器械</w:t>
      </w:r>
      <w:r w:rsidRPr="00D34734" w:rsidR="00E52474">
        <w:rPr>
          <w:rFonts w:hint="eastAsia" w:ascii="宋体" w:hAnsi="宋体"/>
          <w:color w:val="000000" w:themeColor="text1"/>
          <w:w w:val="104"/>
          <w:sz w:val="21"/>
          <w:lang w:eastAsia="zh-CN"/>
        </w:rPr>
        <w:t>经营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企业。</w:t>
      </w:r>
      <w:r w:rsidRPr="00D34734" w:rsidR="00DE6D5A">
        <w:rPr>
          <w:rFonts w:hint="eastAsia" w:ascii="宋体" w:hAnsi="宋体"/>
          <w:color w:val="000000" w:themeColor="text1"/>
          <w:w w:val="104"/>
          <w:sz w:val="21"/>
          <w:lang w:eastAsia="zh-CN"/>
        </w:rPr>
        <w:t>双方经营活动符合医疗器械经营相关法规要求。</w:t>
      </w:r>
    </w:p>
    <w:p w:rsidRPr="00D34734" w:rsidR="00E70217" w:rsidP="004260C5" w:rsidRDefault="00B853FA" w14:paraId="358B31B9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二、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甲方向乙方提供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加盖本企业合同章的采购合同或协议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加盖本企业原印章的《医疗器械经营企业许可证》和《营业执照》复印件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销售授权书原件[授权书应当载明授权人、授权人身份证号码、授权销售的品种、地域、 期限，并加盖本企业原印章]及销售人身份证复印件;</w:t>
      </w:r>
    </w:p>
    <w:p w:rsidRPr="00D34734" w:rsidR="0075787E" w:rsidP="004260C5" w:rsidRDefault="00B853FA" w14:paraId="37FF4722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bookmarkStart w:name="OLE_LINK1" w:id="2"/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三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、甲方向乙方提供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开具标明供货者、生产企业、医疗器械的名称、规格(型号、生产批号或者序列号、数 量、收货单位、收货地址、发货日期等内容的随货同行单，并加盖供货方出库印章。</w:t>
      </w:r>
    </w:p>
    <w:bookmarkEnd w:id="2"/>
    <w:p w:rsidRPr="00D34734" w:rsidR="00E70217" w:rsidP="004260C5" w:rsidRDefault="00B853FA" w14:paraId="5758B912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四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若首次提供资料有变更，甲方应及时提供补充变更的相关文件。</w:t>
      </w:r>
    </w:p>
    <w:p w:rsidRPr="00D34734" w:rsidR="00E70217" w:rsidP="004260C5" w:rsidRDefault="00B853FA" w14:paraId="01C0B997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五</w:t>
      </w:r>
      <w:r w:rsidRPr="00D34734" w:rsidR="00B6433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bookmarkStart w:name="OLE_LINK2" w:id="3"/>
      <w:r w:rsidRPr="00D34734" w:rsidR="00E52474">
        <w:rPr>
          <w:rFonts w:ascii="宋体" w:hAnsi="宋体"/>
          <w:color w:val="000000" w:themeColor="text1"/>
          <w:w w:val="104"/>
          <w:sz w:val="21"/>
          <w:lang w:eastAsia="zh-CN"/>
        </w:rPr>
        <w:t>甲方提供的产品</w:t>
      </w:r>
      <w:r w:rsidRPr="00D34734" w:rsidR="00E52474">
        <w:rPr>
          <w:rFonts w:hint="eastAsia" w:ascii="宋体" w:hAnsi="宋体"/>
          <w:color w:val="000000" w:themeColor="text1"/>
          <w:w w:val="104"/>
          <w:sz w:val="21"/>
          <w:lang w:eastAsia="zh-CN"/>
        </w:rPr>
        <w:t>符合经注册的产品技术要求及国家相关强制标准，</w:t>
      </w:r>
      <w:r w:rsidRPr="00D34734" w:rsidR="00C54D2F">
        <w:rPr>
          <w:rFonts w:ascii="宋体" w:hAnsi="宋体"/>
          <w:color w:val="000000" w:themeColor="text1"/>
          <w:w w:val="104"/>
          <w:sz w:val="21"/>
          <w:lang w:eastAsia="zh-CN"/>
        </w:rPr>
        <w:t>并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按照</w:t>
      </w:r>
      <w:r w:rsidRPr="00D34734" w:rsidR="00C54D2F">
        <w:rPr>
          <w:rFonts w:hint="eastAsia" w:ascii="宋体" w:hAnsi="宋体"/>
          <w:color w:val="000000" w:themeColor="text1"/>
          <w:w w:val="104"/>
          <w:sz w:val="21"/>
          <w:lang w:eastAsia="zh-CN"/>
        </w:rPr>
        <w:t>法规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规定提</w:t>
      </w:r>
      <w:r w:rsidRPr="00D34734" w:rsidR="00C54D2F">
        <w:rPr>
          <w:rFonts w:ascii="宋体" w:hAnsi="宋体"/>
          <w:color w:val="000000" w:themeColor="text1"/>
          <w:w w:val="104"/>
          <w:sz w:val="21"/>
          <w:lang w:eastAsia="zh-CN"/>
        </w:rPr>
        <w:t>供相关的资质，包括产品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注册证、</w:t>
      </w:r>
      <w:r w:rsidRPr="00D34734" w:rsidR="00C54D2F">
        <w:rPr>
          <w:rFonts w:hint="eastAsia" w:ascii="宋体" w:hAnsi="宋体"/>
          <w:color w:val="000000" w:themeColor="text1"/>
          <w:w w:val="104"/>
          <w:sz w:val="21"/>
          <w:lang w:eastAsia="zh-CN"/>
        </w:rPr>
        <w:t>合格证明文件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。</w:t>
      </w:r>
      <w:bookmarkEnd w:id="3"/>
    </w:p>
    <w:p w:rsidRPr="00D34734" w:rsidR="00E70217" w:rsidP="004260C5" w:rsidRDefault="00B853FA" w14:paraId="599C855C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六</w:t>
      </w:r>
      <w:r w:rsidRPr="00D34734" w:rsidR="00C378B7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甲方提供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的</w:t>
      </w:r>
      <w:r w:rsidRPr="00D34734" w:rsidR="00C54D2F">
        <w:rPr>
          <w:rFonts w:hint="eastAsia" w:ascii="宋体" w:hAnsi="宋体"/>
          <w:color w:val="000000" w:themeColor="text1"/>
          <w:w w:val="104"/>
          <w:sz w:val="21"/>
          <w:lang w:eastAsia="zh-CN"/>
        </w:rPr>
        <w:t>进口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医疗器械</w:t>
      </w:r>
      <w:r w:rsidRPr="00D34734" w:rsidR="00C54D2F">
        <w:rPr>
          <w:rFonts w:hint="eastAsia" w:ascii="宋体" w:hAnsi="宋体"/>
          <w:color w:val="000000" w:themeColor="text1"/>
          <w:w w:val="104"/>
          <w:sz w:val="21"/>
          <w:lang w:eastAsia="zh-CN"/>
        </w:rPr>
        <w:t>需加贴中文标签及说明书，且标签和说明书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符合</w:t>
      </w:r>
      <w:r w:rsidRPr="00D34734" w:rsidR="00C54D2F">
        <w:rPr>
          <w:rFonts w:hint="eastAsia" w:ascii="宋体" w:hAnsi="宋体"/>
          <w:color w:val="000000" w:themeColor="text1"/>
          <w:w w:val="104"/>
          <w:sz w:val="21"/>
          <w:lang w:eastAsia="zh-CN"/>
        </w:rPr>
        <w:t>医疗器械标签/说明书管理办法要求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。</w:t>
      </w:r>
    </w:p>
    <w:p w:rsidRPr="00D34734" w:rsidR="004260C5" w:rsidP="004260C5" w:rsidRDefault="00B853FA" w14:paraId="64B4FA68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七</w:t>
      </w:r>
      <w:r w:rsidRPr="00D34734" w:rsidR="00C378B7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4260C5">
        <w:rPr>
          <w:rFonts w:ascii="宋体" w:hAnsi="宋体"/>
          <w:color w:val="000000" w:themeColor="text1"/>
          <w:w w:val="104"/>
          <w:sz w:val="21"/>
          <w:lang w:eastAsia="zh-CN"/>
        </w:rPr>
        <w:t>乙方向甲方提供合法、有效的企业资质证照，并加盖原印章。</w:t>
      </w:r>
      <w:r w:rsidRPr="00D34734" w:rsidR="00DA1686">
        <w:rPr>
          <w:rFonts w:hint="eastAsia" w:ascii="宋体" w:hAnsi="宋体"/>
          <w:color w:val="000000" w:themeColor="text1"/>
          <w:w w:val="104"/>
          <w:sz w:val="21"/>
          <w:lang w:eastAsia="zh-CN"/>
        </w:rPr>
        <w:t>当资质证照发生变更时，乙方应及时向甲方提供更新后证照。</w:t>
      </w:r>
    </w:p>
    <w:p w:rsidRPr="00D34734" w:rsidR="00557F89" w:rsidP="00557F89" w:rsidRDefault="00557F89" w14:paraId="0DF74C6A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八、</w:t>
      </w:r>
      <w:bookmarkStart w:name="OLE_LINK3" w:id="4"/>
      <w:bookmarkStart w:name="OLE_LINK4" w:id="5"/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乙方应向甲方提供明确在经营许可证/备案凭证中的合法地址作为发货地址。如乙方</w:t>
      </w:r>
      <w:r w:rsidRPr="00D34734" w:rsidR="00F53381">
        <w:rPr>
          <w:rFonts w:hint="eastAsia" w:ascii="宋体" w:hAnsi="宋体"/>
          <w:color w:val="000000" w:themeColor="text1"/>
          <w:w w:val="104"/>
          <w:sz w:val="21"/>
          <w:lang w:eastAsia="zh-CN"/>
        </w:rPr>
        <w:t>的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证照发</w:t>
      </w:r>
      <w:proofErr w:type="gramStart"/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生任何</w:t>
      </w:r>
      <w:proofErr w:type="gramEnd"/>
      <w:r w:rsidRPr="00D34734" w:rsidR="00F53381">
        <w:rPr>
          <w:rFonts w:hint="eastAsia" w:ascii="宋体" w:hAnsi="宋体"/>
          <w:color w:val="000000" w:themeColor="text1"/>
          <w:w w:val="104"/>
          <w:sz w:val="21"/>
          <w:lang w:eastAsia="zh-CN"/>
        </w:rPr>
        <w:t>的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信息变更，需在新证照生效日前（最迟为生效当日）告知甲方变更信息，以便甲方进行评估以及相关信息的备案或变更。</w:t>
      </w:r>
      <w:r w:rsidRPr="00D34734" w:rsidR="00140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同时</w:t>
      </w:r>
      <w:r w:rsidRPr="00D34734" w:rsidR="0014087E">
        <w:rPr>
          <w:rFonts w:ascii="宋体" w:hAnsi="宋体"/>
          <w:color w:val="000000" w:themeColor="text1"/>
          <w:w w:val="104"/>
          <w:sz w:val="21"/>
          <w:lang w:eastAsia="zh-CN"/>
        </w:rPr>
        <w:t>乙方应在甲方指定的系统中提交变更后的</w:t>
      </w:r>
      <w:r w:rsidRPr="00D34734" w:rsidR="00140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相关</w:t>
      </w:r>
      <w:r w:rsidRPr="00D34734" w:rsidR="0014087E">
        <w:rPr>
          <w:rFonts w:ascii="宋体" w:hAnsi="宋体"/>
          <w:color w:val="000000" w:themeColor="text1"/>
          <w:w w:val="104"/>
          <w:sz w:val="21"/>
          <w:lang w:eastAsia="zh-CN"/>
        </w:rPr>
        <w:t>信息以及</w:t>
      </w:r>
      <w:r w:rsidRPr="00D34734" w:rsidR="00140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有效</w:t>
      </w:r>
      <w:r w:rsidRPr="00D34734" w:rsidR="0014087E">
        <w:rPr>
          <w:rFonts w:ascii="宋体" w:hAnsi="宋体"/>
          <w:color w:val="000000" w:themeColor="text1"/>
          <w:w w:val="104"/>
          <w:sz w:val="21"/>
          <w:lang w:eastAsia="zh-CN"/>
        </w:rPr>
        <w:t>证照</w:t>
      </w:r>
      <w:r w:rsidRPr="00D34734" w:rsidR="00BE415B">
        <w:rPr>
          <w:rFonts w:hint="eastAsia" w:ascii="宋体" w:hAnsi="宋体"/>
          <w:color w:val="000000" w:themeColor="text1"/>
          <w:w w:val="104"/>
          <w:sz w:val="21"/>
          <w:lang w:eastAsia="zh-CN"/>
        </w:rPr>
        <w:t>。</w:t>
      </w:r>
    </w:p>
    <w:p w:rsidRPr="00D34734" w:rsidR="00557F89" w:rsidP="00557F89" w:rsidRDefault="00557F89" w14:paraId="633B2FCF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九、乙方自提货物自交付完毕，司机签署交货单时起，产品的所有权和损失风险转移至乙方，乙方需遵循医疗器械经营质量管理规范的要求，包括但不限于产品收货地址、储运的合</w:t>
      </w:r>
      <w:proofErr w:type="gramStart"/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规</w:t>
      </w:r>
      <w:proofErr w:type="gramEnd"/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性，并承担运输过程中产品质量保证责任。</w:t>
      </w:r>
    </w:p>
    <w:p w:rsidRPr="00D34734" w:rsidR="00696B12" w:rsidP="00557F89" w:rsidRDefault="00557F89" w14:paraId="70A605F7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十、</w:t>
      </w:r>
      <w:r w:rsidRPr="00D34734" w:rsidR="00C56F84">
        <w:rPr>
          <w:rFonts w:hint="eastAsia" w:ascii="宋体" w:hAnsi="宋体"/>
          <w:color w:val="000000" w:themeColor="text1"/>
          <w:w w:val="104"/>
          <w:sz w:val="21"/>
          <w:lang w:eastAsia="zh-CN"/>
        </w:rPr>
        <w:t>针对乙方所覆盖授权医院的紧急需求，甲方可接受乙方委托直接发货至其授权覆盖内医院，乙方有责任确保该模式的医疗器械经营质量管理规范合</w:t>
      </w:r>
      <w:proofErr w:type="gramStart"/>
      <w:r w:rsidRPr="00D34734" w:rsidR="00C56F84">
        <w:rPr>
          <w:rFonts w:hint="eastAsia" w:ascii="宋体" w:hAnsi="宋体"/>
          <w:color w:val="000000" w:themeColor="text1"/>
          <w:w w:val="104"/>
          <w:sz w:val="21"/>
          <w:lang w:eastAsia="zh-CN"/>
        </w:rPr>
        <w:t>规</w:t>
      </w:r>
      <w:proofErr w:type="gramEnd"/>
      <w:r w:rsidRPr="00D34734" w:rsidR="00C56F84">
        <w:rPr>
          <w:rFonts w:hint="eastAsia" w:ascii="宋体" w:hAnsi="宋体"/>
          <w:color w:val="000000" w:themeColor="text1"/>
          <w:w w:val="104"/>
          <w:sz w:val="21"/>
          <w:lang w:eastAsia="zh-CN"/>
        </w:rPr>
        <w:t>性，包含但不限于保留所有相关记录等。</w:t>
      </w:r>
    </w:p>
    <w:bookmarkEnd w:id="4"/>
    <w:bookmarkEnd w:id="5"/>
    <w:p w:rsidRPr="00D34734" w:rsidR="00E70217" w:rsidP="00557F89" w:rsidRDefault="004260C5" w14:paraId="2C3FD8E8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lastRenderedPageBreak/>
        <w:t>十</w:t>
      </w:r>
      <w:r w:rsidRPr="00D34734" w:rsidR="00696B12">
        <w:rPr>
          <w:rFonts w:hint="eastAsia" w:ascii="宋体" w:hAnsi="宋体"/>
          <w:color w:val="000000" w:themeColor="text1"/>
          <w:w w:val="104"/>
          <w:sz w:val="21"/>
          <w:lang w:eastAsia="zh-CN"/>
        </w:rPr>
        <w:t>一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乙方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应对货物</w:t>
      </w:r>
      <w:r w:rsidRPr="00D34734" w:rsidR="00D72E8F">
        <w:rPr>
          <w:rFonts w:ascii="宋体" w:hAnsi="宋体"/>
          <w:color w:val="000000" w:themeColor="text1"/>
          <w:w w:val="104"/>
          <w:sz w:val="21"/>
          <w:lang w:eastAsia="zh-CN"/>
        </w:rPr>
        <w:t>进行验收。对有问题的</w:t>
      </w:r>
      <w:r w:rsidRPr="00D34734" w:rsidR="00D72E8F">
        <w:rPr>
          <w:rFonts w:hint="eastAsia" w:ascii="宋体" w:hAnsi="宋体"/>
          <w:color w:val="000000" w:themeColor="text1"/>
          <w:w w:val="104"/>
          <w:sz w:val="21"/>
          <w:lang w:eastAsia="zh-CN"/>
        </w:rPr>
        <w:t>产品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，双方应积极配合，及时妥善解决。</w:t>
      </w:r>
      <w:r w:rsidRPr="00D34734" w:rsidR="000D244B">
        <w:rPr>
          <w:rFonts w:hint="eastAsia" w:ascii="宋体" w:hAnsi="宋体"/>
          <w:color w:val="000000" w:themeColor="text1"/>
          <w:w w:val="104"/>
          <w:sz w:val="21"/>
          <w:lang w:eastAsia="zh-CN"/>
        </w:rPr>
        <w:t>如乙方超过甲方规定时限反馈进货问题，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产品</w:t>
      </w:r>
      <w:r w:rsidRPr="00D34734" w:rsidR="000D244B">
        <w:rPr>
          <w:rFonts w:hint="eastAsia" w:ascii="宋体" w:hAnsi="宋体"/>
          <w:color w:val="000000" w:themeColor="text1"/>
          <w:w w:val="104"/>
          <w:sz w:val="21"/>
          <w:lang w:eastAsia="zh-CN"/>
        </w:rPr>
        <w:t>由乙方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负责</w:t>
      </w:r>
      <w:r w:rsidRPr="00D34734" w:rsidR="000D244B">
        <w:rPr>
          <w:rFonts w:hint="eastAsia" w:ascii="宋体" w:hAnsi="宋体"/>
          <w:color w:val="000000" w:themeColor="text1"/>
          <w:w w:val="104"/>
          <w:sz w:val="21"/>
          <w:lang w:eastAsia="zh-CN"/>
        </w:rPr>
        <w:t>。</w:t>
      </w:r>
    </w:p>
    <w:p w:rsidRPr="00D34734" w:rsidR="00E70217" w:rsidP="004260C5" w:rsidRDefault="004260C5" w14:paraId="2870FFA5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</w:t>
      </w:r>
      <w:r w:rsidRPr="00D34734" w:rsidR="00696B12">
        <w:rPr>
          <w:rFonts w:hint="eastAsia" w:ascii="宋体" w:hAnsi="宋体"/>
          <w:color w:val="000000" w:themeColor="text1"/>
          <w:w w:val="104"/>
          <w:sz w:val="21"/>
          <w:lang w:eastAsia="zh-CN"/>
        </w:rPr>
        <w:t>二</w:t>
      </w:r>
      <w:r w:rsidRPr="00D34734" w:rsidR="00C378B7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乙方应具备储存、保管甲方所提供医疗器械的场所</w:t>
      </w:r>
      <w:r w:rsidRPr="00D34734" w:rsidR="00D72E8F">
        <w:rPr>
          <w:rFonts w:hint="eastAsia" w:ascii="宋体" w:hAnsi="宋体"/>
          <w:color w:val="000000" w:themeColor="text1"/>
          <w:w w:val="104"/>
          <w:sz w:val="21"/>
          <w:lang w:eastAsia="zh-CN"/>
        </w:rPr>
        <w:t>以及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人员</w:t>
      </w:r>
      <w:r w:rsidRPr="00D34734" w:rsidR="00D72E8F">
        <w:rPr>
          <w:rFonts w:hint="eastAsia" w:ascii="宋体" w:hAnsi="宋体"/>
          <w:color w:val="000000" w:themeColor="text1"/>
          <w:w w:val="104"/>
          <w:sz w:val="21"/>
          <w:lang w:eastAsia="zh-CN"/>
        </w:rPr>
        <w:t>的要求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，</w:t>
      </w:r>
      <w:r w:rsidRPr="00D34734" w:rsidR="00D72E8F">
        <w:rPr>
          <w:rFonts w:hint="eastAsia" w:ascii="宋体" w:hAnsi="宋体"/>
          <w:color w:val="000000" w:themeColor="text1"/>
          <w:w w:val="104"/>
          <w:sz w:val="21"/>
          <w:lang w:eastAsia="zh-CN"/>
        </w:rPr>
        <w:t>乙方对产品的储运条件应满足产品的标签和说明书上载明的要求，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因乙方保管、养护不当而导致医疗器械质量发生问题的，由乙方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负责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。</w:t>
      </w:r>
    </w:p>
    <w:p w:rsidRPr="00D34734" w:rsidR="006D5575" w:rsidP="006D5575" w:rsidRDefault="006D5575" w14:paraId="120C1BBC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十三、当甲方开展召回行动时，乙方应按照甲方的召回指令实施召回，并保存与召回相关的质量记录，</w:t>
      </w:r>
      <w:r w:rsidRPr="00D34734" w:rsidR="000468BF">
        <w:rPr>
          <w:rFonts w:hint="eastAsia" w:ascii="宋体" w:hAnsi="宋体"/>
          <w:color w:val="000000" w:themeColor="text1"/>
          <w:w w:val="104"/>
          <w:sz w:val="21"/>
          <w:lang w:eastAsia="zh-CN"/>
        </w:rPr>
        <w:t>内容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包括</w:t>
      </w:r>
      <w:r w:rsidRPr="00D34734" w:rsidR="000468BF">
        <w:rPr>
          <w:rFonts w:hint="eastAsia" w:ascii="宋体" w:hAnsi="宋体"/>
          <w:color w:val="000000" w:themeColor="text1"/>
          <w:w w:val="104"/>
          <w:sz w:val="21"/>
          <w:lang w:eastAsia="zh-CN"/>
        </w:rPr>
        <w:t>：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甲方发出的召回指令、乙方的受影响客户清单、乙方与其客户进行召回沟通的记录、乙方客户反馈的关于召回执行证据的记录、加盖公章的</w:t>
      </w:r>
      <w:r w:rsidRPr="00D34734" w:rsidR="000468BF">
        <w:rPr>
          <w:rFonts w:hint="eastAsia" w:ascii="宋体" w:hAnsi="宋体"/>
          <w:color w:val="000000" w:themeColor="text1"/>
          <w:w w:val="104"/>
          <w:sz w:val="21"/>
          <w:lang w:eastAsia="zh-CN"/>
        </w:rPr>
        <w:t>客户返回确认表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。</w:t>
      </w:r>
      <w:r w:rsidRPr="00793A92" w:rsidR="007D0B48">
        <w:rPr>
          <w:rFonts w:hint="eastAsia" w:ascii="宋体" w:hAnsi="宋体"/>
          <w:color w:val="000000" w:themeColor="text1"/>
          <w:w w:val="104"/>
          <w:sz w:val="21"/>
          <w:lang w:eastAsia="zh-CN"/>
        </w:rPr>
        <w:t>甲方有权利对乙方召回行动的有效性进行检查，检查形式包括但不限于文件检查、现场检查。</w:t>
      </w:r>
    </w:p>
    <w:p w:rsidRPr="00D34734" w:rsidR="00774029" w:rsidP="006D5575" w:rsidRDefault="00774029" w14:paraId="7590B703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十四、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甲方有权对乙方经营波士顿科学提供的产品的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经营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活动进行现场质量审核，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乙方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有责任进行配合。</w:t>
      </w:r>
    </w:p>
    <w:p w:rsidRPr="00D34734" w:rsidR="006D5575" w:rsidP="006D5575" w:rsidRDefault="006D5575" w14:paraId="4BC9E560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</w:t>
      </w:r>
      <w:r w:rsidRPr="00D34734" w:rsidR="00774029">
        <w:rPr>
          <w:rFonts w:hint="eastAsia" w:ascii="宋体" w:hAnsi="宋体"/>
          <w:color w:val="000000" w:themeColor="text1"/>
          <w:w w:val="104"/>
          <w:sz w:val="21"/>
          <w:lang w:eastAsia="zh-CN"/>
        </w:rPr>
        <w:t>五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、乙方如存在如下情形之一的，甲方有权解除与乙方签订的经销协议</w:t>
      </w:r>
      <w:r w:rsidRPr="00D34734" w:rsidR="00774029">
        <w:rPr>
          <w:rFonts w:hint="eastAsia" w:ascii="宋体" w:hAnsi="宋体"/>
          <w:color w:val="000000" w:themeColor="text1"/>
          <w:w w:val="104"/>
          <w:sz w:val="21"/>
          <w:lang w:eastAsia="zh-CN"/>
        </w:rPr>
        <w:t>，并</w:t>
      </w:r>
      <w:r w:rsidRPr="00D34734" w:rsidR="00774029">
        <w:rPr>
          <w:rFonts w:ascii="宋体" w:hAnsi="宋体"/>
          <w:color w:val="000000" w:themeColor="text1"/>
          <w:w w:val="104"/>
          <w:sz w:val="21"/>
          <w:lang w:eastAsia="zh-CN"/>
        </w:rPr>
        <w:t>有权上报药监机构：</w:t>
      </w:r>
    </w:p>
    <w:p w:rsidRPr="00D34734" w:rsidR="006D5575" w:rsidP="006D5575" w:rsidRDefault="006D5575" w14:paraId="1B71744F" w14:textId="77777777">
      <w:pPr>
        <w:pStyle w:val="a7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存在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《医疗器械经营监督管理办法》（国家食品药品监督管理总局令第8号）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第五章中任何的违法行为；</w:t>
      </w:r>
    </w:p>
    <w:p w:rsidRPr="00D34734" w:rsidR="006D5575" w:rsidP="006D5575" w:rsidRDefault="006D5575" w14:paraId="6A87CBC5" w14:textId="77777777">
      <w:pPr>
        <w:pStyle w:val="a7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存在违反本协议条款“十</w:t>
      </w:r>
      <w:r w:rsidRPr="00D34734" w:rsidR="00357A43">
        <w:rPr>
          <w:rFonts w:hint="eastAsia" w:ascii="宋体" w:hAnsi="宋体"/>
          <w:color w:val="000000" w:themeColor="text1"/>
          <w:w w:val="104"/>
          <w:sz w:val="21"/>
          <w:lang w:eastAsia="zh-CN"/>
        </w:rPr>
        <w:t>三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”中要求时。</w:t>
      </w:r>
    </w:p>
    <w:p w:rsidRPr="00D34734" w:rsidR="00BD035C" w:rsidP="00774029" w:rsidRDefault="00BD035C" w14:paraId="76A132EF" w14:textId="77777777">
      <w:pPr>
        <w:spacing w:after="0" w:line="360" w:lineRule="auto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 xml:space="preserve">      </w:t>
      </w:r>
      <w:r w:rsidRPr="00D34734" w:rsidR="00774029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十六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B4B85">
        <w:rPr>
          <w:rFonts w:hint="eastAsia"/>
          <w:color w:val="000000" w:themeColor="text1"/>
          <w:w w:val="104"/>
          <w:sz w:val="21"/>
          <w:lang w:eastAsia="zh-CN"/>
        </w:rPr>
        <w:t>如乙方有下级代理商，乙方与其下级代理商签订的协议中应包含等同于本协议条款“十二”“十三”的内容。</w:t>
      </w:r>
    </w:p>
    <w:p w:rsidRPr="00D34734" w:rsidR="00E70217" w:rsidP="004260C5" w:rsidRDefault="00C378B7" w14:paraId="212BEA05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</w:t>
      </w:r>
      <w:r w:rsidRPr="00D34734" w:rsidR="00774029">
        <w:rPr>
          <w:rFonts w:hint="eastAsia" w:ascii="宋体" w:hAnsi="宋体"/>
          <w:color w:val="000000" w:themeColor="text1"/>
          <w:w w:val="104"/>
          <w:sz w:val="21"/>
          <w:lang w:eastAsia="zh-CN"/>
        </w:rPr>
        <w:t>七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本协议所涉及的内容，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与现行法</w:t>
      </w:r>
      <w:bookmarkStart w:name="_GoBack" w:id="6"/>
      <w:bookmarkEnd w:id="6"/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规相悖的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则以现行法规的要求为准。</w:t>
      </w:r>
    </w:p>
    <w:p w:rsidRPr="00D34734" w:rsidR="00860D3C" w:rsidP="004260C5" w:rsidRDefault="00C378B7" w14:paraId="2CBD8A93" w14:textId="063DE7DC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</w:t>
      </w:r>
      <w:r w:rsidRPr="00D34734" w:rsidR="00774029">
        <w:rPr>
          <w:rFonts w:hint="eastAsia" w:ascii="宋体" w:hAnsi="宋体"/>
          <w:color w:val="000000" w:themeColor="text1"/>
          <w:w w:val="104"/>
          <w:sz w:val="21"/>
          <w:lang w:eastAsia="zh-CN"/>
        </w:rPr>
        <w:t>八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本协议一式两份，甲、乙双方各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一份</w:t>
      </w:r>
      <w:r w:rsidRPr="00D34734" w:rsidR="00860D3C">
        <w:rPr>
          <w:rFonts w:hint="eastAsia" w:ascii="宋体" w:hAnsi="宋体"/>
          <w:color w:val="000000" w:themeColor="text1"/>
          <w:w w:val="104"/>
          <w:sz w:val="21"/>
          <w:lang w:eastAsia="zh-CN"/>
        </w:rPr>
        <w:t>，</w:t>
      </w:r>
      <w:r w:rsidRPr="00793A92" w:rsidR="00CA356E">
        <w:rPr>
          <w:rFonts w:hint="eastAsia" w:ascii="宋体" w:hAnsi="宋体"/>
          <w:color w:val="000000" w:themeColor="text1"/>
          <w:w w:val="104"/>
          <w:sz w:val="21"/>
          <w:lang w:eastAsia="zh-CN"/>
        </w:rPr>
        <w:t>自双方盖章之日生起效，有效期与甲乙双方所签订的当年度波士顿科学《二级经销合同》有效期一致</w:t>
      </w:r>
      <w:r w:rsidRPr="00D34734" w:rsidR="00CA356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。</w:t>
      </w:r>
    </w:p>
    <w:p w:rsidRPr="00D34734" w:rsidR="00C378B7" w:rsidP="004260C5" w:rsidRDefault="00C378B7" w14:paraId="7E79EB30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</w:p>
    <w:p w:rsidR="004A66DA" w:rsidP="00D34734" w:rsidRDefault="004A66DA" w14:paraId="26407CB6" w14:textId="31554E7C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甲  方：（盖章）</w:t>
      </w:r>
    </w:p>
    <w:p w:rsidRPr="00D34734" w:rsidR="00D934DE" w:rsidP="00D34734" w:rsidRDefault="00D934DE" w14:paraId="30B0BB72" w14:textId="0713DA6F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155B99">
        <w:rPr>
          <w:rFonts w:hint="eastAsia" w:ascii="宋体" w:hAnsi="宋体"/>
          <w:color w:val="000000" w:themeColor="text1"/>
          <w:w w:val="104"/>
          <w:sz w:val="21"/>
          <w:lang w:eastAsia="zh-CN"/>
        </w:rPr>
        <w:t>（平台盖章处）</w:t>
      </w:r>
    </w:p>
    <w:p w:rsidRPr="00D34734" w:rsidR="004A66DA" w:rsidP="004260C5" w:rsidRDefault="004A66DA" w14:paraId="12FD17BB" w14:textId="4449ACF4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日期：</w:t>
      </w:r>
      <w:bookmarkStart w:name="LPSignDate" w:id="7"/>
      <w:bookmarkEnd w:id="7"/>
    </w:p>
    <w:p w:rsidRPr="00D34734" w:rsidR="004A66DA" w:rsidP="004260C5" w:rsidRDefault="004A66DA" w14:paraId="12840A99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</w:p>
    <w:p w:rsidR="004A66DA" w:rsidP="00D34734" w:rsidRDefault="004A66DA" w14:paraId="6E9742C1" w14:textId="26C71EF4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乙  方：</w:t>
      </w:r>
      <w:bookmarkStart w:name="T2Sign" w:id="8"/>
      <w:bookmarkEnd w:id="8"/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（盖章）</w:t>
      </w:r>
    </w:p>
    <w:p w:rsidRPr="00155B99" w:rsidR="00D934DE" w:rsidP="00D934DE" w:rsidRDefault="00D934DE" w14:paraId="3FFB44B7" w14:textId="3E1E6B42">
      <w:pPr>
        <w:ind w:firstLine="628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155B99">
        <w:rPr>
          <w:rFonts w:hint="eastAsia" w:ascii="宋体" w:hAnsi="宋体"/>
          <w:color w:val="000000" w:themeColor="text1"/>
          <w:w w:val="104"/>
          <w:sz w:val="21"/>
          <w:lang w:eastAsia="zh-CN"/>
        </w:rPr>
        <w:t>（经销商盖章处）</w:t>
      </w:r>
    </w:p>
    <w:p w:rsidRPr="00D34734" w:rsidR="004A66DA" w:rsidP="004260C5" w:rsidRDefault="004A66DA" w14:paraId="3BE8E8A4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</w:rPr>
      </w:pPr>
      <w:proofErr w:type="spellStart"/>
      <w:r w:rsidRPr="00D34734">
        <w:rPr>
          <w:rFonts w:hint="eastAsia" w:ascii="宋体" w:hAnsi="宋体"/>
          <w:color w:val="000000" w:themeColor="text1"/>
          <w:w w:val="104"/>
          <w:sz w:val="21"/>
        </w:rPr>
        <w:t>日期</w:t>
      </w:r>
      <w:proofErr w:type="spellEnd"/>
      <w:r w:rsidRPr="00D34734">
        <w:rPr>
          <w:rFonts w:hint="eastAsia" w:ascii="宋体" w:hAnsi="宋体"/>
          <w:color w:val="000000" w:themeColor="text1"/>
          <w:w w:val="104"/>
          <w:sz w:val="21"/>
        </w:rPr>
        <w:t>：</w:t>
      </w:r>
      <w:bookmarkStart w:name="T2SignDate" w:id="9"/>
      <w:bookmarkEnd w:id="9"/>
    </w:p>
    <w:p w:rsidR="00860D3C" w:rsidP="00C378B7" w:rsidRDefault="00860D3C" w14:paraId="71319F3C" w14:textId="77777777">
      <w:pPr>
        <w:tabs>
          <w:tab w:val="left" w:pos="500"/>
          <w:tab w:val="left" w:pos="3620"/>
        </w:tabs>
        <w:spacing w:before="39" w:after="0" w:line="241" w:lineRule="auto"/>
        <w:ind w:left="101" w:right="2948" w:firstLine="5"/>
        <w:rPr>
          <w:rFonts w:ascii="宋体" w:hAnsi="宋体" w:eastAsia="宋体" w:cs="宋体"/>
          <w:color w:val="7E7E7E"/>
          <w:w w:val="121"/>
          <w:sz w:val="21"/>
          <w:szCs w:val="21"/>
          <w:lang w:eastAsia="zh-CN"/>
        </w:rPr>
      </w:pPr>
    </w:p>
    <w:sectPr w:rsidR="00860D3C" w:rsidSect="00172264">
      <w:footerReference w:type="default" r:id="rId7"/>
      <w:type w:val="continuous"/>
      <w:pgSz w:w="11940" w:h="16860"/>
      <w:pgMar w:top="1080" w:right="16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1AC0C" w14:textId="77777777" w:rsidR="00E70A77" w:rsidRDefault="00E70A77" w:rsidP="00E52474">
      <w:pPr>
        <w:spacing w:after="0" w:line="240" w:lineRule="auto"/>
      </w:pPr>
      <w:r>
        <w:separator/>
      </w:r>
    </w:p>
  </w:endnote>
  <w:endnote w:type="continuationSeparator" w:id="0">
    <w:p w14:paraId="0EC14C86" w14:textId="77777777" w:rsidR="00E70A77" w:rsidRDefault="00E70A77" w:rsidP="00E52474">
      <w:pPr>
        <w:spacing w:after="0" w:line="240" w:lineRule="auto"/>
      </w:pPr>
      <w:r>
        <w:continuationSeparator/>
      </w:r>
    </w:p>
  </w:endnote>
  <w:endnote w:type="continuationNotice" w:id="1">
    <w:p w14:paraId="55802230" w14:textId="77777777" w:rsidR="00E70A77" w:rsidRDefault="00E70A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33616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435C8F0" w14:textId="36E506AE" w:rsidR="00063662" w:rsidRDefault="00063662" w:rsidP="00063662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2E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2E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6A76B5" w14:textId="77777777" w:rsidR="00063662" w:rsidRDefault="000636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1058D" w14:textId="77777777" w:rsidR="00E70A77" w:rsidRDefault="00E70A77" w:rsidP="00E52474">
      <w:pPr>
        <w:spacing w:after="0" w:line="240" w:lineRule="auto"/>
      </w:pPr>
      <w:r>
        <w:separator/>
      </w:r>
    </w:p>
  </w:footnote>
  <w:footnote w:type="continuationSeparator" w:id="0">
    <w:p w14:paraId="6B3DECC6" w14:textId="77777777" w:rsidR="00E70A77" w:rsidRDefault="00E70A77" w:rsidP="00E52474">
      <w:pPr>
        <w:spacing w:after="0" w:line="240" w:lineRule="auto"/>
      </w:pPr>
      <w:r>
        <w:continuationSeparator/>
      </w:r>
    </w:p>
  </w:footnote>
  <w:footnote w:type="continuationNotice" w:id="1">
    <w:p w14:paraId="4B84EE3D" w14:textId="77777777" w:rsidR="00E70A77" w:rsidRDefault="00E70A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E612A"/>
    <w:multiLevelType w:val="hybridMultilevel"/>
    <w:tmpl w:val="973EBCDC"/>
    <w:lvl w:ilvl="0" w:tplc="04090017">
      <w:start w:val="1"/>
      <w:numFmt w:val="chineseCountingThousand"/>
      <w:lvlText w:val="(%1)"/>
      <w:lvlJc w:val="left"/>
      <w:pPr>
        <w:ind w:left="1048" w:hanging="420"/>
      </w:p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17"/>
    <w:rsid w:val="000468BF"/>
    <w:rsid w:val="00063662"/>
    <w:rsid w:val="0008301E"/>
    <w:rsid w:val="000D244B"/>
    <w:rsid w:val="000D4F82"/>
    <w:rsid w:val="00132B08"/>
    <w:rsid w:val="0014087E"/>
    <w:rsid w:val="001509DF"/>
    <w:rsid w:val="00155B99"/>
    <w:rsid w:val="00172264"/>
    <w:rsid w:val="002401E4"/>
    <w:rsid w:val="002D242B"/>
    <w:rsid w:val="0032555F"/>
    <w:rsid w:val="00357A43"/>
    <w:rsid w:val="003B39C5"/>
    <w:rsid w:val="00403794"/>
    <w:rsid w:val="004048C0"/>
    <w:rsid w:val="00410F62"/>
    <w:rsid w:val="00412346"/>
    <w:rsid w:val="00414CCB"/>
    <w:rsid w:val="004260C5"/>
    <w:rsid w:val="00432C91"/>
    <w:rsid w:val="0045683B"/>
    <w:rsid w:val="004A66DA"/>
    <w:rsid w:val="004E0E54"/>
    <w:rsid w:val="00525003"/>
    <w:rsid w:val="00557F89"/>
    <w:rsid w:val="005A5EFF"/>
    <w:rsid w:val="00652E6B"/>
    <w:rsid w:val="00696B12"/>
    <w:rsid w:val="006978EF"/>
    <w:rsid w:val="006C17FB"/>
    <w:rsid w:val="006D5575"/>
    <w:rsid w:val="0074779A"/>
    <w:rsid w:val="0075787E"/>
    <w:rsid w:val="00774029"/>
    <w:rsid w:val="00777BFF"/>
    <w:rsid w:val="00793A92"/>
    <w:rsid w:val="00796C59"/>
    <w:rsid w:val="007C3837"/>
    <w:rsid w:val="007D0B48"/>
    <w:rsid w:val="00817E70"/>
    <w:rsid w:val="00860D3C"/>
    <w:rsid w:val="00885539"/>
    <w:rsid w:val="008B4B85"/>
    <w:rsid w:val="008F342F"/>
    <w:rsid w:val="0096076E"/>
    <w:rsid w:val="00972C3E"/>
    <w:rsid w:val="009E321E"/>
    <w:rsid w:val="009E65B2"/>
    <w:rsid w:val="00A94FB7"/>
    <w:rsid w:val="00AB6315"/>
    <w:rsid w:val="00AC2C87"/>
    <w:rsid w:val="00AE4750"/>
    <w:rsid w:val="00B6433E"/>
    <w:rsid w:val="00B853FA"/>
    <w:rsid w:val="00BC27DC"/>
    <w:rsid w:val="00BD035C"/>
    <w:rsid w:val="00BE415B"/>
    <w:rsid w:val="00C0131D"/>
    <w:rsid w:val="00C15220"/>
    <w:rsid w:val="00C15EBA"/>
    <w:rsid w:val="00C378B7"/>
    <w:rsid w:val="00C54D2F"/>
    <w:rsid w:val="00C56F84"/>
    <w:rsid w:val="00C778F5"/>
    <w:rsid w:val="00C86C57"/>
    <w:rsid w:val="00CA356E"/>
    <w:rsid w:val="00CC06F8"/>
    <w:rsid w:val="00CD2DAC"/>
    <w:rsid w:val="00D34734"/>
    <w:rsid w:val="00D72E8F"/>
    <w:rsid w:val="00D934DE"/>
    <w:rsid w:val="00DA1686"/>
    <w:rsid w:val="00DA2EA0"/>
    <w:rsid w:val="00DB4F2D"/>
    <w:rsid w:val="00DE6AFD"/>
    <w:rsid w:val="00DE6D5A"/>
    <w:rsid w:val="00DF7459"/>
    <w:rsid w:val="00E50EC6"/>
    <w:rsid w:val="00E52474"/>
    <w:rsid w:val="00E70217"/>
    <w:rsid w:val="00E70A77"/>
    <w:rsid w:val="00E756D2"/>
    <w:rsid w:val="00EC1EFC"/>
    <w:rsid w:val="00EF2B43"/>
    <w:rsid w:val="00F31CE0"/>
    <w:rsid w:val="00F53381"/>
    <w:rsid w:val="00F935AB"/>
    <w:rsid w:val="00F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8D9F9"/>
  <w15:docId w15:val="{8D860A34-FED1-4E2C-9E51-FC3403D8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4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474"/>
    <w:rPr>
      <w:sz w:val="18"/>
      <w:szCs w:val="18"/>
    </w:rPr>
  </w:style>
  <w:style w:type="paragraph" w:styleId="a7">
    <w:name w:val="List Paragraph"/>
    <w:basedOn w:val="a"/>
    <w:uiPriority w:val="34"/>
    <w:qFormat/>
    <w:rsid w:val="00DE6D5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F2B43"/>
    <w:pPr>
      <w:spacing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F2B43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3473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34734"/>
  </w:style>
  <w:style w:type="character" w:customStyle="1" w:styleId="ac">
    <w:name w:val="批注文字 字符"/>
    <w:basedOn w:val="a0"/>
    <w:link w:val="ab"/>
    <w:uiPriority w:val="99"/>
    <w:semiHidden/>
    <w:rsid w:val="00D34734"/>
  </w:style>
  <w:style w:type="paragraph" w:styleId="ad">
    <w:name w:val="annotation subject"/>
    <w:basedOn w:val="ab"/>
    <w:next w:val="ab"/>
    <w:link w:val="ae"/>
    <w:uiPriority w:val="99"/>
    <w:semiHidden/>
    <w:unhideWhenUsed/>
    <w:rsid w:val="00D3473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34734"/>
    <w:rPr>
      <w:b/>
      <w:bCs/>
    </w:rPr>
  </w:style>
  <w:style w:type="paragraph" w:styleId="af">
    <w:name w:val="Revision"/>
    <w:hidden/>
    <w:uiPriority w:val="99"/>
    <w:semiHidden/>
    <w:rsid w:val="00D34734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1379</Characters>
  <Application>Microsoft Office Word</Application>
  <DocSecurity>0</DocSecurity>
  <Lines>11</Lines>
  <Paragraphs>3</Paragraphs>
  <ScaleCrop>false</ScaleCrop>
  <Company>微软中国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Xia</dc:creator>
  <cp:lastModifiedBy>Xu Xing</cp:lastModifiedBy>
  <cp:revision>9</cp:revision>
  <dcterms:created xsi:type="dcterms:W3CDTF">2020-05-14T05:46:00Z</dcterms:created>
  <dcterms:modified xsi:type="dcterms:W3CDTF">2020-05-15T09:45:00Z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LastSaved">
    <vt:filetime>2016-09-13T00:00:00Z</vt:filetime>
  </property>
</Properties>
</file>