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ht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745E" w:rsidRDefault="0023745E" w14:paraId="74C1A82F" w14:textId="53BD1039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Pr="002602FE" w:rsidR="0023745E" w:rsidP="0023745E" w:rsidRDefault="0023745E" w14:paraId="445E0D82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</w:rPr>
      </w:pPr>
      <w:r w:rsidRPr="002602FE">
        <w:rPr>
          <w:rFonts w:hint="eastAsia"/>
          <w:b/>
        </w:rPr>
        <w:t>附件</w:t>
      </w:r>
      <w:r w:rsidRPr="002602FE">
        <w:rPr>
          <w:rFonts w:hint="eastAsia"/>
          <w:b/>
        </w:rPr>
        <w:t>1</w:t>
      </w:r>
    </w:p>
    <w:p w:rsidRPr="004C4CC3" w:rsidR="0023745E" w:rsidP="0023745E" w:rsidRDefault="0023745E" w14:paraId="67390692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center"/>
        <w:rPr>
          <w:b/>
        </w:rPr>
      </w:pPr>
      <w:r w:rsidRPr="002602FE">
        <w:rPr>
          <w:rFonts w:hint="eastAsia"/>
          <w:b/>
        </w:rPr>
        <w:t>经销期限及经销区域</w:t>
      </w:r>
      <w:r w:rsidRPr="002602FE">
        <w:rPr>
          <w:b/>
        </w:rPr>
        <w:t xml:space="preserve"> </w:t>
      </w:r>
    </w:p>
    <w:p w:rsidRPr="002602FE" w:rsidR="0023745E" w:rsidP="0023745E" w:rsidRDefault="0023745E" w14:paraId="11BE00C9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</w:pPr>
      <w:r w:rsidRPr="002602FE">
        <w:rPr>
          <w:rFonts w:hint="eastAsia"/>
        </w:rPr>
        <w:t>经销商信息</w:t>
      </w:r>
    </w:p>
    <w:p w:rsidRPr="002602FE" w:rsidR="0023745E" w:rsidP="0023745E" w:rsidRDefault="0023745E" w14:paraId="4130C828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</w:pPr>
    </w:p>
    <w:p w:rsidRPr="00EE2701" w:rsidR="0023745E" w:rsidP="0023745E" w:rsidRDefault="0023745E" w14:paraId="077B75A9" w14:textId="58800B64">
      <w:pPr>
        <w:rPr>
          <w:highlight w:val="yellow"/>
        </w:rPr>
      </w:pPr>
      <w:r w:rsidRPr="009B510B">
        <w:rPr>
          <w:rFonts w:hint="eastAsia"/>
        </w:rPr>
        <w:t>公司名称：</w:t>
      </w:r>
      <w:bookmarkStart w:name="T2DealerName" w:id="0"/>
      <w:r w:rsidRPr="009B510B" w:rsidR="006149C7">
        <w:rPr>
          <w:rFonts w:hint="eastAsia" w:ascii="宋体" w:hAnsi="宋体"/>
        </w:rPr>
        <w:t>北京五道口医疗器械有限公司</w:t>
      </w:r>
      <w:bookmarkEnd w:id="0"/>
    </w:p>
    <w:p w:rsidRPr="00EE2701" w:rsidR="0023745E" w:rsidP="0023745E" w:rsidRDefault="0023745E" w14:paraId="265D80AE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highlight w:val="yellow"/>
        </w:rPr>
      </w:pPr>
    </w:p>
    <w:p w:rsidRPr="00EE2701" w:rsidR="0023745E" w:rsidP="0023745E" w:rsidRDefault="0023745E" w14:paraId="6C1E5419" w14:textId="4341D34B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highlight w:val="yellow"/>
        </w:rPr>
      </w:pPr>
      <w:r w:rsidRPr="009B510B">
        <w:rPr>
          <w:rFonts w:hint="eastAsia"/>
        </w:rPr>
        <w:t>地址</w:t>
      </w:r>
      <w:r w:rsidRPr="009B510B">
        <w:rPr>
          <w:rFonts w:hint="eastAsia" w:ascii="宋体" w:hAnsi="宋体"/>
        </w:rPr>
        <w:t>：</w:t>
      </w:r>
      <w:bookmarkStart w:name="T2Address" w:id="1"/>
      <w:r w:rsidRPr="009B510B" w:rsidR="007C7E5F">
        <w:rPr>
          <w:rFonts w:hint="eastAsia" w:ascii="宋体" w:hAnsi="宋体"/>
        </w:rPr>
        <w:t>上海市浦东新区1号</w:t>
      </w:r>
      <w:bookmarkEnd w:id="1"/>
    </w:p>
    <w:p w:rsidRPr="009B510B" w:rsidR="0023745E" w:rsidP="0023745E" w:rsidRDefault="0023745E" w14:paraId="628D2875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</w:pPr>
      <w:r w:rsidRPr="009B510B">
        <w:t xml:space="preserve"> </w:t>
      </w:r>
    </w:p>
    <w:p w:rsidRPr="00EE2701" w:rsidR="0023745E" w:rsidP="0023745E" w:rsidRDefault="0023745E" w14:paraId="5C560790" w14:textId="4F53C78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highlight w:val="yellow"/>
        </w:rPr>
      </w:pPr>
      <w:r w:rsidRPr="009B510B">
        <w:rPr>
          <w:rFonts w:hint="eastAsia"/>
        </w:rPr>
        <w:t>电话</w:t>
      </w:r>
      <w:r w:rsidRPr="009B510B">
        <w:rPr>
          <w:rFonts w:hint="eastAsia" w:ascii="宋体" w:hAnsi="宋体"/>
        </w:rPr>
        <w:t>：</w:t>
      </w:r>
      <w:bookmarkStart w:name="T2phone" w:id="2"/>
      <w:r w:rsidRPr="009B510B" w:rsidR="007C7E5F">
        <w:rPr>
          <w:rFonts w:hint="eastAsia" w:ascii="宋体" w:hAnsi="宋体"/>
        </w:rPr>
        <w:t>10086</w:t>
      </w:r>
      <w:bookmarkEnd w:id="2"/>
    </w:p>
    <w:p w:rsidRPr="00EE2701" w:rsidR="0023745E" w:rsidP="0023745E" w:rsidRDefault="0023745E" w14:paraId="6B6D1134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highlight w:val="yellow"/>
        </w:rPr>
      </w:pPr>
    </w:p>
    <w:p w:rsidRPr="009B510B" w:rsidR="0023745E" w:rsidP="0023745E" w:rsidRDefault="0023745E" w14:paraId="5239D553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</w:pPr>
      <w:r w:rsidRPr="009B510B">
        <w:rPr>
          <w:rFonts w:hint="eastAsia"/>
        </w:rPr>
        <w:t>传真：</w:t>
      </w:r>
      <w:r w:rsidRPr="009B510B">
        <w:rPr>
          <w:rFonts w:hint="eastAsia"/>
        </w:rPr>
        <w:t xml:space="preserve"> </w:t>
      </w:r>
    </w:p>
    <w:p w:rsidRPr="00EE2701" w:rsidR="0023745E" w:rsidP="009E5517" w:rsidRDefault="0023745E" w14:paraId="0FB9BE7A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highlight w:val="yellow"/>
        </w:rPr>
      </w:pPr>
      <w:r w:rsidRPr="009B510B">
        <w:rPr>
          <w:rFonts w:hint="eastAsia"/>
        </w:rPr>
        <w:tab/>
      </w:r>
    </w:p>
    <w:p w:rsidR="0023745E" w:rsidP="0023745E" w:rsidRDefault="0023745E" w14:paraId="63CD0252" w14:textId="5C1A535E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</w:pPr>
      <w:r w:rsidRPr="009B510B">
        <w:rPr>
          <w:rFonts w:hint="eastAsia"/>
        </w:rPr>
        <w:t>联系人</w:t>
      </w:r>
      <w:r w:rsidRPr="009B510B">
        <w:rPr>
          <w:rFonts w:hint="eastAsia" w:ascii="宋体" w:hAnsi="宋体"/>
        </w:rPr>
        <w:t>：</w:t>
      </w:r>
      <w:r w:rsidRPr="009B510B">
        <w:rPr>
          <w:rFonts w:ascii="宋体" w:hAnsi="宋体"/>
        </w:rPr>
        <w:t xml:space="preserve"> </w:t>
      </w:r>
      <w:bookmarkStart w:name="T2Contact" w:id="3"/>
      <w:r w:rsidRPr="009B510B" w:rsidR="007C7E5F">
        <w:rPr>
          <w:rFonts w:ascii="宋体" w:hAnsi="宋体"/>
        </w:rPr>
        <w:t>黄贤</w:t>
      </w:r>
      <w:bookmarkEnd w:id="3"/>
    </w:p>
    <w:p w:rsidRPr="002602FE" w:rsidR="0023745E" w:rsidP="0023745E" w:rsidRDefault="0023745E" w14:paraId="4ADEDFE0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sz w:val="18"/>
        </w:rPr>
      </w:pPr>
    </w:p>
    <w:p w:rsidRPr="002602FE" w:rsidR="0023745E" w:rsidP="0023745E" w:rsidRDefault="0023745E" w14:paraId="633F7747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</w:pPr>
      <w:r w:rsidRPr="002602FE">
        <w:rPr>
          <w:rFonts w:hint="eastAsia"/>
        </w:rPr>
        <w:t>期限</w:t>
      </w:r>
      <w:r w:rsidRPr="002602FE">
        <w:rPr>
          <w:rFonts w:hint="eastAsia"/>
        </w:rPr>
        <w:t xml:space="preserve">:  </w:t>
      </w:r>
      <w:r>
        <w:rPr>
          <w:rFonts w:hint="eastAsia"/>
        </w:rPr>
        <w:t xml:space="preserve"> </w:t>
      </w:r>
    </w:p>
    <w:p w:rsidR="0023745E" w:rsidP="0023745E" w:rsidRDefault="0023745E" w14:paraId="14CFD602" w14:textId="77777777">
      <w:pPr>
        <w:tabs>
          <w:tab w:val="right" w:pos="4320"/>
          <w:tab w:val="left" w:pos="5040"/>
          <w:tab w:val="left" w:pos="5400"/>
          <w:tab w:val="right" w:pos="9270"/>
        </w:tabs>
      </w:pPr>
    </w:p>
    <w:p w:rsidRPr="004C4CC3" w:rsidR="0023745E" w:rsidP="0023745E" w:rsidRDefault="0023745E" w14:paraId="0451BDD5" w14:textId="77777777">
      <w:pPr>
        <w:tabs>
          <w:tab w:val="right" w:pos="4320"/>
          <w:tab w:val="left" w:pos="5040"/>
          <w:tab w:val="left" w:pos="5400"/>
          <w:tab w:val="right" w:pos="9270"/>
        </w:tabs>
        <w:rPr>
          <w:color w:val="000000"/>
        </w:rPr>
      </w:pPr>
      <w:r w:rsidRPr="002602FE">
        <w:rPr>
          <w:rFonts w:hint="eastAsia"/>
        </w:rPr>
        <w:t>生效日：</w:t>
      </w:r>
      <w:r w:rsidRPr="002602FE">
        <w:rPr>
          <w:rFonts w:hint="eastAsia"/>
        </w:rPr>
        <w:t xml:space="preserve"> </w:t>
      </w:r>
      <w:bookmarkStart w:name="ContractTerminationDateStart" w:id="4"/>
      <w:r w:rsidRPr="002602FE">
        <w:rPr>
          <w:rFonts w:hint="eastAsia"/>
          <w:u w:val="single"/>
        </w:rPr>
        <w:t xml:space="preserve">2019年11月25日</w:t>
      </w:r>
      <w:bookmarkEnd w:id="4"/>
    </w:p>
    <w:p w:rsidR="0023745E" w:rsidP="0023745E" w:rsidRDefault="0023745E" w14:paraId="4EEC4335" w14:textId="77777777">
      <w:pPr>
        <w:spacing w:line="440" w:lineRule="exact"/>
      </w:pPr>
    </w:p>
    <w:p w:rsidRPr="002602FE" w:rsidR="0023745E" w:rsidP="0023745E" w:rsidRDefault="0023745E" w14:paraId="58DB363F" w14:textId="77777777">
      <w:pPr>
        <w:spacing w:line="440" w:lineRule="exact"/>
      </w:pPr>
      <w:r w:rsidRPr="009B510B">
        <w:rPr>
          <w:rFonts w:hint="eastAsia"/>
        </w:rPr>
        <w:t>到期日：</w:t>
      </w:r>
      <w:r w:rsidRPr="009B510B">
        <w:rPr>
          <w:rFonts w:hint="eastAsia"/>
        </w:rPr>
        <w:t xml:space="preserve"> </w:t>
      </w:r>
      <w:bookmarkStart w:name="ContractTerminationDateEnd" w:id="5"/>
      <w:r w:rsidRPr="009B510B" w:rsidR="000A056B">
        <w:rPr>
          <w:rFonts w:hint="eastAsia"/>
          <w:u w:val="single"/>
        </w:rPr>
        <w:t xml:space="preserve">2019年12月31日</w:t>
      </w:r>
      <w:bookmarkEnd w:id="5"/>
    </w:p>
    <w:p w:rsidR="0023745E" w:rsidP="0023745E" w:rsidRDefault="0023745E" w14:paraId="6CBD0199" w14:textId="77777777">
      <w:pPr>
        <w:spacing w:line="440" w:lineRule="exact"/>
      </w:pPr>
    </w:p>
    <w:p w:rsidRPr="002602FE" w:rsidR="0023745E" w:rsidP="0023745E" w:rsidRDefault="000A056B" w14:paraId="29F34E4F" w14:textId="77777777">
      <w:pPr>
        <w:spacing w:line="440" w:lineRule="exact"/>
      </w:pPr>
      <w:r>
        <w:rPr>
          <w:rFonts w:hint="eastAsia"/>
        </w:rPr>
        <w:t>经销</w:t>
      </w:r>
      <w:r w:rsidRPr="002602FE" w:rsidR="0023745E">
        <w:rPr>
          <w:rFonts w:hint="eastAsia"/>
        </w:rPr>
        <w:t>区域</w:t>
      </w:r>
    </w:p>
    <w:p w:rsidRPr="006F105F" w:rsidR="0023745E" w:rsidP="0023745E" w:rsidRDefault="0023745E" w14:paraId="760FECC3" w14:textId="77777777">
      <w:pPr>
        <w:spacing w:line="440" w:lineRule="exact"/>
        <w:ind w:firstLine="420" w:firstLineChars="200"/>
      </w:pPr>
      <w:r w:rsidRPr="009B510B">
        <w:rPr>
          <w:rFonts w:hint="eastAsia"/>
        </w:rPr>
        <w:t>以下医院具有代理权：</w:t>
      </w:r>
      <w:r w:rsidRPr="002602FE">
        <w:t xml:space="preserve"> </w:t>
      </w:r>
    </w:p>
    <w:p w:rsidRPr="00D82B4E" w:rsidR="0023745E" w:rsidP="0023745E" w:rsidRDefault="0023745E" w14:paraId="5BFADA4B" w14:textId="77777777">
      <w:pPr>
        <w:widowControl/>
        <w:shd w:val="clear" w:color="auto" w:fill="FFFFFF"/>
        <w:jc w:val="left"/>
        <w:rPr>
          <w:rFonts w:ascii="Tahoma" w:hAnsi="Tahoma" w:cs="Tahoma"/>
          <w:color w:val="000000"/>
          <w:kern w:val="0"/>
          <w:sz w:val="18"/>
          <w:szCs w:val="18"/>
        </w:rPr>
      </w:pPr>
      <w:bookmarkStart w:name="AuthorizedHospital" w:id="6"/>
      <w:r>
        <w:t>石台县中医院,</w:t>
      </w:r>
      <w:bookmarkEnd w:id="6"/>
    </w:p>
    <w:p w:rsidRPr="002942FA" w:rsidR="0023745E" w:rsidP="0023745E" w:rsidRDefault="0023745E" w14:paraId="419546FD" w14:textId="77777777">
      <w:pPr>
        <w:widowControl/>
        <w:shd w:val="clear" w:color="auto" w:fill="FFFFFF"/>
        <w:jc w:val="left"/>
        <w:rPr>
          <w:rFonts w:ascii="Tahoma" w:hAnsi="Tahoma" w:cs="Tahoma"/>
          <w:color w:val="000000"/>
          <w:kern w:val="0"/>
          <w:sz w:val="18"/>
          <w:szCs w:val="18"/>
        </w:rPr>
      </w:pPr>
    </w:p>
    <w:p w:rsidRPr="00710D93" w:rsidR="0023745E" w:rsidP="0023745E" w:rsidRDefault="0023745E" w14:paraId="16D1264A" w14:textId="77777777">
      <w:pPr>
        <w:widowControl/>
        <w:shd w:val="clear" w:color="auto" w:fill="FFFFFF"/>
        <w:jc w:val="left"/>
        <w:rPr>
          <w:rFonts w:ascii="Tahoma" w:hAnsi="Tahoma" w:cs="Tahoma"/>
          <w:color w:val="000000"/>
          <w:kern w:val="0"/>
          <w:sz w:val="18"/>
          <w:szCs w:val="18"/>
        </w:rPr>
      </w:pPr>
    </w:p>
    <w:p w:rsidRPr="006773C2" w:rsidR="0023745E" w:rsidP="0023745E" w:rsidRDefault="0023745E" w14:paraId="70B69835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27FA135B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3FC54554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0E0174FF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68F20711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28060C5E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0B1528ED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45CFB71B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4CB06AB0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26F9C0A6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56606A8F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4BE4CA03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2326BBAB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1FFA5C26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="0023745E" w:rsidP="0023745E" w:rsidRDefault="0023745E" w14:paraId="62ADED27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  <w:r w:rsidRPr="00F71B22">
        <w:rPr>
          <w:rFonts w:hint="eastAsia" w:asciiTheme="minorEastAsia" w:hAnsiTheme="minorEastAsia" w:eastAsiaTheme="minorEastAsia"/>
          <w:b/>
          <w:color w:val="FF0000"/>
          <w:sz w:val="24"/>
        </w:rPr>
        <w:t>若某家授权医院连续</w:t>
      </w:r>
      <w:r>
        <w:rPr>
          <w:rFonts w:hint="eastAsia" w:asciiTheme="minorEastAsia" w:hAnsiTheme="minorEastAsia" w:eastAsiaTheme="minorEastAsia"/>
          <w:b/>
          <w:color w:val="FF0000"/>
          <w:sz w:val="24"/>
        </w:rPr>
        <w:t>三个月</w:t>
      </w:r>
      <w:r w:rsidRPr="00F71B22">
        <w:rPr>
          <w:rFonts w:hint="eastAsia" w:asciiTheme="minorEastAsia" w:hAnsiTheme="minorEastAsia" w:eastAsiaTheme="minorEastAsia"/>
          <w:b/>
          <w:color w:val="FF0000"/>
          <w:sz w:val="24"/>
        </w:rPr>
        <w:t>无医院销售，甲方有权单方面取消</w:t>
      </w:r>
      <w:r>
        <w:rPr>
          <w:rFonts w:hint="eastAsia" w:asciiTheme="minorEastAsia" w:hAnsiTheme="minorEastAsia" w:eastAsiaTheme="minorEastAsia"/>
          <w:b/>
          <w:color w:val="FF0000"/>
          <w:sz w:val="24"/>
        </w:rPr>
        <w:t>经销商</w:t>
      </w:r>
      <w:r w:rsidRPr="00F71B22">
        <w:rPr>
          <w:rFonts w:hint="eastAsia" w:asciiTheme="minorEastAsia" w:hAnsiTheme="minorEastAsia" w:eastAsiaTheme="minorEastAsia"/>
          <w:b/>
          <w:color w:val="FF0000"/>
          <w:sz w:val="24"/>
        </w:rPr>
        <w:t>该医院的授权。</w:t>
      </w:r>
    </w:p>
    <w:p w:rsidR="0023745E" w:rsidP="0023745E" w:rsidRDefault="0023745E" w14:paraId="456FD8B8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6ED9E5BB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384F1D70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4E2917BF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1980CDDC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7D6631BB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548ED7B5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06F60F80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28BD65B0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04F2CFA8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721514C7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0A056B" w:rsidP="000A056B" w:rsidRDefault="000A056B" w14:paraId="0BA53E0C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  <w:r w:rsidRPr="002602FE">
        <w:rPr>
          <w:rFonts w:hint="eastAsia"/>
          <w:b/>
          <w:sz w:val="22"/>
        </w:rPr>
        <w:t>附件</w:t>
      </w:r>
      <w:r w:rsidRPr="002602FE">
        <w:rPr>
          <w:rFonts w:hint="eastAsia"/>
          <w:b/>
          <w:sz w:val="22"/>
        </w:rPr>
        <w:t>2</w:t>
      </w:r>
    </w:p>
    <w:p w:rsidR="000A056B" w:rsidP="000A056B" w:rsidRDefault="000A056B" w14:paraId="5D4A09E1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0A056B" w:rsidP="000A056B" w:rsidRDefault="000A056B" w14:paraId="7C69ED6D" w14:textId="77777777">
      <w:pPr>
        <w:spacing w:line="440" w:lineRule="exact"/>
        <w:jc w:val="center"/>
        <w:rPr>
          <w:b/>
          <w:sz w:val="22"/>
        </w:rPr>
      </w:pPr>
      <w:r w:rsidRPr="002602FE">
        <w:rPr>
          <w:rFonts w:hint="eastAsia"/>
          <w:b/>
          <w:sz w:val="22"/>
        </w:rPr>
        <w:t>产品及价格目录</w:t>
      </w:r>
    </w:p>
    <w:p w:rsidRPr="002602FE" w:rsidR="000A056B" w:rsidP="000A056B" w:rsidRDefault="000A056B" w14:paraId="06C675FF" w14:textId="77777777">
      <w:pPr>
        <w:spacing w:line="440" w:lineRule="exact"/>
        <w:jc w:val="center"/>
        <w:rPr>
          <w:b/>
          <w:sz w:val="22"/>
        </w:rPr>
      </w:pPr>
    </w:p>
    <w:p w:rsidRPr="002602FE" w:rsidR="000A056B" w:rsidP="000A056B" w:rsidRDefault="000A056B" w14:paraId="06A973CF" w14:textId="0BE0827E">
      <w:pPr>
        <w:widowControl/>
        <w:tabs>
          <w:tab w:val="left" w:pos="360"/>
          <w:tab w:val="right" w:pos="4320"/>
          <w:tab w:val="left" w:pos="5040"/>
          <w:tab w:val="left" w:pos="5400"/>
          <w:tab w:val="right" w:pos="9270"/>
        </w:tabs>
        <w:spacing w:line="360" w:lineRule="atLeast"/>
        <w:rPr>
          <w:sz w:val="22"/>
        </w:rPr>
      </w:pPr>
      <w:r w:rsidRPr="002602FE">
        <w:rPr>
          <w:rFonts w:hint="eastAsia"/>
        </w:rPr>
        <w:tab/>
      </w:r>
      <w:r w:rsidRPr="002602FE">
        <w:rPr>
          <w:rFonts w:hint="eastAsia"/>
        </w:rPr>
        <w:t>下列为本协议项下的产品以及该产品的含税价格。该报价不含任何处理、运输和保险费用。</w:t>
      </w:r>
    </w:p>
    <w:p w:rsidR="000A056B" w:rsidP="000A056B" w:rsidRDefault="000A056B" w14:paraId="2DCC7A35" w14:textId="77777777">
      <w:pPr>
        <w:widowControl/>
        <w:tabs>
          <w:tab w:val="left" w:pos="5958"/>
        </w:tabs>
        <w:spacing w:before="120" w:after="120"/>
        <w:rPr>
          <w:b/>
        </w:rPr>
      </w:pPr>
      <w:r w:rsidRPr="002602FE">
        <w:rPr>
          <w:rFonts w:hint="eastAsia"/>
          <w:b/>
          <w:sz w:val="16"/>
        </w:rPr>
        <w:t xml:space="preserve">   </w:t>
      </w:r>
      <w:r>
        <w:rPr>
          <w:rFonts w:hint="eastAsia"/>
          <w:snapToGrid w:val="0"/>
        </w:rPr>
        <w:t xml:space="preserve"> </w:t>
      </w:r>
      <w:r w:rsidRPr="006941FD">
        <w:rPr>
          <w:rFonts w:hint="eastAsia"/>
          <w:snapToGrid w:val="0"/>
        </w:rPr>
        <w:t xml:space="preserve"> </w:t>
      </w:r>
      <w:r>
        <w:rPr>
          <w:rFonts w:hint="eastAsia"/>
          <w:snapToGrid w:val="0"/>
        </w:rPr>
        <w:t xml:space="preserve"> </w:t>
      </w:r>
      <w:bookmarkStart w:name="Subu" w:id="7"/>
      <w:r w:rsidRPr="005E348E">
        <w:rPr>
          <w:rFonts w:hint="eastAsia"/>
          <w:snapToGrid w:val="0"/>
        </w:rPr>
        <w:t>波科心脏介入</w:t>
      </w:r>
      <w:bookmarkEnd w:id="7"/>
      <w:r w:rsidRPr="005E348E">
        <w:rPr>
          <w:rFonts w:hint="eastAsia"/>
          <w:snapToGrid w:val="0"/>
        </w:rPr>
        <w:t>产品</w:t>
      </w:r>
    </w:p>
    <w:p w:rsidR="000A056B" w:rsidP="000A056B" w:rsidRDefault="000B29E2" w14:paraId="18790AF7" w14:textId="7A9BEE17">
      <w:pPr>
        <w:widowControl/>
        <w:tabs>
          <w:tab w:val="left" w:pos="5958"/>
        </w:tabs>
        <w:spacing w:before="120" w:after="120"/>
        <w:ind w:firstLine="527" w:firstLineChars="250"/>
        <w:rPr>
          <w:snapToGrid w:val="0"/>
        </w:rPr>
      </w:pPr>
      <w:r w:rsidRPr="000B29E2">
        <w:rPr>
          <w:rFonts w:hint="eastAsia"/>
          <w:b/>
          <w:snapToGrid w:val="0"/>
          <w:color w:val="FF0000"/>
        </w:rPr>
        <w:t>甲方有权随时更改产品价格</w:t>
      </w:r>
      <w:r>
        <w:rPr>
          <w:rFonts w:hint="eastAsia"/>
          <w:snapToGrid w:val="0"/>
        </w:rPr>
        <w:t>，</w:t>
      </w:r>
      <w:r w:rsidR="000A056B">
        <w:rPr>
          <w:rFonts w:hint="eastAsia"/>
          <w:snapToGrid w:val="0"/>
        </w:rPr>
        <w:t>价格详情见</w:t>
      </w:r>
      <w:r w:rsidRPr="005F264A" w:rsidR="000A056B">
        <w:rPr>
          <w:rFonts w:hint="eastAsia"/>
          <w:snapToGrid w:val="0"/>
        </w:rPr>
        <w:t>DMS</w:t>
      </w:r>
      <w:r w:rsidRPr="005F264A" w:rsidR="000A056B">
        <w:rPr>
          <w:rFonts w:hint="eastAsia"/>
          <w:snapToGrid w:val="0"/>
        </w:rPr>
        <w:t>系统</w:t>
      </w:r>
      <w:r w:rsidR="000A056B">
        <w:rPr>
          <w:rFonts w:hint="eastAsia"/>
          <w:snapToGrid w:val="0"/>
        </w:rPr>
        <w:t>。</w:t>
      </w:r>
    </w:p>
    <w:p w:rsidRPr="000B29E2" w:rsidR="000A056B" w:rsidP="000A056B" w:rsidRDefault="000A056B" w14:paraId="76A652AF" w14:textId="77777777">
      <w:pPr>
        <w:widowControl/>
        <w:tabs>
          <w:tab w:val="left" w:pos="5958"/>
        </w:tabs>
        <w:spacing w:before="120" w:after="120"/>
        <w:rPr>
          <w:snapToGrid w:val="0"/>
        </w:rPr>
      </w:pPr>
    </w:p>
    <w:p w:rsidR="000A056B" w:rsidP="000A056B" w:rsidRDefault="000A056B" w14:paraId="65BF032D" w14:textId="77777777">
      <w:pPr>
        <w:widowControl/>
        <w:tabs>
          <w:tab w:val="left" w:pos="5958"/>
        </w:tabs>
        <w:spacing w:before="120" w:after="120"/>
        <w:rPr>
          <w:snapToGrid w:val="0"/>
        </w:rPr>
      </w:pPr>
    </w:p>
    <w:p w:rsidRPr="000A056B" w:rsidR="0023745E" w:rsidRDefault="0023745E" w14:paraId="6BE9BC12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23745E" w:rsidRDefault="0023745E" w14:paraId="00E0FFDF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23745E" w:rsidRDefault="0023745E" w14:paraId="52C4AEE8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23745E" w:rsidRDefault="0023745E" w14:paraId="5E76CA28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0E36379A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50FFC4F8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7F343681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111BFFF5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7A370EAD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2D3AF74A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4A2D8FD9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50F459FD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492D16CD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61D092C8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199BFA78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0FE49215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4EC4E3DA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7266132F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50FAEEFB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45AEE53B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619CDE4D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5A090FF4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28B5F7A2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Pr="002602FE" w:rsidR="000A056B" w:rsidP="000A056B" w:rsidRDefault="000A056B" w14:paraId="67E9BC38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  <w:r w:rsidRPr="002602FE">
        <w:rPr>
          <w:rFonts w:hint="eastAsia"/>
          <w:b/>
          <w:sz w:val="22"/>
        </w:rPr>
        <w:t>附件</w:t>
      </w:r>
      <w:r w:rsidRPr="002602FE">
        <w:rPr>
          <w:rFonts w:hint="eastAsia"/>
          <w:b/>
          <w:sz w:val="22"/>
        </w:rPr>
        <w:t>3</w:t>
      </w:r>
    </w:p>
    <w:p w:rsidRPr="002602FE" w:rsidR="000A056B" w:rsidP="000A056B" w:rsidRDefault="000A056B" w14:paraId="0CE69D4B" w14:textId="77777777">
      <w:pPr>
        <w:spacing w:line="440" w:lineRule="exact"/>
        <w:ind w:firstLine="442" w:firstLineChars="200"/>
        <w:jc w:val="center"/>
        <w:rPr>
          <w:b/>
          <w:sz w:val="22"/>
        </w:rPr>
      </w:pPr>
      <w:r w:rsidRPr="002602FE">
        <w:rPr>
          <w:rFonts w:hint="eastAsia"/>
          <w:b/>
          <w:sz w:val="22"/>
        </w:rPr>
        <w:t>销售方式及付款</w:t>
      </w:r>
    </w:p>
    <w:p w:rsidRPr="002602FE" w:rsidR="000A056B" w:rsidP="000A056B" w:rsidRDefault="000A056B" w14:paraId="062CFDC6" w14:textId="77777777">
      <w:pPr>
        <w:spacing w:line="440" w:lineRule="exact"/>
        <w:ind w:firstLine="442" w:firstLineChars="200"/>
        <w:jc w:val="center"/>
        <w:rPr>
          <w:b/>
          <w:sz w:val="22"/>
        </w:rPr>
      </w:pPr>
    </w:p>
    <w:p w:rsidRPr="000A056B" w:rsidR="000A056B" w:rsidP="000A056B" w:rsidRDefault="000A056B" w14:paraId="071038E6" w14:textId="77777777">
      <w:pPr>
        <w:spacing w:line="440" w:lineRule="exact"/>
      </w:pPr>
      <w:r w:rsidRPr="000A056B">
        <w:rPr>
          <w:rFonts w:hint="eastAsia"/>
        </w:rPr>
        <w:t>1</w:t>
      </w:r>
      <w:r w:rsidRPr="000A056B">
        <w:rPr>
          <w:rFonts w:hint="eastAsia"/>
        </w:rPr>
        <w:t>、乙方以买断方式作为同甲方的交易方式。</w:t>
      </w:r>
    </w:p>
    <w:p w:rsidRPr="000A056B" w:rsidR="000A056B" w:rsidP="000A056B" w:rsidRDefault="000A056B" w14:paraId="14638A3A" w14:textId="77777777">
      <w:pPr>
        <w:spacing w:line="440" w:lineRule="exact"/>
        <w:ind w:left="420" w:hanging="420" w:hangingChars="200"/>
      </w:pPr>
    </w:p>
    <w:p w:rsidRPr="000A056B" w:rsidR="000A056B" w:rsidP="000A056B" w:rsidRDefault="000A056B" w14:paraId="49BA8F2A" w14:textId="77777777">
      <w:pPr>
        <w:spacing w:line="440" w:lineRule="exact"/>
      </w:pPr>
      <w:r w:rsidRPr="000A056B">
        <w:rPr>
          <w:rFonts w:hint="eastAsia"/>
        </w:rPr>
        <w:t>2</w:t>
      </w:r>
      <w:r w:rsidRPr="000A056B">
        <w:rPr>
          <w:rFonts w:hint="eastAsia"/>
        </w:rPr>
        <w:t>、货款支付：</w:t>
      </w:r>
    </w:p>
    <w:p w:rsidRPr="000A056B" w:rsidR="000A056B" w:rsidP="000A056B" w:rsidRDefault="000A056B" w14:paraId="15130BA9" w14:textId="77777777">
      <w:pPr>
        <w:spacing w:line="440" w:lineRule="exact"/>
      </w:pPr>
      <w:r w:rsidRPr="000A056B">
        <w:rPr>
          <w:rFonts w:hint="eastAsia"/>
        </w:rPr>
        <w:t xml:space="preserve">2.1 </w:t>
      </w:r>
      <w:r w:rsidRPr="000A056B">
        <w:rPr>
          <w:rFonts w:hint="eastAsia"/>
        </w:rPr>
        <w:t>甲方接受的付款方式为：电汇或其他双方另行约定的支付方式，乙方须使用与甲方签约时确定的公司</w:t>
      </w:r>
      <w:proofErr w:type="gramStart"/>
      <w:r w:rsidRPr="000A056B">
        <w:rPr>
          <w:rFonts w:hint="eastAsia"/>
        </w:rPr>
        <w:t>帐号</w:t>
      </w:r>
      <w:proofErr w:type="gramEnd"/>
      <w:r w:rsidRPr="000A056B">
        <w:rPr>
          <w:rFonts w:hint="eastAsia"/>
        </w:rPr>
        <w:t>支付货款。甲方在确认甲方</w:t>
      </w:r>
      <w:proofErr w:type="gramStart"/>
      <w:r w:rsidRPr="000A056B">
        <w:rPr>
          <w:rFonts w:hint="eastAsia"/>
        </w:rPr>
        <w:t>帐户</w:t>
      </w:r>
      <w:proofErr w:type="gramEnd"/>
      <w:r w:rsidRPr="000A056B">
        <w:rPr>
          <w:rFonts w:hint="eastAsia"/>
        </w:rPr>
        <w:t>收到货款后发货。</w:t>
      </w:r>
    </w:p>
    <w:p w:rsidRPr="000A056B" w:rsidR="000A056B" w:rsidP="000A056B" w:rsidRDefault="000A056B" w14:paraId="16B31E3A" w14:textId="77777777">
      <w:pPr>
        <w:spacing w:line="440" w:lineRule="exact"/>
      </w:pPr>
      <w:r w:rsidRPr="000A056B">
        <w:rPr>
          <w:rFonts w:hint="eastAsia"/>
        </w:rPr>
        <w:t xml:space="preserve">2.2 </w:t>
      </w:r>
      <w:r w:rsidRPr="000A056B">
        <w:rPr>
          <w:rFonts w:hint="eastAsia"/>
        </w:rPr>
        <w:t>紧急发货：甲方可选择接受乙方先行出具付款凭证并据此发货，若甲方在收到付款凭证后的</w:t>
      </w:r>
      <w:r w:rsidRPr="000A056B">
        <w:rPr>
          <w:rFonts w:hint="eastAsia"/>
        </w:rPr>
        <w:t>3</w:t>
      </w:r>
      <w:r w:rsidRPr="000A056B">
        <w:rPr>
          <w:rFonts w:hint="eastAsia"/>
        </w:rPr>
        <w:t>个工作日内未在甲方账户内收到乙方支付的该笔款项，则甲方将向乙方传真或电子邮件的形式发出书面通知告知相关事宜，由乙方协调确保甲方的货款收讫；若甲方在收到付款凭证后的</w:t>
      </w:r>
      <w:r w:rsidRPr="000A056B">
        <w:rPr>
          <w:rFonts w:hint="eastAsia"/>
        </w:rPr>
        <w:t>7</w:t>
      </w:r>
      <w:r w:rsidRPr="000A056B">
        <w:rPr>
          <w:rFonts w:hint="eastAsia"/>
        </w:rPr>
        <w:t>个工作日内仍未在甲方账户内收到乙方支付的该笔款项，则甲方将从次日起对乙方按每个自然日</w:t>
      </w:r>
      <w:r w:rsidRPr="000A056B">
        <w:rPr>
          <w:rFonts w:hint="eastAsia"/>
        </w:rPr>
        <w:t>100</w:t>
      </w:r>
      <w:r w:rsidRPr="000A056B">
        <w:rPr>
          <w:rFonts w:hint="eastAsia"/>
        </w:rPr>
        <w:t>元的标准征收补偿金；若甲方在收到付款凭证后的</w:t>
      </w:r>
      <w:r w:rsidRPr="000A056B">
        <w:rPr>
          <w:rFonts w:hint="eastAsia"/>
        </w:rPr>
        <w:t>30</w:t>
      </w:r>
      <w:r w:rsidRPr="000A056B">
        <w:rPr>
          <w:rFonts w:hint="eastAsia"/>
        </w:rPr>
        <w:t>个自然日内仍未在甲方账户内收到乙方支付的该笔款项，则甲方有权按上述补偿标准向乙方收取补偿金外，另有权单方直接暂停向乙方发货</w:t>
      </w:r>
    </w:p>
    <w:p w:rsidRPr="000A056B" w:rsidR="000A056B" w:rsidP="000A056B" w:rsidRDefault="000A056B" w14:paraId="709B43A6" w14:textId="77777777">
      <w:pPr>
        <w:spacing w:line="440" w:lineRule="exact"/>
        <w:ind w:firstLine="773" w:firstLineChars="350"/>
        <w:rPr>
          <w:b/>
          <w:sz w:val="22"/>
        </w:rPr>
      </w:pPr>
    </w:p>
    <w:p w:rsidRPr="002602FE" w:rsidR="000A056B" w:rsidP="000A056B" w:rsidRDefault="000A056B" w14:paraId="0F7F3A6F" w14:textId="77777777">
      <w:pPr>
        <w:spacing w:line="440" w:lineRule="exact"/>
        <w:ind w:firstLine="773" w:firstLineChars="350"/>
        <w:rPr>
          <w:b/>
          <w:sz w:val="22"/>
        </w:rPr>
      </w:pPr>
    </w:p>
    <w:p w:rsidRPr="002602FE" w:rsidR="000A056B" w:rsidP="000A056B" w:rsidRDefault="000A056B" w14:paraId="1EF16302" w14:textId="77777777">
      <w:pPr>
        <w:spacing w:line="440" w:lineRule="exact"/>
        <w:ind w:firstLine="773" w:firstLineChars="350"/>
        <w:rPr>
          <w:b/>
          <w:sz w:val="22"/>
        </w:rPr>
      </w:pPr>
    </w:p>
    <w:p w:rsidRPr="002602FE" w:rsidR="000A056B" w:rsidP="000A056B" w:rsidRDefault="000A056B" w14:paraId="2D6FFD6C" w14:textId="77777777">
      <w:pPr>
        <w:spacing w:line="440" w:lineRule="exact"/>
        <w:ind w:firstLine="735" w:firstLineChars="350"/>
      </w:pPr>
    </w:p>
    <w:p w:rsidRPr="002602FE" w:rsidR="000A056B" w:rsidP="000A056B" w:rsidRDefault="000A056B" w14:paraId="3C59ECD4" w14:textId="77777777">
      <w:pPr>
        <w:spacing w:line="440" w:lineRule="exact"/>
        <w:ind w:firstLine="735" w:firstLineChars="350"/>
      </w:pPr>
    </w:p>
    <w:p w:rsidRPr="002602FE" w:rsidR="000A056B" w:rsidP="000A056B" w:rsidRDefault="000A056B" w14:paraId="60DF5DA0" w14:textId="77777777">
      <w:pPr>
        <w:spacing w:line="440" w:lineRule="exact"/>
        <w:ind w:firstLine="735" w:firstLineChars="350"/>
      </w:pPr>
    </w:p>
    <w:p w:rsidR="000A056B" w:rsidP="000A056B" w:rsidRDefault="000A056B" w14:paraId="7417B071" w14:textId="77777777">
      <w:pPr>
        <w:spacing w:line="440" w:lineRule="exact"/>
        <w:ind w:firstLine="735" w:firstLineChars="350"/>
      </w:pPr>
    </w:p>
    <w:p w:rsidR="007322FB" w:rsidP="000A056B" w:rsidRDefault="007322FB" w14:paraId="4BD8DFC7" w14:textId="77777777">
      <w:pPr>
        <w:spacing w:line="440" w:lineRule="exact"/>
        <w:ind w:firstLine="735" w:firstLineChars="350"/>
      </w:pPr>
    </w:p>
    <w:p w:rsidR="007322FB" w:rsidP="000A056B" w:rsidRDefault="007322FB" w14:paraId="5A0DB187" w14:textId="77777777">
      <w:pPr>
        <w:spacing w:line="440" w:lineRule="exact"/>
        <w:ind w:firstLine="735" w:firstLineChars="350"/>
      </w:pPr>
    </w:p>
    <w:p w:rsidR="007322FB" w:rsidP="000A056B" w:rsidRDefault="007322FB" w14:paraId="5A6078E2" w14:textId="77777777">
      <w:pPr>
        <w:spacing w:line="440" w:lineRule="exact"/>
        <w:ind w:firstLine="735" w:firstLineChars="350"/>
      </w:pPr>
    </w:p>
    <w:p w:rsidR="007322FB" w:rsidP="000A056B" w:rsidRDefault="007322FB" w14:paraId="420A6512" w14:textId="77777777">
      <w:pPr>
        <w:spacing w:line="440" w:lineRule="exact"/>
        <w:ind w:firstLine="735" w:firstLineChars="350"/>
      </w:pPr>
    </w:p>
    <w:p w:rsidR="007322FB" w:rsidP="000A056B" w:rsidRDefault="007322FB" w14:paraId="23D43DC1" w14:textId="77777777">
      <w:pPr>
        <w:spacing w:line="440" w:lineRule="exact"/>
        <w:ind w:firstLine="735" w:firstLineChars="350"/>
      </w:pPr>
    </w:p>
    <w:p w:rsidR="007322FB" w:rsidP="000A056B" w:rsidRDefault="007322FB" w14:paraId="2051E344" w14:textId="77777777">
      <w:pPr>
        <w:spacing w:line="440" w:lineRule="exact"/>
        <w:ind w:firstLine="735" w:firstLineChars="350"/>
      </w:pPr>
    </w:p>
    <w:p w:rsidR="007322FB" w:rsidP="000A056B" w:rsidRDefault="007322FB" w14:paraId="00886C7E" w14:textId="77777777">
      <w:pPr>
        <w:spacing w:line="440" w:lineRule="exact"/>
        <w:ind w:firstLine="735" w:firstLineChars="350"/>
      </w:pPr>
    </w:p>
    <w:p w:rsidR="007322FB" w:rsidP="000A056B" w:rsidRDefault="007322FB" w14:paraId="0CB6C783" w14:textId="77777777">
      <w:pPr>
        <w:spacing w:line="440" w:lineRule="exact"/>
        <w:ind w:firstLine="735" w:firstLineChars="350"/>
      </w:pPr>
    </w:p>
    <w:p w:rsidR="007322FB" w:rsidP="000A056B" w:rsidRDefault="007322FB" w14:paraId="5B10A6BC" w14:textId="77777777">
      <w:pPr>
        <w:spacing w:line="440" w:lineRule="exact"/>
        <w:ind w:firstLine="735" w:firstLineChars="350"/>
      </w:pPr>
    </w:p>
    <w:p w:rsidR="007322FB" w:rsidP="000A056B" w:rsidRDefault="007322FB" w14:paraId="28D95DD7" w14:textId="77777777">
      <w:pPr>
        <w:spacing w:line="440" w:lineRule="exact"/>
        <w:ind w:firstLine="735" w:firstLineChars="350"/>
      </w:pPr>
    </w:p>
    <w:p w:rsidR="007322FB" w:rsidP="000A056B" w:rsidRDefault="007322FB" w14:paraId="35F1D3AD" w14:textId="77777777">
      <w:pPr>
        <w:spacing w:line="440" w:lineRule="exact"/>
        <w:ind w:firstLine="735" w:firstLineChars="350"/>
      </w:pPr>
    </w:p>
    <w:p w:rsidR="007322FB" w:rsidP="000A056B" w:rsidRDefault="007322FB" w14:paraId="19527422" w14:textId="77777777">
      <w:pPr>
        <w:spacing w:line="440" w:lineRule="exact"/>
        <w:ind w:firstLine="735" w:firstLineChars="350"/>
      </w:pPr>
    </w:p>
    <w:p w:rsidR="007322FB" w:rsidP="007322FB" w:rsidRDefault="007322FB" w14:paraId="0B3DFF7E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黑体" w:hAnsi="黑体" w:eastAsia="黑体" w:cs="黑体"/>
          <w:b/>
          <w:sz w:val="22"/>
        </w:rPr>
      </w:pPr>
      <w:r>
        <w:rPr>
          <w:rFonts w:hint="eastAsia" w:ascii="黑体" w:hAnsi="黑体" w:eastAsia="黑体" w:cs="黑体"/>
          <w:b/>
          <w:sz w:val="22"/>
        </w:rPr>
        <w:t>附件4</w:t>
      </w:r>
    </w:p>
    <w:p w:rsidR="007322FB" w:rsidP="007322FB" w:rsidRDefault="007322FB" w14:paraId="647F2EA8" w14:textId="370071B5">
      <w:pPr>
        <w:spacing w:line="440" w:lineRule="exact"/>
        <w:jc w:val="center"/>
        <w:rPr>
          <w:rFonts w:ascii="黑体" w:hAnsi="黑体" w:eastAsia="黑体" w:cs="黑体"/>
          <w:b/>
          <w:sz w:val="22"/>
        </w:rPr>
      </w:pPr>
      <w:r>
        <w:rPr>
          <w:rFonts w:hint="eastAsia" w:ascii="黑体" w:hAnsi="黑体" w:eastAsia="黑体" w:cs="黑体"/>
          <w:b/>
          <w:sz w:val="22"/>
        </w:rPr>
        <w:lastRenderedPageBreak/>
        <w:t>指标</w:t>
      </w:r>
    </w:p>
    <w:p w:rsidRPr="007322FB" w:rsidR="007322FB" w:rsidP="007322FB" w:rsidRDefault="007322FB" w14:paraId="7E2DD179" w14:textId="77777777">
      <w:pPr>
        <w:numPr>
          <w:ilvl w:val="0"/>
          <w:numId w:val="1"/>
        </w:numPr>
        <w:spacing w:line="440" w:lineRule="exact"/>
        <w:jc w:val="left"/>
        <w:rPr>
          <w:rFonts w:ascii="黑体" w:hAnsi="黑体" w:eastAsia="黑体" w:cs="黑体"/>
          <w:b/>
          <w:sz w:val="24"/>
        </w:rPr>
      </w:pPr>
      <w:r w:rsidRPr="007322FB">
        <w:rPr>
          <w:rFonts w:hint="eastAsia" w:ascii="黑体" w:hAnsi="黑体" w:eastAsia="黑体" w:cs="黑体"/>
          <w:b/>
          <w:sz w:val="24"/>
        </w:rPr>
        <w:t>商业采购指标</w:t>
      </w:r>
    </w:p>
    <w:p w:rsidR="007322FB" w:rsidP="007322FB" w:rsidRDefault="007322FB" w14:paraId="3ECA051F" w14:textId="77777777">
      <w:pPr>
        <w:widowControl/>
        <w:rPr>
          <w:rFonts w:ascii="黑体" w:hAnsi="黑体" w:eastAsia="黑体" w:cs="黑体"/>
        </w:rPr>
      </w:pPr>
    </w:p>
    <w:p w:rsidR="007322FB" w:rsidP="007322FB" w:rsidRDefault="007322FB" w14:paraId="67333AF8" w14:textId="5E7F3EB7">
      <w:pPr>
        <w:widowControl/>
        <w:rPr>
          <w:rFonts w:ascii="黑体" w:hAnsi="黑体" w:eastAsia="黑体" w:cs="黑体"/>
        </w:rPr>
      </w:pPr>
      <w:r w:rsidRPr="005C284E">
        <w:rPr>
          <w:rFonts w:hint="eastAsia" w:ascii="黑体" w:hAnsi="黑体" w:eastAsia="黑体" w:cs="黑体"/>
        </w:rPr>
        <w:t>乙方同意在</w:t>
      </w:r>
      <w:bookmarkStart w:name="ContractTerminationDateStart1" w:id="8"/>
      <w:r w:rsidRPr="005C284E">
        <w:rPr>
          <w:rFonts w:hint="eastAsia" w:ascii="黑体" w:hAnsi="黑体" w:eastAsia="黑体" w:cs="黑体"/>
        </w:rPr>
        <w:t>2019年11月25日</w:t>
      </w:r>
      <w:bookmarkEnd w:id="8"/>
      <w:r w:rsidRPr="005C284E">
        <w:rPr>
          <w:rFonts w:hint="eastAsia" w:ascii="黑体" w:hAnsi="黑体" w:eastAsia="黑体" w:cs="黑体"/>
          <w:color w:val="000000"/>
        </w:rPr>
        <w:t>至</w:t>
      </w:r>
      <w:bookmarkStart w:name="ContractTerminationDateEnd1" w:id="9"/>
      <w:r w:rsidRPr="005C284E">
        <w:rPr>
          <w:rFonts w:hint="eastAsia" w:ascii="黑体" w:hAnsi="黑体" w:eastAsia="黑体" w:cs="黑体"/>
          <w:color w:val="000000"/>
        </w:rPr>
        <w:t>2019年12月31日</w:t>
      </w:r>
      <w:bookmarkEnd w:id="9"/>
      <w:r w:rsidRPr="005C284E">
        <w:rPr>
          <w:rFonts w:hint="eastAsia" w:ascii="黑体" w:hAnsi="黑体" w:eastAsia="黑体" w:cs="黑体"/>
          <w:color w:val="000000"/>
        </w:rPr>
        <w:t>期</w:t>
      </w:r>
      <w:r w:rsidRPr="005C284E">
        <w:rPr>
          <w:rFonts w:hint="eastAsia" w:ascii="黑体" w:hAnsi="黑体" w:eastAsia="黑体" w:cs="黑体"/>
        </w:rPr>
        <w:t>间，向甲方购买产品货款金额人民币</w:t>
      </w:r>
      <w:r w:rsidRPr="005C284E">
        <w:rPr>
          <w:rFonts w:hint="eastAsia" w:ascii="黑体" w:hAnsi="黑体" w:eastAsia="黑体" w:cs="黑体"/>
          <w:u w:val="single"/>
        </w:rPr>
        <w:t xml:space="preserve"> </w:t>
      </w:r>
      <w:bookmarkStart w:name="Taxamount" w:id="10"/>
      <w:r w:rsidRPr="005C284E">
        <w:rPr>
          <w:rFonts w:ascii="黑体" w:hAnsi="黑体" w:eastAsia="黑体" w:cs="黑体"/>
          <w:u w:val="single"/>
        </w:rPr>
        <w:t>2,611.43</w:t>
      </w:r>
      <w:bookmarkEnd w:id="10"/>
      <w:r w:rsidRPr="005C284E">
        <w:rPr>
          <w:rFonts w:hint="eastAsia" w:ascii="黑体" w:hAnsi="黑体" w:eastAsia="黑体" w:cs="黑体"/>
          <w:u w:val="single"/>
        </w:rPr>
        <w:t xml:space="preserve">  </w:t>
      </w:r>
      <w:r w:rsidRPr="005C284E">
        <w:rPr>
          <w:rFonts w:hint="eastAsia" w:ascii="黑体" w:hAnsi="黑体" w:eastAsia="黑体" w:cs="黑体"/>
        </w:rPr>
        <w:t>(含税)，该年度采购指标按月划分,具体见下表</w:t>
      </w:r>
    </w:p>
    <w:p w:rsidRPr="003B772E" w:rsidR="007322FB" w:rsidP="007322FB" w:rsidRDefault="007322FB" w14:paraId="336A2B97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黑体" w:hAnsi="黑体" w:eastAsia="黑体" w:cs="黑体"/>
          <w:b/>
          <w:sz w:val="24"/>
        </w:rPr>
      </w:pPr>
      <w:bookmarkStart w:name="PurchasingIndex" w:id="11"/>
      <w:bookmarkStart w:name="_GoBack" w:id="12"/>
      <w:bookmarkEnd w:id="11"/>
      <w:bookmarkEnd w:id="12"/>
    </w:p>
    <w:altChunk r:id="AltChunkId-35903cd8-7c0d-4f89-bde5-0a327abb9d65"/>
    <w:p w:rsidRPr="007322FB" w:rsidR="007322FB" w:rsidP="007322FB" w:rsidRDefault="007322FB" w14:paraId="3985EBDE" w14:textId="77777777">
      <w:pPr>
        <w:numPr>
          <w:ilvl w:val="0"/>
          <w:numId w:val="2"/>
        </w:num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黑体" w:hAnsi="黑体" w:eastAsia="黑体" w:cs="黑体"/>
          <w:b/>
          <w:sz w:val="24"/>
        </w:rPr>
      </w:pPr>
      <w:r w:rsidRPr="007322FB">
        <w:rPr>
          <w:rFonts w:hint="eastAsia" w:ascii="黑体" w:hAnsi="黑体" w:eastAsia="黑体" w:cs="黑体"/>
          <w:b/>
          <w:sz w:val="24"/>
        </w:rPr>
        <w:t>医院植入指标（如适用）</w:t>
      </w:r>
    </w:p>
    <w:p w:rsidRPr="009E5517" w:rsidR="007322FB" w:rsidP="009E5517" w:rsidRDefault="007322FB" w14:paraId="499AF1CA" w14:textId="18CA120E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黑体" w:hAnsi="黑体"/>
          <w:b/>
          <w:sz w:val="24"/>
        </w:rPr>
      </w:pPr>
      <w:r w:rsidRPr="007322FB">
        <w:rPr>
          <w:rFonts w:hint="eastAsia" w:asciiTheme="minorEastAsia" w:hAnsiTheme="minorEastAsia" w:eastAsiaTheme="minorEastAsia"/>
          <w:b/>
          <w:sz w:val="24"/>
        </w:rPr>
        <w:t>医院植入金额指标</w:t>
      </w:r>
    </w:p>
    <w:p w:rsidR="007322FB" w:rsidP="007322FB" w:rsidRDefault="007322FB" w14:paraId="583AA34E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黑体" w:hAnsi="黑体" w:eastAsia="黑体" w:cs="黑体"/>
          <w:b/>
          <w:sz w:val="24"/>
        </w:rPr>
      </w:pPr>
      <w:bookmarkStart w:name="HospitalIndex" w:id="13"/>
      <w:bookmarkEnd w:id="13"/>
    </w:p>
    <w:altChunk r:id="AltChunkId-8e4d7d5b-4ae2-4f96-a2c4-4465854d3805"/>
    <w:p w:rsidR="007322FB" w:rsidP="007322FB" w:rsidRDefault="007322FB" w14:paraId="5C97C7C4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黑体" w:hAnsi="黑体" w:eastAsia="黑体" w:cs="黑体"/>
          <w:b/>
          <w:sz w:val="24"/>
        </w:rPr>
      </w:pPr>
    </w:p>
    <w:p w:rsidR="007322FB" w:rsidP="007322FB" w:rsidRDefault="007322FB" w14:paraId="45D7A1A4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黑体" w:hAnsi="黑体" w:eastAsia="黑体" w:cs="黑体"/>
          <w:b/>
          <w:sz w:val="24"/>
        </w:rPr>
      </w:pPr>
    </w:p>
    <w:p w:rsidR="007322FB" w:rsidP="007322FB" w:rsidRDefault="007322FB" w14:paraId="7C60D895" w14:textId="77777777">
      <w:pPr>
        <w:spacing w:line="440" w:lineRule="exact"/>
        <w:rPr>
          <w:rFonts w:ascii="黑体" w:hAnsi="黑体" w:eastAsia="黑体" w:cs="黑体"/>
          <w:b/>
          <w:sz w:val="24"/>
        </w:rPr>
      </w:pPr>
      <w:r w:rsidRPr="00D84EDE">
        <w:rPr>
          <w:rFonts w:hint="eastAsia" w:ascii="黑体" w:hAnsi="黑体" w:eastAsia="黑体" w:cs="黑体"/>
          <w:b/>
          <w:color w:val="FF0000"/>
          <w:sz w:val="24"/>
        </w:rPr>
        <w:t>如有促销政策的医院指标调整，以具体发布的促销政策为准</w:t>
      </w:r>
      <w:r>
        <w:rPr>
          <w:rFonts w:hint="eastAsia" w:ascii="黑体" w:hAnsi="黑体" w:eastAsia="黑体" w:cs="黑体"/>
          <w:b/>
          <w:sz w:val="24"/>
        </w:rPr>
        <w:t>。</w:t>
      </w:r>
    </w:p>
    <w:p w:rsidR="007322FB" w:rsidP="007322FB" w:rsidRDefault="007322FB" w14:paraId="2A61BB53" w14:textId="77777777">
      <w:pPr>
        <w:spacing w:line="440" w:lineRule="exact"/>
        <w:rPr>
          <w:rFonts w:ascii="黑体" w:hAnsi="黑体" w:eastAsia="黑体" w:cs="黑体"/>
          <w:b/>
          <w:sz w:val="24"/>
        </w:rPr>
      </w:pPr>
    </w:p>
    <w:p w:rsidRPr="00993CE0" w:rsidR="007322FB" w:rsidP="007322FB" w:rsidRDefault="007322FB" w14:paraId="2473D76F" w14:textId="7ED59EA4">
      <w:pPr>
        <w:spacing w:line="440" w:lineRule="exact"/>
        <w:rPr>
          <w:rFonts w:ascii="黑体" w:hAnsi="黑体" w:eastAsia="黑体" w:cs="黑体"/>
          <w:b/>
          <w:color w:val="FF0000"/>
          <w:sz w:val="24"/>
        </w:rPr>
      </w:pPr>
    </w:p>
    <w:p w:rsidR="007322FB" w:rsidP="007322FB" w:rsidRDefault="007322FB" w14:paraId="0B1C833D" w14:textId="77777777">
      <w:pPr>
        <w:spacing w:line="440" w:lineRule="exact"/>
        <w:rPr>
          <w:rFonts w:ascii="黑体" w:hAnsi="黑体" w:eastAsia="黑体" w:cs="黑体"/>
          <w:b/>
          <w:sz w:val="24"/>
        </w:rPr>
      </w:pPr>
      <w:r w:rsidRPr="00D84EDE">
        <w:rPr>
          <w:rFonts w:hint="eastAsia" w:ascii="黑体" w:hAnsi="黑体" w:eastAsia="黑体" w:cs="黑体"/>
          <w:b/>
          <w:color w:val="FF0000"/>
          <w:sz w:val="24"/>
        </w:rPr>
        <w:t>商业采购确认标准</w:t>
      </w:r>
      <w:r>
        <w:rPr>
          <w:rFonts w:hint="eastAsia" w:ascii="黑体" w:hAnsi="黑体" w:eastAsia="黑体" w:cs="黑体"/>
          <w:b/>
          <w:sz w:val="24"/>
        </w:rPr>
        <w:t>：</w:t>
      </w:r>
    </w:p>
    <w:p w:rsidR="007322FB" w:rsidP="007322FB" w:rsidRDefault="007322FB" w14:paraId="5FE37155" w14:textId="77777777">
      <w:pPr>
        <w:pStyle w:val="20"/>
        <w:numPr>
          <w:ilvl w:val="0"/>
          <w:numId w:val="3"/>
        </w:numPr>
        <w:spacing w:line="440" w:lineRule="exact"/>
        <w:ind w:firstLineChars="0"/>
        <w:rPr>
          <w:rFonts w:ascii="黑体" w:hAnsi="黑体" w:eastAsia="黑体" w:cs="黑体"/>
          <w:szCs w:val="21"/>
        </w:rPr>
      </w:pPr>
      <w:r>
        <w:rPr>
          <w:rFonts w:hint="eastAsia" w:ascii="黑体" w:hAnsi="黑体" w:eastAsia="黑体" w:cs="黑体"/>
          <w:szCs w:val="21"/>
        </w:rPr>
        <w:t>批发模式的经销商商业采购以平台发货为标准；</w:t>
      </w:r>
    </w:p>
    <w:p w:rsidR="007322FB" w:rsidP="007322FB" w:rsidRDefault="007322FB" w14:paraId="337FB03B" w14:textId="77777777">
      <w:pPr>
        <w:pStyle w:val="20"/>
        <w:numPr>
          <w:ilvl w:val="0"/>
          <w:numId w:val="3"/>
        </w:numPr>
        <w:spacing w:line="440" w:lineRule="exact"/>
        <w:ind w:firstLineChars="0"/>
        <w:rPr>
          <w:rFonts w:ascii="黑体" w:hAnsi="黑体" w:eastAsia="黑体" w:cs="黑体"/>
          <w:szCs w:val="21"/>
        </w:rPr>
      </w:pPr>
      <w:r>
        <w:rPr>
          <w:rFonts w:hint="eastAsia" w:ascii="黑体" w:hAnsi="黑体" w:eastAsia="黑体" w:cs="黑体"/>
          <w:szCs w:val="21"/>
        </w:rPr>
        <w:t>长期寄售模式，以甲乙双方系统中核对完寄售的医院销量和库存，且乙方向甲方结清已销产品全部货款后的金额和时间节点为准；</w:t>
      </w:r>
    </w:p>
    <w:p w:rsidR="007322FB" w:rsidP="007322FB" w:rsidRDefault="007322FB" w14:paraId="4498A5EB" w14:textId="77777777">
      <w:pPr>
        <w:pStyle w:val="20"/>
        <w:numPr>
          <w:ilvl w:val="0"/>
          <w:numId w:val="3"/>
        </w:numPr>
        <w:spacing w:line="440" w:lineRule="exact"/>
        <w:ind w:firstLineChars="0"/>
        <w:rPr>
          <w:rFonts w:ascii="黑体" w:hAnsi="黑体" w:eastAsia="黑体" w:cs="黑体"/>
          <w:szCs w:val="21"/>
        </w:rPr>
      </w:pPr>
      <w:r>
        <w:rPr>
          <w:rFonts w:hint="eastAsia" w:ascii="黑体" w:hAnsi="黑体" w:eastAsia="黑体" w:cs="黑体"/>
          <w:szCs w:val="21"/>
        </w:rPr>
        <w:t>短期寄售模式（</w:t>
      </w:r>
      <w:proofErr w:type="gramStart"/>
      <w:r>
        <w:rPr>
          <w:rFonts w:hint="eastAsia" w:ascii="黑体" w:hAnsi="黑体" w:eastAsia="黑体" w:cs="黑体"/>
          <w:szCs w:val="21"/>
        </w:rPr>
        <w:t>借货</w:t>
      </w:r>
      <w:proofErr w:type="gramEnd"/>
      <w:r>
        <w:rPr>
          <w:rFonts w:hint="eastAsia" w:ascii="黑体" w:hAnsi="黑体" w:eastAsia="黑体" w:cs="黑体"/>
          <w:szCs w:val="21"/>
        </w:rPr>
        <w:t>），以乙方将</w:t>
      </w:r>
      <w:proofErr w:type="gramStart"/>
      <w:r>
        <w:rPr>
          <w:rFonts w:hint="eastAsia" w:ascii="黑体" w:hAnsi="黑体" w:eastAsia="黑体" w:cs="黑体"/>
          <w:szCs w:val="21"/>
        </w:rPr>
        <w:t>借货</w:t>
      </w:r>
      <w:proofErr w:type="gramEnd"/>
      <w:r>
        <w:rPr>
          <w:rFonts w:hint="eastAsia" w:ascii="黑体" w:hAnsi="黑体" w:eastAsia="黑体" w:cs="黑体"/>
          <w:szCs w:val="21"/>
        </w:rPr>
        <w:t>未销产品还回甲方，双方核对无误，且乙方向甲方结清已销用产品全部货款后的金额和时间节点为准；</w:t>
      </w:r>
    </w:p>
    <w:p w:rsidR="007322FB" w:rsidP="007322FB" w:rsidRDefault="007322FB" w14:paraId="2F220416" w14:textId="77777777">
      <w:pPr>
        <w:pStyle w:val="20"/>
        <w:numPr>
          <w:ilvl w:val="0"/>
          <w:numId w:val="3"/>
        </w:numPr>
        <w:spacing w:line="440" w:lineRule="exact"/>
        <w:ind w:firstLineChars="0"/>
        <w:rPr>
          <w:rFonts w:ascii="黑体" w:hAnsi="黑体" w:eastAsia="黑体" w:cs="黑体"/>
          <w:szCs w:val="21"/>
        </w:rPr>
      </w:pPr>
      <w:r>
        <w:rPr>
          <w:rFonts w:hint="eastAsia" w:ascii="黑体" w:hAnsi="黑体" w:eastAsia="黑体" w:cs="黑体"/>
          <w:szCs w:val="21"/>
        </w:rPr>
        <w:t>发出的货物是否计入指标完成以各产品</w:t>
      </w:r>
      <w:proofErr w:type="gramStart"/>
      <w:r>
        <w:rPr>
          <w:rFonts w:hint="eastAsia" w:ascii="黑体" w:hAnsi="黑体" w:eastAsia="黑体" w:cs="黑体"/>
          <w:szCs w:val="21"/>
        </w:rPr>
        <w:t>线商业</w:t>
      </w:r>
      <w:proofErr w:type="gramEnd"/>
      <w:r>
        <w:rPr>
          <w:rFonts w:hint="eastAsia" w:ascii="黑体" w:hAnsi="黑体" w:eastAsia="黑体" w:cs="黑体"/>
          <w:szCs w:val="21"/>
        </w:rPr>
        <w:t>政策为准。</w:t>
      </w:r>
    </w:p>
    <w:p w:rsidRPr="007322FB" w:rsidR="007322FB" w:rsidP="000A056B" w:rsidRDefault="007322FB" w14:paraId="4703800E" w14:textId="77777777">
      <w:pPr>
        <w:spacing w:line="440" w:lineRule="exact"/>
        <w:ind w:firstLine="735" w:firstLineChars="350"/>
      </w:pPr>
    </w:p>
    <w:p w:rsidRPr="000A056B" w:rsidR="000A056B" w:rsidRDefault="000A056B" w14:paraId="6C547E89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sectPr w:rsidRPr="000A056B" w:rsidR="000A056B">
      <w:headerReference w:type="default" r:id="rId9"/>
      <w:footerReference w:type="default" r:id="rId10"/>
      <w:pgSz w:w="11906" w:h="16838"/>
      <w:pgMar w:top="1440" w:right="1418" w:bottom="1440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17F572" w14:textId="77777777" w:rsidR="00EB3AC5" w:rsidRDefault="00EB3AC5">
      <w:r>
        <w:separator/>
      </w:r>
    </w:p>
  </w:endnote>
  <w:endnote w:type="continuationSeparator" w:id="0">
    <w:p w14:paraId="7A23F62C" w14:textId="77777777" w:rsidR="00EB3AC5" w:rsidRDefault="00EB3AC5">
      <w:r>
        <w:continuationSeparator/>
      </w:r>
    </w:p>
  </w:endnote>
  <w:endnote w:type="continuationNotice" w:id="1">
    <w:p w14:paraId="569F40FB" w14:textId="77777777" w:rsidR="00EB3AC5" w:rsidRDefault="00EB3AC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DFB078" w14:textId="478BCAF3" w:rsidR="00806CF6" w:rsidRDefault="00EB3AC5">
    <w:pPr>
      <w:pStyle w:val="ab"/>
      <w:jc w:val="center"/>
    </w:pPr>
    <w:sdt>
      <w:sdtPr>
        <w:id w:val="-1342852939"/>
      </w:sdtPr>
      <w:sdtEndPr/>
      <w:sdtContent>
        <w:sdt>
          <w:sdtPr>
            <w:id w:val="-1669238322"/>
          </w:sdtPr>
          <w:sdtEndPr/>
          <w:sdtContent>
            <w:r w:rsidR="00B766A1">
              <w:rPr>
                <w:lang w:val="zh-CN"/>
              </w:rPr>
              <w:t xml:space="preserve"> </w:t>
            </w:r>
            <w:r w:rsidR="00B766A1">
              <w:rPr>
                <w:b/>
                <w:bCs/>
                <w:sz w:val="21"/>
                <w:szCs w:val="21"/>
              </w:rPr>
              <w:fldChar w:fldCharType="begin"/>
            </w:r>
            <w:r w:rsidR="00B766A1">
              <w:rPr>
                <w:b/>
                <w:bCs/>
                <w:sz w:val="21"/>
                <w:szCs w:val="21"/>
              </w:rPr>
              <w:instrText>PAGE</w:instrText>
            </w:r>
            <w:r w:rsidR="00B766A1">
              <w:rPr>
                <w:b/>
                <w:bCs/>
                <w:sz w:val="21"/>
                <w:szCs w:val="21"/>
              </w:rPr>
              <w:fldChar w:fldCharType="separate"/>
            </w:r>
            <w:r w:rsidR="00993CE0">
              <w:rPr>
                <w:b/>
                <w:bCs/>
                <w:noProof/>
                <w:sz w:val="21"/>
                <w:szCs w:val="21"/>
              </w:rPr>
              <w:t>3</w:t>
            </w:r>
            <w:r w:rsidR="00B766A1">
              <w:rPr>
                <w:b/>
                <w:bCs/>
                <w:sz w:val="21"/>
                <w:szCs w:val="21"/>
              </w:rPr>
              <w:fldChar w:fldCharType="end"/>
            </w:r>
            <w:r w:rsidR="00B766A1">
              <w:rPr>
                <w:sz w:val="21"/>
                <w:szCs w:val="21"/>
                <w:lang w:val="zh-CN"/>
              </w:rPr>
              <w:t xml:space="preserve"> / </w:t>
            </w:r>
            <w:r w:rsidR="00B766A1">
              <w:rPr>
                <w:b/>
                <w:bCs/>
                <w:sz w:val="21"/>
                <w:szCs w:val="21"/>
              </w:rPr>
              <w:fldChar w:fldCharType="begin"/>
            </w:r>
            <w:r w:rsidR="00B766A1">
              <w:rPr>
                <w:b/>
                <w:bCs/>
                <w:sz w:val="21"/>
                <w:szCs w:val="21"/>
              </w:rPr>
              <w:instrText>NUMPAGES</w:instrText>
            </w:r>
            <w:r w:rsidR="00B766A1">
              <w:rPr>
                <w:b/>
                <w:bCs/>
                <w:sz w:val="21"/>
                <w:szCs w:val="21"/>
              </w:rPr>
              <w:fldChar w:fldCharType="separate"/>
            </w:r>
            <w:r w:rsidR="00993CE0">
              <w:rPr>
                <w:b/>
                <w:bCs/>
                <w:noProof/>
                <w:sz w:val="21"/>
                <w:szCs w:val="21"/>
              </w:rPr>
              <w:t>4</w:t>
            </w:r>
            <w:r w:rsidR="00B766A1">
              <w:rPr>
                <w:b/>
                <w:bCs/>
                <w:sz w:val="21"/>
                <w:szCs w:val="21"/>
              </w:rPr>
              <w:fldChar w:fldCharType="end"/>
            </w:r>
          </w:sdtContent>
        </w:sdt>
      </w:sdtContent>
    </w:sdt>
  </w:p>
  <w:p w14:paraId="148193E8" w14:textId="007E5165" w:rsidR="00806CF6" w:rsidRDefault="009930CB">
    <w:pPr>
      <w:pStyle w:val="ab"/>
    </w:pPr>
    <w:r>
      <w:rPr>
        <w:rFonts w:hint="eastAsia"/>
      </w:rPr>
      <w:t>V.20</w:t>
    </w:r>
    <w:r w:rsidR="00866C20">
      <w:t>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7FEF43" w14:textId="77777777" w:rsidR="00EB3AC5" w:rsidRDefault="00EB3AC5">
      <w:r>
        <w:separator/>
      </w:r>
    </w:p>
  </w:footnote>
  <w:footnote w:type="continuationSeparator" w:id="0">
    <w:p w14:paraId="784C75E4" w14:textId="77777777" w:rsidR="00EB3AC5" w:rsidRDefault="00EB3AC5">
      <w:r>
        <w:continuationSeparator/>
      </w:r>
    </w:p>
  </w:footnote>
  <w:footnote w:type="continuationNotice" w:id="1">
    <w:p w14:paraId="2A88DCD9" w14:textId="77777777" w:rsidR="00EB3AC5" w:rsidRDefault="00EB3AC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6CF6" w:rsidP="0003573A" w:rsidRDefault="0003573A" w14:paraId="11BE5725" w14:textId="7B442CC3">
    <w:pPr>
      <w:pStyle w:val="ad"/>
      <w:tabs>
        <w:tab w:val="left" w:pos="3010"/>
        <w:tab w:val="center" w:pos="4535"/>
      </w:tabs>
      <w:jc w:val="left"/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3417D6"/>
    <w:multiLevelType w:val="multilevel"/>
    <w:tmpl w:val="3A3417D6"/>
    <w:lvl w:ilvl="0">
      <w:start w:val="1"/>
      <w:numFmt w:val="decimal"/>
      <w:lvlText w:val="%1."/>
      <w:lvlJc w:val="left"/>
      <w:pPr>
        <w:ind w:left="360" w:hanging="360"/>
      </w:pPr>
      <w:rPr>
        <w:rFonts w:ascii="Arial" w:eastAsia="宋体" w:hAnsi="Arial" w:cs="Arial" w:hint="default"/>
        <w:b w:val="0"/>
        <w:sz w:val="21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8B3238E"/>
    <w:multiLevelType w:val="singleLevel"/>
    <w:tmpl w:val="58B3238E"/>
    <w:lvl w:ilvl="0">
      <w:start w:val="2"/>
      <w:numFmt w:val="decimal"/>
      <w:suff w:val="nothing"/>
      <w:lvlText w:val="%1、"/>
      <w:lvlJc w:val="left"/>
    </w:lvl>
  </w:abstractNum>
  <w:abstractNum w:abstractNumId="2" w15:restartNumberingAfterBreak="0">
    <w:nsid w:val="58B3264E"/>
    <w:multiLevelType w:val="singleLevel"/>
    <w:tmpl w:val="58B3264E"/>
    <w:lvl w:ilvl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6E1A"/>
    <w:rsid w:val="000025E9"/>
    <w:rsid w:val="000115C7"/>
    <w:rsid w:val="0001251B"/>
    <w:rsid w:val="00013885"/>
    <w:rsid w:val="00014FE7"/>
    <w:rsid w:val="00016110"/>
    <w:rsid w:val="00021FAD"/>
    <w:rsid w:val="00022451"/>
    <w:rsid w:val="0002478B"/>
    <w:rsid w:val="00026448"/>
    <w:rsid w:val="000265E4"/>
    <w:rsid w:val="00030EAC"/>
    <w:rsid w:val="0003573A"/>
    <w:rsid w:val="000426EF"/>
    <w:rsid w:val="00047923"/>
    <w:rsid w:val="0005362D"/>
    <w:rsid w:val="000555E8"/>
    <w:rsid w:val="00055614"/>
    <w:rsid w:val="00057361"/>
    <w:rsid w:val="000628BF"/>
    <w:rsid w:val="00076678"/>
    <w:rsid w:val="0008345B"/>
    <w:rsid w:val="00083ABA"/>
    <w:rsid w:val="00083D24"/>
    <w:rsid w:val="00085FC4"/>
    <w:rsid w:val="00087EDA"/>
    <w:rsid w:val="000926BF"/>
    <w:rsid w:val="00097A66"/>
    <w:rsid w:val="000A056B"/>
    <w:rsid w:val="000A0642"/>
    <w:rsid w:val="000A1B71"/>
    <w:rsid w:val="000A2553"/>
    <w:rsid w:val="000B29E2"/>
    <w:rsid w:val="000C0226"/>
    <w:rsid w:val="000C6C21"/>
    <w:rsid w:val="000C7CC5"/>
    <w:rsid w:val="000D0895"/>
    <w:rsid w:val="000D16FE"/>
    <w:rsid w:val="000E55F5"/>
    <w:rsid w:val="000F1558"/>
    <w:rsid w:val="001007F1"/>
    <w:rsid w:val="001014A8"/>
    <w:rsid w:val="00102E7C"/>
    <w:rsid w:val="0010470D"/>
    <w:rsid w:val="00110B74"/>
    <w:rsid w:val="001126EE"/>
    <w:rsid w:val="00112D34"/>
    <w:rsid w:val="0011405C"/>
    <w:rsid w:val="001225A0"/>
    <w:rsid w:val="00123E02"/>
    <w:rsid w:val="00126DD6"/>
    <w:rsid w:val="0012767E"/>
    <w:rsid w:val="00127C48"/>
    <w:rsid w:val="00131D63"/>
    <w:rsid w:val="001332DE"/>
    <w:rsid w:val="00133803"/>
    <w:rsid w:val="001413D0"/>
    <w:rsid w:val="00141708"/>
    <w:rsid w:val="001418A7"/>
    <w:rsid w:val="00142405"/>
    <w:rsid w:val="00143D51"/>
    <w:rsid w:val="00144AC3"/>
    <w:rsid w:val="00146F4D"/>
    <w:rsid w:val="00146F87"/>
    <w:rsid w:val="001528B6"/>
    <w:rsid w:val="00157214"/>
    <w:rsid w:val="001626DB"/>
    <w:rsid w:val="001676FC"/>
    <w:rsid w:val="00172A14"/>
    <w:rsid w:val="001745CC"/>
    <w:rsid w:val="00180CF6"/>
    <w:rsid w:val="001822F2"/>
    <w:rsid w:val="00182677"/>
    <w:rsid w:val="00184347"/>
    <w:rsid w:val="00187192"/>
    <w:rsid w:val="0019187C"/>
    <w:rsid w:val="00193084"/>
    <w:rsid w:val="001967DE"/>
    <w:rsid w:val="001A0CDC"/>
    <w:rsid w:val="001A1A08"/>
    <w:rsid w:val="001B2E5A"/>
    <w:rsid w:val="001C1158"/>
    <w:rsid w:val="001D28FC"/>
    <w:rsid w:val="001D3038"/>
    <w:rsid w:val="001D3685"/>
    <w:rsid w:val="001E2272"/>
    <w:rsid w:val="001E439B"/>
    <w:rsid w:val="001F5F32"/>
    <w:rsid w:val="00200F3F"/>
    <w:rsid w:val="00216B4E"/>
    <w:rsid w:val="00222F7F"/>
    <w:rsid w:val="00225C88"/>
    <w:rsid w:val="002269B2"/>
    <w:rsid w:val="002305AE"/>
    <w:rsid w:val="002306BA"/>
    <w:rsid w:val="00230E2F"/>
    <w:rsid w:val="002316CC"/>
    <w:rsid w:val="00232BEC"/>
    <w:rsid w:val="002350E3"/>
    <w:rsid w:val="0023745E"/>
    <w:rsid w:val="00241AC4"/>
    <w:rsid w:val="00254903"/>
    <w:rsid w:val="002559EE"/>
    <w:rsid w:val="002616A9"/>
    <w:rsid w:val="002637FB"/>
    <w:rsid w:val="0026436B"/>
    <w:rsid w:val="002710E4"/>
    <w:rsid w:val="00271879"/>
    <w:rsid w:val="00275401"/>
    <w:rsid w:val="002767B6"/>
    <w:rsid w:val="00284486"/>
    <w:rsid w:val="00287AEF"/>
    <w:rsid w:val="002944DF"/>
    <w:rsid w:val="00295B37"/>
    <w:rsid w:val="002970C7"/>
    <w:rsid w:val="002A0599"/>
    <w:rsid w:val="002A2D46"/>
    <w:rsid w:val="002A4BCD"/>
    <w:rsid w:val="002B14C5"/>
    <w:rsid w:val="002B390E"/>
    <w:rsid w:val="002B4A9B"/>
    <w:rsid w:val="002B4E75"/>
    <w:rsid w:val="002B5AE4"/>
    <w:rsid w:val="002C2962"/>
    <w:rsid w:val="002C5B30"/>
    <w:rsid w:val="002D0F2F"/>
    <w:rsid w:val="002E09F6"/>
    <w:rsid w:val="002E3FE7"/>
    <w:rsid w:val="002F41D6"/>
    <w:rsid w:val="003009B3"/>
    <w:rsid w:val="00310631"/>
    <w:rsid w:val="00311550"/>
    <w:rsid w:val="00314B3F"/>
    <w:rsid w:val="00317907"/>
    <w:rsid w:val="003208F8"/>
    <w:rsid w:val="00324343"/>
    <w:rsid w:val="0032499B"/>
    <w:rsid w:val="00325728"/>
    <w:rsid w:val="003301A7"/>
    <w:rsid w:val="003315A0"/>
    <w:rsid w:val="00332C36"/>
    <w:rsid w:val="0033572B"/>
    <w:rsid w:val="00337368"/>
    <w:rsid w:val="00341645"/>
    <w:rsid w:val="00363030"/>
    <w:rsid w:val="00365F23"/>
    <w:rsid w:val="003679AC"/>
    <w:rsid w:val="0037015F"/>
    <w:rsid w:val="00370246"/>
    <w:rsid w:val="00370FE1"/>
    <w:rsid w:val="00374ED6"/>
    <w:rsid w:val="00375B10"/>
    <w:rsid w:val="00381536"/>
    <w:rsid w:val="003826D9"/>
    <w:rsid w:val="0039227B"/>
    <w:rsid w:val="003964AF"/>
    <w:rsid w:val="00397C7E"/>
    <w:rsid w:val="003A555F"/>
    <w:rsid w:val="003A7270"/>
    <w:rsid w:val="003A79ED"/>
    <w:rsid w:val="003B36E0"/>
    <w:rsid w:val="003B4879"/>
    <w:rsid w:val="003B6773"/>
    <w:rsid w:val="003B772E"/>
    <w:rsid w:val="003C3B46"/>
    <w:rsid w:val="003C41EC"/>
    <w:rsid w:val="003C454D"/>
    <w:rsid w:val="003D3F23"/>
    <w:rsid w:val="003D7CAC"/>
    <w:rsid w:val="003E07CC"/>
    <w:rsid w:val="003F0195"/>
    <w:rsid w:val="003F76B0"/>
    <w:rsid w:val="0040103D"/>
    <w:rsid w:val="00401A17"/>
    <w:rsid w:val="004108D9"/>
    <w:rsid w:val="00410B73"/>
    <w:rsid w:val="0041174D"/>
    <w:rsid w:val="00412FF5"/>
    <w:rsid w:val="00413349"/>
    <w:rsid w:val="0041524F"/>
    <w:rsid w:val="00417541"/>
    <w:rsid w:val="0042021F"/>
    <w:rsid w:val="00424C3F"/>
    <w:rsid w:val="00426B14"/>
    <w:rsid w:val="00430964"/>
    <w:rsid w:val="00432C0E"/>
    <w:rsid w:val="00436861"/>
    <w:rsid w:val="0044044E"/>
    <w:rsid w:val="00440987"/>
    <w:rsid w:val="004421BF"/>
    <w:rsid w:val="00444B2F"/>
    <w:rsid w:val="00444EF1"/>
    <w:rsid w:val="004466AA"/>
    <w:rsid w:val="004512CA"/>
    <w:rsid w:val="00452AA2"/>
    <w:rsid w:val="00452D7C"/>
    <w:rsid w:val="004557D7"/>
    <w:rsid w:val="00455F3E"/>
    <w:rsid w:val="0045661B"/>
    <w:rsid w:val="00456B2C"/>
    <w:rsid w:val="00462880"/>
    <w:rsid w:val="00466E93"/>
    <w:rsid w:val="00477CEE"/>
    <w:rsid w:val="00481335"/>
    <w:rsid w:val="00482CD1"/>
    <w:rsid w:val="004852D6"/>
    <w:rsid w:val="00490C01"/>
    <w:rsid w:val="00493E02"/>
    <w:rsid w:val="00493ED0"/>
    <w:rsid w:val="00496A58"/>
    <w:rsid w:val="004A3560"/>
    <w:rsid w:val="004A4219"/>
    <w:rsid w:val="004C7A16"/>
    <w:rsid w:val="004D1624"/>
    <w:rsid w:val="004D27B4"/>
    <w:rsid w:val="004E2344"/>
    <w:rsid w:val="004E29C8"/>
    <w:rsid w:val="004F0117"/>
    <w:rsid w:val="004F0A97"/>
    <w:rsid w:val="004F1B7D"/>
    <w:rsid w:val="004F65CA"/>
    <w:rsid w:val="0050419E"/>
    <w:rsid w:val="0050477E"/>
    <w:rsid w:val="00505922"/>
    <w:rsid w:val="00513D1F"/>
    <w:rsid w:val="00517986"/>
    <w:rsid w:val="00524E07"/>
    <w:rsid w:val="00531B60"/>
    <w:rsid w:val="00534F6F"/>
    <w:rsid w:val="00550324"/>
    <w:rsid w:val="00554EE4"/>
    <w:rsid w:val="005619EB"/>
    <w:rsid w:val="00562E62"/>
    <w:rsid w:val="00564789"/>
    <w:rsid w:val="00564D52"/>
    <w:rsid w:val="005655B4"/>
    <w:rsid w:val="00570D2C"/>
    <w:rsid w:val="00571D9B"/>
    <w:rsid w:val="00580199"/>
    <w:rsid w:val="00592545"/>
    <w:rsid w:val="00594133"/>
    <w:rsid w:val="005957D7"/>
    <w:rsid w:val="005A1BED"/>
    <w:rsid w:val="005A20B0"/>
    <w:rsid w:val="005A2741"/>
    <w:rsid w:val="005A2D57"/>
    <w:rsid w:val="005A611E"/>
    <w:rsid w:val="005B0CD7"/>
    <w:rsid w:val="005B2E92"/>
    <w:rsid w:val="005C051E"/>
    <w:rsid w:val="005C0D84"/>
    <w:rsid w:val="005C1A17"/>
    <w:rsid w:val="005C284E"/>
    <w:rsid w:val="005C322D"/>
    <w:rsid w:val="005D00E8"/>
    <w:rsid w:val="005D0B33"/>
    <w:rsid w:val="005D1869"/>
    <w:rsid w:val="005E348E"/>
    <w:rsid w:val="005E4307"/>
    <w:rsid w:val="005E4F7D"/>
    <w:rsid w:val="005E6DB6"/>
    <w:rsid w:val="005E7707"/>
    <w:rsid w:val="005E7C33"/>
    <w:rsid w:val="005F20F1"/>
    <w:rsid w:val="005F31A6"/>
    <w:rsid w:val="0061087E"/>
    <w:rsid w:val="00614968"/>
    <w:rsid w:val="006149C7"/>
    <w:rsid w:val="006163D3"/>
    <w:rsid w:val="00617475"/>
    <w:rsid w:val="00617658"/>
    <w:rsid w:val="00620C44"/>
    <w:rsid w:val="006211AA"/>
    <w:rsid w:val="00622820"/>
    <w:rsid w:val="00622F6F"/>
    <w:rsid w:val="00623C05"/>
    <w:rsid w:val="006333E2"/>
    <w:rsid w:val="00635303"/>
    <w:rsid w:val="00635319"/>
    <w:rsid w:val="00635421"/>
    <w:rsid w:val="006359EB"/>
    <w:rsid w:val="00636AD4"/>
    <w:rsid w:val="00637473"/>
    <w:rsid w:val="00637B18"/>
    <w:rsid w:val="00641115"/>
    <w:rsid w:val="00641752"/>
    <w:rsid w:val="00642714"/>
    <w:rsid w:val="00645EDF"/>
    <w:rsid w:val="006467B9"/>
    <w:rsid w:val="00647F93"/>
    <w:rsid w:val="0065055C"/>
    <w:rsid w:val="0065575C"/>
    <w:rsid w:val="0066744F"/>
    <w:rsid w:val="006675EC"/>
    <w:rsid w:val="00670637"/>
    <w:rsid w:val="00676195"/>
    <w:rsid w:val="0067788E"/>
    <w:rsid w:val="00680B21"/>
    <w:rsid w:val="006868D5"/>
    <w:rsid w:val="006A123E"/>
    <w:rsid w:val="006A19BA"/>
    <w:rsid w:val="006A4049"/>
    <w:rsid w:val="006A5103"/>
    <w:rsid w:val="006A5EDF"/>
    <w:rsid w:val="006B011A"/>
    <w:rsid w:val="006B36D6"/>
    <w:rsid w:val="006B3F45"/>
    <w:rsid w:val="006B65DD"/>
    <w:rsid w:val="006C0CF4"/>
    <w:rsid w:val="006C347B"/>
    <w:rsid w:val="006C59E3"/>
    <w:rsid w:val="006D4E9B"/>
    <w:rsid w:val="006E5A11"/>
    <w:rsid w:val="006E7516"/>
    <w:rsid w:val="006F193A"/>
    <w:rsid w:val="006F4743"/>
    <w:rsid w:val="00703C4A"/>
    <w:rsid w:val="00703F3D"/>
    <w:rsid w:val="00710885"/>
    <w:rsid w:val="00715258"/>
    <w:rsid w:val="00716F60"/>
    <w:rsid w:val="007269B4"/>
    <w:rsid w:val="007322FB"/>
    <w:rsid w:val="00734DE8"/>
    <w:rsid w:val="007423AC"/>
    <w:rsid w:val="007431F7"/>
    <w:rsid w:val="00745311"/>
    <w:rsid w:val="00745392"/>
    <w:rsid w:val="0074643F"/>
    <w:rsid w:val="00747A8C"/>
    <w:rsid w:val="0075044E"/>
    <w:rsid w:val="00752DA3"/>
    <w:rsid w:val="00753C11"/>
    <w:rsid w:val="007637E7"/>
    <w:rsid w:val="007650A2"/>
    <w:rsid w:val="00766212"/>
    <w:rsid w:val="0076690F"/>
    <w:rsid w:val="00766E1A"/>
    <w:rsid w:val="00767E60"/>
    <w:rsid w:val="00772897"/>
    <w:rsid w:val="00773F38"/>
    <w:rsid w:val="00784453"/>
    <w:rsid w:val="007949FD"/>
    <w:rsid w:val="00795F5A"/>
    <w:rsid w:val="00796138"/>
    <w:rsid w:val="00797322"/>
    <w:rsid w:val="007975F9"/>
    <w:rsid w:val="007A400E"/>
    <w:rsid w:val="007B206D"/>
    <w:rsid w:val="007B5DEE"/>
    <w:rsid w:val="007B6637"/>
    <w:rsid w:val="007C62F3"/>
    <w:rsid w:val="007C7E5F"/>
    <w:rsid w:val="007D082C"/>
    <w:rsid w:val="007D677D"/>
    <w:rsid w:val="007E068E"/>
    <w:rsid w:val="007E5574"/>
    <w:rsid w:val="007F17BF"/>
    <w:rsid w:val="007F6B81"/>
    <w:rsid w:val="00801C02"/>
    <w:rsid w:val="00801CC4"/>
    <w:rsid w:val="008021DD"/>
    <w:rsid w:val="00802D9A"/>
    <w:rsid w:val="00804B51"/>
    <w:rsid w:val="00805833"/>
    <w:rsid w:val="00806CF6"/>
    <w:rsid w:val="00807940"/>
    <w:rsid w:val="008112D2"/>
    <w:rsid w:val="00812676"/>
    <w:rsid w:val="00823D29"/>
    <w:rsid w:val="00824E9B"/>
    <w:rsid w:val="00830C46"/>
    <w:rsid w:val="008359A6"/>
    <w:rsid w:val="008366B7"/>
    <w:rsid w:val="00841040"/>
    <w:rsid w:val="008455B2"/>
    <w:rsid w:val="00852027"/>
    <w:rsid w:val="008535A6"/>
    <w:rsid w:val="00853749"/>
    <w:rsid w:val="008600FC"/>
    <w:rsid w:val="00864DBE"/>
    <w:rsid w:val="00866C20"/>
    <w:rsid w:val="0087181B"/>
    <w:rsid w:val="00874275"/>
    <w:rsid w:val="008748D5"/>
    <w:rsid w:val="008849E5"/>
    <w:rsid w:val="00884FCF"/>
    <w:rsid w:val="008851AE"/>
    <w:rsid w:val="00886E19"/>
    <w:rsid w:val="00887530"/>
    <w:rsid w:val="00895CD8"/>
    <w:rsid w:val="008A62C6"/>
    <w:rsid w:val="008A65C5"/>
    <w:rsid w:val="008C0B2A"/>
    <w:rsid w:val="008C14FD"/>
    <w:rsid w:val="008C205C"/>
    <w:rsid w:val="008C2F38"/>
    <w:rsid w:val="008C3A3D"/>
    <w:rsid w:val="008C63ED"/>
    <w:rsid w:val="008C7092"/>
    <w:rsid w:val="008D6235"/>
    <w:rsid w:val="008D6946"/>
    <w:rsid w:val="008E18CE"/>
    <w:rsid w:val="008E1E62"/>
    <w:rsid w:val="008F1628"/>
    <w:rsid w:val="008F1934"/>
    <w:rsid w:val="008F1CCF"/>
    <w:rsid w:val="008F7953"/>
    <w:rsid w:val="009015AF"/>
    <w:rsid w:val="00912639"/>
    <w:rsid w:val="00913A99"/>
    <w:rsid w:val="00921F9E"/>
    <w:rsid w:val="009233B5"/>
    <w:rsid w:val="00931A34"/>
    <w:rsid w:val="00940317"/>
    <w:rsid w:val="0094083A"/>
    <w:rsid w:val="0094500B"/>
    <w:rsid w:val="0095190E"/>
    <w:rsid w:val="009523A6"/>
    <w:rsid w:val="00954C27"/>
    <w:rsid w:val="0095512E"/>
    <w:rsid w:val="00965037"/>
    <w:rsid w:val="009669D6"/>
    <w:rsid w:val="0096742B"/>
    <w:rsid w:val="009709EB"/>
    <w:rsid w:val="00972010"/>
    <w:rsid w:val="00976DC8"/>
    <w:rsid w:val="009930CB"/>
    <w:rsid w:val="00993CE0"/>
    <w:rsid w:val="00995002"/>
    <w:rsid w:val="009A03D0"/>
    <w:rsid w:val="009A56EE"/>
    <w:rsid w:val="009A5BB4"/>
    <w:rsid w:val="009B2057"/>
    <w:rsid w:val="009B3CB5"/>
    <w:rsid w:val="009B510B"/>
    <w:rsid w:val="009B5A29"/>
    <w:rsid w:val="009B61AD"/>
    <w:rsid w:val="009D0A7D"/>
    <w:rsid w:val="009D7BCC"/>
    <w:rsid w:val="009E28E7"/>
    <w:rsid w:val="009E4C95"/>
    <w:rsid w:val="009E5517"/>
    <w:rsid w:val="009E61FC"/>
    <w:rsid w:val="009E65CB"/>
    <w:rsid w:val="009E6A79"/>
    <w:rsid w:val="009F01B2"/>
    <w:rsid w:val="009F4AA9"/>
    <w:rsid w:val="009F623A"/>
    <w:rsid w:val="00A065FE"/>
    <w:rsid w:val="00A11582"/>
    <w:rsid w:val="00A13C58"/>
    <w:rsid w:val="00A17922"/>
    <w:rsid w:val="00A24445"/>
    <w:rsid w:val="00A31406"/>
    <w:rsid w:val="00A3636C"/>
    <w:rsid w:val="00A433E5"/>
    <w:rsid w:val="00A4797D"/>
    <w:rsid w:val="00A54B82"/>
    <w:rsid w:val="00A5562D"/>
    <w:rsid w:val="00A56ADC"/>
    <w:rsid w:val="00A72D89"/>
    <w:rsid w:val="00A754DC"/>
    <w:rsid w:val="00A81FF9"/>
    <w:rsid w:val="00A82B04"/>
    <w:rsid w:val="00A84853"/>
    <w:rsid w:val="00A84F5E"/>
    <w:rsid w:val="00AA0045"/>
    <w:rsid w:val="00AA0AB1"/>
    <w:rsid w:val="00AA25B9"/>
    <w:rsid w:val="00AA4664"/>
    <w:rsid w:val="00AA4F10"/>
    <w:rsid w:val="00AA6DEC"/>
    <w:rsid w:val="00AB0AA4"/>
    <w:rsid w:val="00AB32A0"/>
    <w:rsid w:val="00AB5DC0"/>
    <w:rsid w:val="00AC1CFB"/>
    <w:rsid w:val="00AC5894"/>
    <w:rsid w:val="00AC6E9E"/>
    <w:rsid w:val="00AD220D"/>
    <w:rsid w:val="00AD2F0D"/>
    <w:rsid w:val="00AD3C4A"/>
    <w:rsid w:val="00AE04A9"/>
    <w:rsid w:val="00AE1A32"/>
    <w:rsid w:val="00AE2BA6"/>
    <w:rsid w:val="00AE52E2"/>
    <w:rsid w:val="00AE5BA2"/>
    <w:rsid w:val="00AF28D5"/>
    <w:rsid w:val="00AF568C"/>
    <w:rsid w:val="00AF68DD"/>
    <w:rsid w:val="00AF79EB"/>
    <w:rsid w:val="00B03A97"/>
    <w:rsid w:val="00B048CE"/>
    <w:rsid w:val="00B10707"/>
    <w:rsid w:val="00B12F17"/>
    <w:rsid w:val="00B21ACF"/>
    <w:rsid w:val="00B41F31"/>
    <w:rsid w:val="00B4763E"/>
    <w:rsid w:val="00B53D65"/>
    <w:rsid w:val="00B53E2D"/>
    <w:rsid w:val="00B61B91"/>
    <w:rsid w:val="00B620F8"/>
    <w:rsid w:val="00B65BC7"/>
    <w:rsid w:val="00B705B7"/>
    <w:rsid w:val="00B70E2A"/>
    <w:rsid w:val="00B72A6D"/>
    <w:rsid w:val="00B75FE3"/>
    <w:rsid w:val="00B766A1"/>
    <w:rsid w:val="00B814FA"/>
    <w:rsid w:val="00B90F55"/>
    <w:rsid w:val="00B91E78"/>
    <w:rsid w:val="00B92AB1"/>
    <w:rsid w:val="00B94097"/>
    <w:rsid w:val="00B9735C"/>
    <w:rsid w:val="00BA6D34"/>
    <w:rsid w:val="00BB3ECE"/>
    <w:rsid w:val="00BE0190"/>
    <w:rsid w:val="00BE328E"/>
    <w:rsid w:val="00BE5725"/>
    <w:rsid w:val="00BE72F6"/>
    <w:rsid w:val="00BF0587"/>
    <w:rsid w:val="00BF5022"/>
    <w:rsid w:val="00BF64E6"/>
    <w:rsid w:val="00C00750"/>
    <w:rsid w:val="00C01FFA"/>
    <w:rsid w:val="00C03D1B"/>
    <w:rsid w:val="00C07A9C"/>
    <w:rsid w:val="00C11301"/>
    <w:rsid w:val="00C16F88"/>
    <w:rsid w:val="00C22BEF"/>
    <w:rsid w:val="00C22C16"/>
    <w:rsid w:val="00C319F7"/>
    <w:rsid w:val="00C403FD"/>
    <w:rsid w:val="00C43AA5"/>
    <w:rsid w:val="00C508FA"/>
    <w:rsid w:val="00C51D12"/>
    <w:rsid w:val="00C52E72"/>
    <w:rsid w:val="00C5635C"/>
    <w:rsid w:val="00C56B9E"/>
    <w:rsid w:val="00C67D8E"/>
    <w:rsid w:val="00C70397"/>
    <w:rsid w:val="00C808D7"/>
    <w:rsid w:val="00C81275"/>
    <w:rsid w:val="00C856DE"/>
    <w:rsid w:val="00C864D0"/>
    <w:rsid w:val="00C90F22"/>
    <w:rsid w:val="00CA54BE"/>
    <w:rsid w:val="00CA739A"/>
    <w:rsid w:val="00CB0649"/>
    <w:rsid w:val="00CB2059"/>
    <w:rsid w:val="00CB4A97"/>
    <w:rsid w:val="00CB78C1"/>
    <w:rsid w:val="00CB7EF4"/>
    <w:rsid w:val="00CC1A2F"/>
    <w:rsid w:val="00CC42AA"/>
    <w:rsid w:val="00CC65E8"/>
    <w:rsid w:val="00CD1555"/>
    <w:rsid w:val="00CD3788"/>
    <w:rsid w:val="00CD5ADD"/>
    <w:rsid w:val="00CE0AC4"/>
    <w:rsid w:val="00CE4415"/>
    <w:rsid w:val="00CE6EF5"/>
    <w:rsid w:val="00CE7854"/>
    <w:rsid w:val="00CF25BF"/>
    <w:rsid w:val="00D0139D"/>
    <w:rsid w:val="00D03CF9"/>
    <w:rsid w:val="00D06BCF"/>
    <w:rsid w:val="00D11925"/>
    <w:rsid w:val="00D13B4C"/>
    <w:rsid w:val="00D2063C"/>
    <w:rsid w:val="00D2182E"/>
    <w:rsid w:val="00D2372F"/>
    <w:rsid w:val="00D24607"/>
    <w:rsid w:val="00D30064"/>
    <w:rsid w:val="00D313E4"/>
    <w:rsid w:val="00D41B60"/>
    <w:rsid w:val="00D50FFF"/>
    <w:rsid w:val="00D563D1"/>
    <w:rsid w:val="00D579AE"/>
    <w:rsid w:val="00D60761"/>
    <w:rsid w:val="00D66226"/>
    <w:rsid w:val="00D713C6"/>
    <w:rsid w:val="00D760C4"/>
    <w:rsid w:val="00D811AD"/>
    <w:rsid w:val="00D849EB"/>
    <w:rsid w:val="00D9159B"/>
    <w:rsid w:val="00D925E1"/>
    <w:rsid w:val="00D92905"/>
    <w:rsid w:val="00D9657F"/>
    <w:rsid w:val="00DA01F1"/>
    <w:rsid w:val="00DA2DC6"/>
    <w:rsid w:val="00DA3067"/>
    <w:rsid w:val="00DB1D4F"/>
    <w:rsid w:val="00DB441D"/>
    <w:rsid w:val="00DB6CCF"/>
    <w:rsid w:val="00DC6DC4"/>
    <w:rsid w:val="00DD2576"/>
    <w:rsid w:val="00DD2C4D"/>
    <w:rsid w:val="00DD3BA3"/>
    <w:rsid w:val="00DE21CC"/>
    <w:rsid w:val="00DE5690"/>
    <w:rsid w:val="00DE7CDF"/>
    <w:rsid w:val="00DF1E5B"/>
    <w:rsid w:val="00DF6614"/>
    <w:rsid w:val="00E037ED"/>
    <w:rsid w:val="00E05A5E"/>
    <w:rsid w:val="00E15C9A"/>
    <w:rsid w:val="00E1791E"/>
    <w:rsid w:val="00E17A77"/>
    <w:rsid w:val="00E21975"/>
    <w:rsid w:val="00E222DF"/>
    <w:rsid w:val="00E27C89"/>
    <w:rsid w:val="00E33666"/>
    <w:rsid w:val="00E35A2F"/>
    <w:rsid w:val="00E41515"/>
    <w:rsid w:val="00E51099"/>
    <w:rsid w:val="00E63B58"/>
    <w:rsid w:val="00E72312"/>
    <w:rsid w:val="00E7461F"/>
    <w:rsid w:val="00E80A0E"/>
    <w:rsid w:val="00E82D57"/>
    <w:rsid w:val="00E84CAB"/>
    <w:rsid w:val="00E909CC"/>
    <w:rsid w:val="00E92002"/>
    <w:rsid w:val="00E964CB"/>
    <w:rsid w:val="00EA0BF0"/>
    <w:rsid w:val="00EA5777"/>
    <w:rsid w:val="00EA7C4B"/>
    <w:rsid w:val="00EB3AC5"/>
    <w:rsid w:val="00EB4D66"/>
    <w:rsid w:val="00EB50E4"/>
    <w:rsid w:val="00EB666E"/>
    <w:rsid w:val="00EB73C0"/>
    <w:rsid w:val="00EC1441"/>
    <w:rsid w:val="00EC30C4"/>
    <w:rsid w:val="00ED15FD"/>
    <w:rsid w:val="00ED22DD"/>
    <w:rsid w:val="00ED24FB"/>
    <w:rsid w:val="00ED3443"/>
    <w:rsid w:val="00ED4761"/>
    <w:rsid w:val="00ED5C65"/>
    <w:rsid w:val="00ED6319"/>
    <w:rsid w:val="00ED6C17"/>
    <w:rsid w:val="00EE31E5"/>
    <w:rsid w:val="00EE5B96"/>
    <w:rsid w:val="00EF3AAF"/>
    <w:rsid w:val="00F01E40"/>
    <w:rsid w:val="00F04E51"/>
    <w:rsid w:val="00F06619"/>
    <w:rsid w:val="00F12E66"/>
    <w:rsid w:val="00F131ED"/>
    <w:rsid w:val="00F13B7A"/>
    <w:rsid w:val="00F22221"/>
    <w:rsid w:val="00F3059C"/>
    <w:rsid w:val="00F32A1A"/>
    <w:rsid w:val="00F33899"/>
    <w:rsid w:val="00F35D46"/>
    <w:rsid w:val="00F401E2"/>
    <w:rsid w:val="00F466B3"/>
    <w:rsid w:val="00F503B2"/>
    <w:rsid w:val="00F5080B"/>
    <w:rsid w:val="00F5489D"/>
    <w:rsid w:val="00F73B30"/>
    <w:rsid w:val="00F864B9"/>
    <w:rsid w:val="00F93A06"/>
    <w:rsid w:val="00FA6105"/>
    <w:rsid w:val="00FA7822"/>
    <w:rsid w:val="00FB0F2E"/>
    <w:rsid w:val="00FB180D"/>
    <w:rsid w:val="00FB48E5"/>
    <w:rsid w:val="00FB747A"/>
    <w:rsid w:val="00FC479F"/>
    <w:rsid w:val="00FC5C31"/>
    <w:rsid w:val="00FC77FF"/>
    <w:rsid w:val="00FD03F7"/>
    <w:rsid w:val="00FD15DC"/>
    <w:rsid w:val="00FD3945"/>
    <w:rsid w:val="00FD681E"/>
    <w:rsid w:val="00FE1EE5"/>
    <w:rsid w:val="00FF0CBF"/>
    <w:rsid w:val="00FF322B"/>
    <w:rsid w:val="00FF7ACA"/>
    <w:rsid w:val="075F0BC6"/>
    <w:rsid w:val="0CD51D43"/>
    <w:rsid w:val="110F7CCD"/>
    <w:rsid w:val="1DBF1A92"/>
    <w:rsid w:val="1E314424"/>
    <w:rsid w:val="2365525F"/>
    <w:rsid w:val="298C54E2"/>
    <w:rsid w:val="3C7343D9"/>
    <w:rsid w:val="3D344BFC"/>
    <w:rsid w:val="3FC01ADC"/>
    <w:rsid w:val="45FA097D"/>
    <w:rsid w:val="49AD11AE"/>
    <w:rsid w:val="4C862C77"/>
    <w:rsid w:val="53A9070E"/>
    <w:rsid w:val="55A71827"/>
    <w:rsid w:val="58A12E08"/>
    <w:rsid w:val="59A346A8"/>
    <w:rsid w:val="60827644"/>
    <w:rsid w:val="652C14E6"/>
    <w:rsid w:val="68011B41"/>
    <w:rsid w:val="6EC24CC1"/>
    <w:rsid w:val="71963D3E"/>
    <w:rsid w:val="7D770A8A"/>
    <w:rsid w:val="7FD56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3AA36B9"/>
  <w15:docId w15:val="{16A57CFA-832F-4A23-936F-D3AC303EA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uiPriority="99" w:qFormat="1"/>
    <w:lsdException w:name="header" w:uiPriority="99" w:qFormat="1"/>
    <w:lsdException w:name="footer" w:uiPriority="99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99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qFormat/>
    <w:rPr>
      <w:b/>
      <w:bCs/>
    </w:rPr>
  </w:style>
  <w:style w:type="paragraph" w:styleId="a4">
    <w:name w:val="annotation text"/>
    <w:basedOn w:val="a"/>
    <w:link w:val="a6"/>
    <w:uiPriority w:val="99"/>
    <w:qFormat/>
    <w:pPr>
      <w:jc w:val="left"/>
    </w:pPr>
  </w:style>
  <w:style w:type="paragraph" w:styleId="a7">
    <w:name w:val="Body Text"/>
    <w:basedOn w:val="a"/>
    <w:link w:val="a8"/>
    <w:qFormat/>
    <w:pPr>
      <w:spacing w:after="120"/>
      <w:jc w:val="left"/>
    </w:pPr>
    <w:rPr>
      <w:kern w:val="0"/>
      <w:sz w:val="20"/>
      <w:szCs w:val="20"/>
      <w:lang w:eastAsia="en-US"/>
    </w:rPr>
  </w:style>
  <w:style w:type="paragraph" w:styleId="a9">
    <w:name w:val="Balloon Text"/>
    <w:basedOn w:val="a"/>
    <w:link w:val="aa"/>
    <w:qFormat/>
    <w:rPr>
      <w:sz w:val="18"/>
      <w:szCs w:val="18"/>
    </w:rPr>
  </w:style>
  <w:style w:type="paragraph" w:styleId="ab">
    <w:name w:val="footer"/>
    <w:basedOn w:val="a"/>
    <w:link w:val="ac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d">
    <w:name w:val="header"/>
    <w:basedOn w:val="a"/>
    <w:link w:val="ae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f">
    <w:name w:val="annotation reference"/>
    <w:basedOn w:val="a0"/>
    <w:uiPriority w:val="99"/>
    <w:qFormat/>
    <w:rPr>
      <w:sz w:val="21"/>
      <w:szCs w:val="21"/>
    </w:rPr>
  </w:style>
  <w:style w:type="paragraph" w:customStyle="1" w:styleId="1">
    <w:name w:val="样式1"/>
    <w:basedOn w:val="a"/>
    <w:qFormat/>
    <w:pPr>
      <w:widowControl/>
      <w:jc w:val="center"/>
    </w:pPr>
    <w:rPr>
      <w:rFonts w:ascii="宋体" w:hAnsi="宋体" w:cs="宋体"/>
      <w:b/>
      <w:bCs/>
      <w:color w:val="153774"/>
      <w:kern w:val="0"/>
      <w:sz w:val="28"/>
      <w:szCs w:val="28"/>
    </w:rPr>
  </w:style>
  <w:style w:type="paragraph" w:customStyle="1" w:styleId="2">
    <w:name w:val="样式2"/>
    <w:basedOn w:val="1"/>
    <w:next w:val="1"/>
    <w:qFormat/>
    <w:rPr>
      <w:bCs w:val="0"/>
      <w:szCs w:val="21"/>
    </w:rPr>
  </w:style>
  <w:style w:type="character" w:customStyle="1" w:styleId="ae">
    <w:name w:val="页眉 字符"/>
    <w:basedOn w:val="a0"/>
    <w:link w:val="ad"/>
    <w:uiPriority w:val="99"/>
    <w:qFormat/>
    <w:rPr>
      <w:kern w:val="2"/>
      <w:sz w:val="18"/>
      <w:szCs w:val="18"/>
    </w:rPr>
  </w:style>
  <w:style w:type="character" w:customStyle="1" w:styleId="ac">
    <w:name w:val="页脚 字符"/>
    <w:basedOn w:val="a0"/>
    <w:link w:val="ab"/>
    <w:uiPriority w:val="99"/>
    <w:qFormat/>
    <w:rPr>
      <w:kern w:val="2"/>
      <w:sz w:val="18"/>
      <w:szCs w:val="18"/>
    </w:rPr>
  </w:style>
  <w:style w:type="character" w:customStyle="1" w:styleId="a6">
    <w:name w:val="批注文字 字符"/>
    <w:basedOn w:val="a0"/>
    <w:link w:val="a4"/>
    <w:uiPriority w:val="99"/>
    <w:qFormat/>
    <w:rPr>
      <w:kern w:val="2"/>
      <w:sz w:val="21"/>
      <w:szCs w:val="24"/>
    </w:rPr>
  </w:style>
  <w:style w:type="character" w:customStyle="1" w:styleId="a5">
    <w:name w:val="批注主题 字符"/>
    <w:basedOn w:val="a6"/>
    <w:link w:val="a3"/>
    <w:qFormat/>
    <w:rPr>
      <w:b/>
      <w:bCs/>
      <w:kern w:val="2"/>
      <w:sz w:val="21"/>
      <w:szCs w:val="24"/>
    </w:rPr>
  </w:style>
  <w:style w:type="character" w:customStyle="1" w:styleId="aa">
    <w:name w:val="批注框文本 字符"/>
    <w:basedOn w:val="a0"/>
    <w:link w:val="a9"/>
    <w:qFormat/>
    <w:rPr>
      <w:kern w:val="2"/>
      <w:sz w:val="18"/>
      <w:szCs w:val="18"/>
    </w:rPr>
  </w:style>
  <w:style w:type="paragraph" w:customStyle="1" w:styleId="indent1">
    <w:name w:val="indent1"/>
    <w:basedOn w:val="a"/>
    <w:qFormat/>
    <w:pPr>
      <w:ind w:left="540" w:hanging="540"/>
      <w:jc w:val="left"/>
    </w:pPr>
    <w:rPr>
      <w:kern w:val="0"/>
      <w:sz w:val="24"/>
      <w:szCs w:val="20"/>
      <w:lang w:eastAsia="en-US"/>
    </w:rPr>
  </w:style>
  <w:style w:type="character" w:customStyle="1" w:styleId="a8">
    <w:name w:val="正文文本 字符"/>
    <w:basedOn w:val="a0"/>
    <w:link w:val="a7"/>
    <w:qFormat/>
    <w:rPr>
      <w:lang w:eastAsia="en-US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customStyle="1" w:styleId="20">
    <w:name w:val="列出段落2"/>
    <w:basedOn w:val="a"/>
    <w:uiPriority w:val="34"/>
    <w:qFormat/>
    <w:rsid w:val="007322FB"/>
    <w:pPr>
      <w:ind w:firstLineChars="200" w:firstLine="420"/>
    </w:pPr>
    <w:rPr>
      <w:rFonts w:ascii="Calibri" w:hAnsi="Calibri"/>
      <w:szCs w:val="22"/>
    </w:rPr>
  </w:style>
  <w:style w:type="paragraph" w:styleId="af0">
    <w:name w:val="List Paragraph"/>
    <w:basedOn w:val="a"/>
    <w:uiPriority w:val="99"/>
    <w:rsid w:val="007322FB"/>
    <w:pPr>
      <w:ind w:firstLineChars="200" w:firstLine="420"/>
    </w:pPr>
  </w:style>
  <w:style w:type="paragraph" w:styleId="af1">
    <w:name w:val="Revision"/>
    <w:hidden/>
    <w:uiPriority w:val="99"/>
    <w:semiHidden/>
    <w:rsid w:val="009E5517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numbering" Target="numbering.xml" Id="rId3" /><Relationship Type="http://schemas.openxmlformats.org/officeDocument/2006/relationships/footnotes" Target="foot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aFChunk" Target="/word/afchunk.dat" Id="AltChunkId-35903cd8-7c0d-4f89-bde5-0a327abb9d65" /><Relationship Type="http://schemas.openxmlformats.org/officeDocument/2006/relationships/aFChunk" Target="/word/afchunk2.dat" Id="AltChunkId-8e4d7d5b-4ae2-4f96-a2c4-4465854d3805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7FA3F84-076B-48DF-A98B-9553ED384D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2019年二级经销合同</vt:lpstr>
    </vt:vector>
  </TitlesOfParts>
  <Company>Microsoft</Company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二级经销合同</dc:title>
  <dc:creator>IBMUSER</dc:creator>
  <cp:lastModifiedBy>Xu Xing</cp:lastModifiedBy>
  <cp:revision>12</cp:revision>
  <dcterms:created xsi:type="dcterms:W3CDTF">2019-09-27T10:05:00Z</dcterms:created>
  <dcterms:modified xsi:type="dcterms:W3CDTF">2020-05-15T09:16:00Z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