
<file path=[Content_Types].xml><?xml version="1.0" encoding="utf-8"?>
<Types xmlns="http://schemas.openxmlformats.org/package/2006/content-types">
  <Default Extension="bin"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5D28" w14:textId="77777777" w:rsidR="00033401" w:rsidRDefault="00033401" w:rsidP="002A556F">
      <w:pPr>
        <w:jc w:val="right"/>
        <w:rPr>
          <w:rFonts w:eastAsia="新宋体"/>
          <w:lang w:val="en-US" w:eastAsia="zh-CN"/>
        </w:rPr>
      </w:pPr>
    </w:p>
    <w:p w14:paraId="22881BDA" w14:textId="21807C0A" w:rsidR="002A556F" w:rsidRPr="00A97B96" w:rsidRDefault="002A556F" w:rsidP="002A556F">
      <w:pPr>
        <w:jc w:val="right"/>
        <w:rPr>
          <w:lang w:eastAsia="zh-CN"/>
        </w:rPr>
      </w:pPr>
      <w:r w:rsidRPr="00A97B96">
        <w:rPr>
          <w:rFonts w:eastAsia="新宋体" w:hint="eastAsia"/>
          <w:lang w:val="en-US" w:eastAsia="zh-CN"/>
        </w:rPr>
        <w:t>【编号：</w:t>
      </w:r>
      <w:bookmarkStart w:id="0" w:name="ContractNo"/>
      <w:r w:rsidR="00942755">
        <w:rPr>
          <w:rFonts w:eastAsia="新宋体"/>
          <w:lang w:val="en-US" w:eastAsia="zh-CN"/>
        </w:rPr>
        <w:t>xxx</w:t>
      </w:r>
      <w:bookmarkEnd w:id="0"/>
      <w:r w:rsidRPr="00A97B96">
        <w:rPr>
          <w:rFonts w:eastAsia="新宋体" w:hint="eastAsia"/>
          <w:lang w:val="en-US" w:eastAsia="zh-CN"/>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5245"/>
      </w:tblGrid>
      <w:tr w:rsidR="002A556F" w:rsidRPr="00A97B96" w14:paraId="74D1674B" w14:textId="77777777" w:rsidTr="004B10F7">
        <w:tc>
          <w:tcPr>
            <w:tcW w:w="5353" w:type="dxa"/>
          </w:tcPr>
          <w:p w14:paraId="5AA13730" w14:textId="77777777" w:rsidR="002A556F" w:rsidRDefault="002A556F" w:rsidP="004B10F7">
            <w:pPr>
              <w:pStyle w:val="a9"/>
              <w:widowControl/>
              <w:outlineLvl w:val="0"/>
              <w:rPr>
                <w:lang w:eastAsia="zh-CN"/>
              </w:rPr>
            </w:pPr>
          </w:p>
          <w:p w14:paraId="75CF00BB" w14:textId="77777777" w:rsidR="002A556F" w:rsidRDefault="002A556F" w:rsidP="004B10F7">
            <w:pPr>
              <w:pStyle w:val="a9"/>
              <w:widowControl/>
              <w:outlineLvl w:val="0"/>
              <w:rPr>
                <w:lang w:eastAsia="zh-CN"/>
              </w:rPr>
            </w:pPr>
          </w:p>
          <w:p w14:paraId="215BED0A" w14:textId="77777777" w:rsidR="002A556F" w:rsidRDefault="002A556F" w:rsidP="004B10F7">
            <w:pPr>
              <w:pStyle w:val="a9"/>
              <w:widowControl/>
              <w:outlineLvl w:val="0"/>
              <w:rPr>
                <w:lang w:eastAsia="zh-CN"/>
              </w:rPr>
            </w:pPr>
          </w:p>
          <w:p w14:paraId="5EA149B6" w14:textId="77777777" w:rsidR="002A556F" w:rsidRPr="00A97B96" w:rsidRDefault="002A556F" w:rsidP="004B10F7">
            <w:pPr>
              <w:pStyle w:val="a9"/>
              <w:widowControl/>
              <w:outlineLvl w:val="0"/>
              <w:rPr>
                <w:lang w:eastAsia="zh-CN"/>
              </w:rPr>
            </w:pPr>
          </w:p>
          <w:p w14:paraId="6C95A3FB" w14:textId="77777777" w:rsidR="002A556F" w:rsidRPr="00A97B96" w:rsidRDefault="002A556F" w:rsidP="004B10F7">
            <w:pPr>
              <w:pStyle w:val="a9"/>
              <w:widowControl/>
              <w:outlineLvl w:val="0"/>
            </w:pPr>
            <w:r w:rsidRPr="00A97B96">
              <w:rPr>
                <w:rFonts w:hint="eastAsia"/>
                <w:lang w:eastAsia="zh-CN"/>
              </w:rPr>
              <w:t xml:space="preserve">LOGISTIC PLATFORM </w:t>
            </w:r>
            <w:r w:rsidRPr="00A97B96">
              <w:t>DISTRIBUTORSHIP Agreement</w:t>
            </w:r>
          </w:p>
          <w:p w14:paraId="43C0BE5B" w14:textId="77777777" w:rsidR="002A556F" w:rsidRPr="00A97B96" w:rsidRDefault="002A556F" w:rsidP="004B10F7">
            <w:pPr>
              <w:tabs>
                <w:tab w:val="left" w:pos="540"/>
              </w:tabs>
              <w:jc w:val="both"/>
              <w:rPr>
                <w:sz w:val="24"/>
                <w:lang w:eastAsia="zh-CN"/>
              </w:rPr>
            </w:pPr>
          </w:p>
          <w:p w14:paraId="545391BC" w14:textId="77777777" w:rsidR="002A556F" w:rsidRPr="00A97B96" w:rsidRDefault="002A556F" w:rsidP="004B10F7">
            <w:pPr>
              <w:rPr>
                <w:sz w:val="24"/>
                <w:szCs w:val="24"/>
              </w:rPr>
            </w:pPr>
            <w:r w:rsidRPr="00A97B96">
              <w:rPr>
                <w:caps/>
                <w:sz w:val="24"/>
                <w:szCs w:val="24"/>
              </w:rPr>
              <w:t>This</w:t>
            </w:r>
            <w:r w:rsidRPr="00A97B96">
              <w:rPr>
                <w:b/>
                <w:caps/>
                <w:sz w:val="24"/>
                <w:szCs w:val="24"/>
              </w:rPr>
              <w:t xml:space="preserve"> </w:t>
            </w:r>
            <w:r w:rsidRPr="00A97B96">
              <w:rPr>
                <w:b/>
                <w:caps/>
                <w:sz w:val="24"/>
                <w:szCs w:val="24"/>
                <w:lang w:eastAsia="zh-CN"/>
              </w:rPr>
              <w:t xml:space="preserve">LOGISTIC PLATFORM </w:t>
            </w:r>
            <w:r w:rsidRPr="00A97B96">
              <w:rPr>
                <w:caps/>
                <w:sz w:val="24"/>
                <w:szCs w:val="24"/>
              </w:rPr>
              <w:t>Distributorship Agreement</w:t>
            </w:r>
            <w:r w:rsidRPr="00A97B96">
              <w:rPr>
                <w:sz w:val="24"/>
                <w:szCs w:val="24"/>
              </w:rPr>
              <w:t xml:space="preserve"> (“Agreement”) </w:t>
            </w:r>
            <w:r>
              <w:rPr>
                <w:rFonts w:hint="eastAsia"/>
                <w:sz w:val="24"/>
                <w:szCs w:val="24"/>
                <w:lang w:eastAsia="zh-CN"/>
              </w:rPr>
              <w:t>is</w:t>
            </w:r>
            <w:r>
              <w:rPr>
                <w:sz w:val="24"/>
                <w:szCs w:val="24"/>
                <w:lang w:eastAsia="zh-CN"/>
              </w:rPr>
              <w:t xml:space="preserve"> </w:t>
            </w:r>
            <w:r w:rsidRPr="001906CC">
              <w:rPr>
                <w:sz w:val="24"/>
                <w:szCs w:val="24"/>
              </w:rPr>
              <w:t xml:space="preserve">entered into effective as of the Effective Date contained in Schedule A, between </w:t>
            </w:r>
            <w:r w:rsidRPr="001906CC">
              <w:rPr>
                <w:rFonts w:eastAsia="楷体_GB2312"/>
                <w:bCs/>
                <w:color w:val="000000"/>
                <w:sz w:val="24"/>
                <w:szCs w:val="24"/>
              </w:rPr>
              <w:t>BSC</w:t>
            </w:r>
            <w:r w:rsidRPr="001906CC">
              <w:rPr>
                <w:rFonts w:eastAsia="楷体_GB2312"/>
                <w:color w:val="000000"/>
                <w:sz w:val="24"/>
                <w:szCs w:val="24"/>
                <w:lang w:eastAsia="zh-CN"/>
              </w:rPr>
              <w:t xml:space="preserve"> International </w:t>
            </w:r>
            <w:r w:rsidRPr="001906CC">
              <w:rPr>
                <w:rFonts w:eastAsia="楷体_GB2312"/>
                <w:bCs/>
                <w:color w:val="000000"/>
                <w:sz w:val="24"/>
                <w:szCs w:val="24"/>
                <w:lang w:eastAsia="zh-CN"/>
              </w:rPr>
              <w:t>Medical Trading (Shanghai) Co., Ltd.</w:t>
            </w:r>
            <w:r w:rsidRPr="001906CC">
              <w:rPr>
                <w:rFonts w:eastAsia="楷体_GB2312"/>
                <w:color w:val="000000"/>
                <w:sz w:val="24"/>
                <w:szCs w:val="24"/>
              </w:rPr>
              <w:t xml:space="preserve">, a limited company duly registered in and according to the laws of the </w:t>
            </w:r>
            <w:r w:rsidRPr="002B4FC8">
              <w:rPr>
                <w:rFonts w:eastAsia="楷体_GB2312"/>
                <w:color w:val="000000" w:themeColor="text1"/>
                <w:sz w:val="24"/>
                <w:szCs w:val="24"/>
                <w:lang w:eastAsia="zh-CN"/>
              </w:rPr>
              <w:t>People’s Republic of China</w:t>
            </w:r>
            <w:r w:rsidRPr="002B4FC8">
              <w:rPr>
                <w:rFonts w:eastAsia="楷体_GB2312"/>
                <w:color w:val="000000" w:themeColor="text1"/>
                <w:sz w:val="24"/>
                <w:szCs w:val="24"/>
              </w:rPr>
              <w:t xml:space="preserve"> and having its registered address at Part A, 2nd Floor, No. 68, Ri Jing Road,</w:t>
            </w:r>
            <w:r>
              <w:rPr>
                <w:rFonts w:eastAsia="楷体_GB2312"/>
                <w:color w:val="000000" w:themeColor="text1"/>
                <w:sz w:val="24"/>
                <w:szCs w:val="24"/>
              </w:rPr>
              <w:t xml:space="preserve"> China (Shanghai) Poilt</w:t>
            </w:r>
            <w:r w:rsidRPr="002B4FC8">
              <w:rPr>
                <w:rFonts w:eastAsia="楷体_GB2312"/>
                <w:color w:val="000000" w:themeColor="text1"/>
                <w:sz w:val="24"/>
                <w:szCs w:val="24"/>
              </w:rPr>
              <w:t xml:space="preserve"> Free Trade </w:t>
            </w:r>
            <w:r>
              <w:rPr>
                <w:rFonts w:eastAsia="楷体_GB2312"/>
                <w:color w:val="000000" w:themeColor="text1"/>
                <w:sz w:val="24"/>
                <w:szCs w:val="24"/>
              </w:rPr>
              <w:t>Zone</w:t>
            </w:r>
            <w:r w:rsidRPr="002B4FC8">
              <w:rPr>
                <w:rFonts w:eastAsia="楷体_GB2312"/>
                <w:color w:val="000000" w:themeColor="text1"/>
                <w:sz w:val="24"/>
                <w:szCs w:val="24"/>
              </w:rPr>
              <w:t>,</w:t>
            </w:r>
            <w:r w:rsidRPr="002B4FC8">
              <w:rPr>
                <w:rFonts w:eastAsia="楷体_GB2312"/>
                <w:color w:val="000000" w:themeColor="text1"/>
                <w:sz w:val="24"/>
                <w:szCs w:val="24"/>
                <w:lang w:eastAsia="zh-CN"/>
              </w:rPr>
              <w:t xml:space="preserve"> Shanghai 200131, P.R.C (“BSC”), </w:t>
            </w:r>
            <w:r w:rsidRPr="002B4FC8">
              <w:rPr>
                <w:color w:val="000000" w:themeColor="text1"/>
                <w:sz w:val="24"/>
                <w:szCs w:val="24"/>
              </w:rPr>
              <w:t>which is a wholly owned subsidiary of Boston Scientific Corporation, a Delaware c</w:t>
            </w:r>
            <w:r w:rsidRPr="001906CC">
              <w:rPr>
                <w:sz w:val="24"/>
                <w:szCs w:val="24"/>
              </w:rPr>
              <w:t>orporation having its principal place of business at One Boston Scientific Place, Natick, Massachusetts 01760, United States of America, and the company identified in Schedule A ("DISTRIBUTOR").</w:t>
            </w:r>
          </w:p>
        </w:tc>
        <w:tc>
          <w:tcPr>
            <w:tcW w:w="5245" w:type="dxa"/>
          </w:tcPr>
          <w:p w14:paraId="250AA99F" w14:textId="77777777" w:rsidR="002A556F" w:rsidRDefault="002A556F" w:rsidP="004B10F7">
            <w:pPr>
              <w:pStyle w:val="a9"/>
              <w:widowControl/>
              <w:outlineLvl w:val="0"/>
              <w:rPr>
                <w:rFonts w:eastAsiaTheme="minorEastAsia"/>
                <w:szCs w:val="24"/>
                <w:lang w:eastAsia="zh-CN"/>
              </w:rPr>
            </w:pPr>
          </w:p>
          <w:p w14:paraId="251A07D0" w14:textId="77777777" w:rsidR="002A556F" w:rsidRDefault="002A556F" w:rsidP="004B10F7">
            <w:pPr>
              <w:pStyle w:val="a9"/>
              <w:widowControl/>
              <w:outlineLvl w:val="0"/>
              <w:rPr>
                <w:rFonts w:eastAsiaTheme="minorEastAsia"/>
                <w:szCs w:val="24"/>
                <w:lang w:eastAsia="zh-CN"/>
              </w:rPr>
            </w:pPr>
          </w:p>
          <w:p w14:paraId="72AA823D" w14:textId="77777777" w:rsidR="002A556F" w:rsidRDefault="002A556F" w:rsidP="004B10F7">
            <w:pPr>
              <w:pStyle w:val="a9"/>
              <w:widowControl/>
              <w:outlineLvl w:val="0"/>
              <w:rPr>
                <w:rFonts w:eastAsiaTheme="minorEastAsia"/>
                <w:szCs w:val="24"/>
                <w:lang w:eastAsia="zh-CN"/>
              </w:rPr>
            </w:pPr>
          </w:p>
          <w:p w14:paraId="12534989" w14:textId="77777777" w:rsidR="002A556F" w:rsidRPr="00CE1938" w:rsidRDefault="002A556F" w:rsidP="004B10F7">
            <w:pPr>
              <w:pStyle w:val="a9"/>
              <w:widowControl/>
              <w:outlineLvl w:val="0"/>
              <w:rPr>
                <w:rFonts w:eastAsiaTheme="minorEastAsia"/>
                <w:szCs w:val="24"/>
                <w:lang w:eastAsia="zh-CN"/>
              </w:rPr>
            </w:pPr>
          </w:p>
          <w:p w14:paraId="2038CB7D" w14:textId="77777777" w:rsidR="002A556F" w:rsidRPr="00CE1938" w:rsidRDefault="002A556F" w:rsidP="004B10F7">
            <w:pPr>
              <w:pStyle w:val="a9"/>
              <w:widowControl/>
              <w:outlineLvl w:val="0"/>
              <w:rPr>
                <w:rFonts w:eastAsiaTheme="minorEastAsia"/>
                <w:szCs w:val="24"/>
                <w:lang w:eastAsia="zh-CN"/>
              </w:rPr>
            </w:pPr>
            <w:r w:rsidRPr="00CE1938">
              <w:rPr>
                <w:rFonts w:eastAsiaTheme="minorEastAsia"/>
                <w:szCs w:val="24"/>
                <w:lang w:eastAsia="zh-CN"/>
              </w:rPr>
              <w:t>平台型经销商协议</w:t>
            </w:r>
          </w:p>
          <w:p w14:paraId="3DE32F29" w14:textId="77777777" w:rsidR="002A556F" w:rsidRPr="00CE1938" w:rsidRDefault="002A556F" w:rsidP="004B10F7">
            <w:pPr>
              <w:jc w:val="both"/>
              <w:rPr>
                <w:rFonts w:eastAsiaTheme="minorEastAsia"/>
                <w:sz w:val="24"/>
                <w:szCs w:val="24"/>
                <w:lang w:val="en-US" w:eastAsia="zh-CN"/>
              </w:rPr>
            </w:pPr>
          </w:p>
          <w:p w14:paraId="241E333F" w14:textId="77777777" w:rsidR="002A556F" w:rsidRPr="00033401" w:rsidRDefault="002A556F" w:rsidP="004B10F7">
            <w:pPr>
              <w:jc w:val="both"/>
              <w:rPr>
                <w:color w:val="000000"/>
                <w:sz w:val="22"/>
                <w:szCs w:val="22"/>
                <w:lang w:eastAsia="zh-CN"/>
              </w:rPr>
            </w:pPr>
            <w:r w:rsidRPr="00033401">
              <w:rPr>
                <w:color w:val="000000"/>
                <w:sz w:val="22"/>
                <w:szCs w:val="22"/>
                <w:lang w:eastAsia="zh-CN"/>
              </w:rPr>
              <w:t>本平台型经销商协议（</w:t>
            </w:r>
            <w:r w:rsidRPr="00033401">
              <w:rPr>
                <w:color w:val="000000"/>
                <w:sz w:val="22"/>
                <w:szCs w:val="22"/>
                <w:lang w:eastAsia="zh-CN"/>
              </w:rPr>
              <w:t>“</w:t>
            </w:r>
            <w:r w:rsidRPr="00033401">
              <w:rPr>
                <w:color w:val="000000"/>
                <w:sz w:val="22"/>
                <w:szCs w:val="22"/>
                <w:lang w:eastAsia="zh-CN"/>
              </w:rPr>
              <w:t>协议</w:t>
            </w:r>
            <w:r w:rsidRPr="00033401">
              <w:rPr>
                <w:color w:val="000000"/>
                <w:sz w:val="22"/>
                <w:szCs w:val="22"/>
                <w:lang w:eastAsia="zh-CN"/>
              </w:rPr>
              <w:t>”</w:t>
            </w:r>
            <w:r w:rsidRPr="00033401">
              <w:rPr>
                <w:color w:val="000000"/>
                <w:sz w:val="22"/>
                <w:szCs w:val="22"/>
                <w:lang w:eastAsia="zh-CN"/>
              </w:rPr>
              <w:t>）签署方为波科国际医疗贸易（上海）有限公司（</w:t>
            </w:r>
            <w:r w:rsidRPr="00033401">
              <w:rPr>
                <w:color w:val="000000"/>
                <w:sz w:val="22"/>
                <w:szCs w:val="22"/>
                <w:lang w:eastAsia="zh-CN"/>
              </w:rPr>
              <w:t>“BSC”</w:t>
            </w:r>
            <w:r w:rsidRPr="00033401">
              <w:rPr>
                <w:color w:val="000000"/>
                <w:sz w:val="22"/>
                <w:szCs w:val="22"/>
                <w:lang w:eastAsia="zh-CN"/>
              </w:rPr>
              <w:t>）和附件</w:t>
            </w:r>
            <w:r w:rsidRPr="00033401">
              <w:rPr>
                <w:color w:val="000000"/>
                <w:sz w:val="22"/>
                <w:szCs w:val="22"/>
                <w:lang w:eastAsia="zh-CN"/>
              </w:rPr>
              <w:t>A</w:t>
            </w:r>
            <w:r w:rsidRPr="00033401">
              <w:rPr>
                <w:color w:val="000000"/>
                <w:sz w:val="22"/>
                <w:szCs w:val="22"/>
                <w:lang w:eastAsia="zh-CN"/>
              </w:rPr>
              <w:t>所指明的公司（</w:t>
            </w:r>
            <w:r w:rsidRPr="00033401">
              <w:rPr>
                <w:color w:val="000000"/>
                <w:sz w:val="22"/>
                <w:szCs w:val="22"/>
                <w:lang w:eastAsia="zh-CN"/>
              </w:rPr>
              <w:t>“</w:t>
            </w:r>
            <w:r w:rsidRPr="00033401">
              <w:rPr>
                <w:color w:val="000000"/>
                <w:sz w:val="22"/>
                <w:szCs w:val="22"/>
                <w:lang w:eastAsia="zh-CN"/>
              </w:rPr>
              <w:t>经销商</w:t>
            </w:r>
            <w:r w:rsidRPr="00033401">
              <w:rPr>
                <w:color w:val="000000"/>
                <w:sz w:val="22"/>
                <w:szCs w:val="22"/>
                <w:lang w:eastAsia="zh-CN"/>
              </w:rPr>
              <w:t>”</w:t>
            </w:r>
            <w:r w:rsidRPr="00033401">
              <w:rPr>
                <w:color w:val="000000"/>
                <w:sz w:val="22"/>
                <w:szCs w:val="22"/>
                <w:lang w:eastAsia="zh-CN"/>
              </w:rPr>
              <w:t>）。本协议于附件</w:t>
            </w:r>
            <w:r w:rsidRPr="00033401">
              <w:rPr>
                <w:color w:val="000000"/>
                <w:sz w:val="22"/>
                <w:szCs w:val="22"/>
                <w:lang w:eastAsia="zh-CN"/>
              </w:rPr>
              <w:t>A</w:t>
            </w:r>
            <w:r w:rsidRPr="00033401">
              <w:rPr>
                <w:color w:val="000000"/>
                <w:sz w:val="22"/>
                <w:szCs w:val="22"/>
                <w:lang w:eastAsia="zh-CN"/>
              </w:rPr>
              <w:t>所列的日期生效。</w:t>
            </w:r>
            <w:r w:rsidRPr="00033401">
              <w:rPr>
                <w:color w:val="000000"/>
                <w:sz w:val="22"/>
                <w:szCs w:val="22"/>
                <w:lang w:eastAsia="zh-CN"/>
              </w:rPr>
              <w:t>BSC</w:t>
            </w:r>
            <w:r w:rsidRPr="00033401">
              <w:rPr>
                <w:color w:val="000000"/>
                <w:sz w:val="22"/>
                <w:szCs w:val="22"/>
                <w:lang w:eastAsia="zh-CN"/>
              </w:rPr>
              <w:t>是一家按中华人民共和国法律登记设立的有限责任公司，注册地址为：</w:t>
            </w:r>
            <w:r w:rsidRPr="00033401">
              <w:rPr>
                <w:rFonts w:hint="eastAsia"/>
                <w:color w:val="000000"/>
                <w:sz w:val="22"/>
                <w:szCs w:val="22"/>
                <w:lang w:eastAsia="zh-CN"/>
              </w:rPr>
              <w:t>中国（上海）自由贸易试验区日京路</w:t>
            </w:r>
            <w:r w:rsidRPr="00033401">
              <w:rPr>
                <w:rFonts w:hint="eastAsia"/>
                <w:color w:val="000000"/>
                <w:sz w:val="22"/>
                <w:szCs w:val="22"/>
                <w:lang w:eastAsia="zh-CN"/>
              </w:rPr>
              <w:t>68</w:t>
            </w:r>
            <w:r w:rsidRPr="00033401">
              <w:rPr>
                <w:rFonts w:hint="eastAsia"/>
                <w:color w:val="000000"/>
                <w:sz w:val="22"/>
                <w:szCs w:val="22"/>
                <w:lang w:eastAsia="zh-CN"/>
              </w:rPr>
              <w:t>号生产楼第二层</w:t>
            </w:r>
            <w:r w:rsidRPr="00033401">
              <w:rPr>
                <w:rFonts w:hint="eastAsia"/>
                <w:color w:val="000000"/>
                <w:sz w:val="22"/>
                <w:szCs w:val="22"/>
                <w:lang w:eastAsia="zh-CN"/>
              </w:rPr>
              <w:t>A</w:t>
            </w:r>
            <w:r w:rsidRPr="00033401">
              <w:rPr>
                <w:rFonts w:hint="eastAsia"/>
                <w:color w:val="000000"/>
                <w:sz w:val="22"/>
                <w:szCs w:val="22"/>
                <w:lang w:eastAsia="zh-CN"/>
              </w:rPr>
              <w:t>部位</w:t>
            </w:r>
            <w:r w:rsidRPr="00033401">
              <w:rPr>
                <w:color w:val="000000"/>
                <w:sz w:val="22"/>
                <w:szCs w:val="22"/>
                <w:lang w:eastAsia="zh-CN"/>
              </w:rPr>
              <w:t>，邮编</w:t>
            </w:r>
            <w:r w:rsidRPr="00033401">
              <w:rPr>
                <w:color w:val="000000"/>
                <w:sz w:val="22"/>
                <w:szCs w:val="22"/>
                <w:lang w:eastAsia="zh-CN"/>
              </w:rPr>
              <w:t>200131</w:t>
            </w:r>
            <w:r w:rsidRPr="00033401">
              <w:rPr>
                <w:color w:val="000000"/>
                <w:sz w:val="22"/>
                <w:szCs w:val="22"/>
                <w:lang w:eastAsia="zh-CN"/>
              </w:rPr>
              <w:t>，</w:t>
            </w:r>
            <w:r w:rsidRPr="00033401">
              <w:rPr>
                <w:color w:val="000000"/>
                <w:sz w:val="22"/>
                <w:szCs w:val="22"/>
                <w:lang w:eastAsia="zh-CN"/>
              </w:rPr>
              <w:t>BSC</w:t>
            </w:r>
            <w:r w:rsidRPr="00033401">
              <w:rPr>
                <w:color w:val="000000"/>
                <w:sz w:val="22"/>
                <w:szCs w:val="22"/>
                <w:lang w:eastAsia="zh-CN"/>
              </w:rPr>
              <w:t>是波士顿科学公司的全资子公司，波士顿科学公司是一家特拉华州的公司，经营地址为：美国马塞诸塞州那提克市一号波士顿科学广场，邮编</w:t>
            </w:r>
            <w:r w:rsidRPr="00033401">
              <w:rPr>
                <w:color w:val="000000"/>
                <w:sz w:val="22"/>
                <w:szCs w:val="22"/>
                <w:lang w:eastAsia="zh-CN"/>
              </w:rPr>
              <w:t>01760</w:t>
            </w:r>
            <w:r w:rsidRPr="00033401">
              <w:rPr>
                <w:color w:val="000000"/>
                <w:sz w:val="22"/>
                <w:szCs w:val="22"/>
                <w:lang w:eastAsia="zh-CN"/>
              </w:rPr>
              <w:t>。</w:t>
            </w:r>
          </w:p>
          <w:p w14:paraId="35A0CC7B" w14:textId="77777777" w:rsidR="002A556F" w:rsidRPr="006C7A4E" w:rsidRDefault="002A556F" w:rsidP="004B10F7">
            <w:pPr>
              <w:rPr>
                <w:rFonts w:eastAsiaTheme="minorEastAsia"/>
                <w:sz w:val="24"/>
                <w:szCs w:val="24"/>
                <w:lang w:eastAsia="zh-CN"/>
              </w:rPr>
            </w:pPr>
          </w:p>
        </w:tc>
      </w:tr>
      <w:tr w:rsidR="002A556F" w:rsidRPr="00A97B96" w14:paraId="51495997" w14:textId="77777777" w:rsidTr="004B10F7">
        <w:tc>
          <w:tcPr>
            <w:tcW w:w="5353" w:type="dxa"/>
          </w:tcPr>
          <w:p w14:paraId="20749592" w14:textId="77777777" w:rsidR="002A556F" w:rsidRPr="00A97B96" w:rsidRDefault="002A556F" w:rsidP="004B10F7">
            <w:pPr>
              <w:rPr>
                <w:lang w:eastAsia="zh-CN"/>
              </w:rPr>
            </w:pPr>
          </w:p>
        </w:tc>
        <w:tc>
          <w:tcPr>
            <w:tcW w:w="5245" w:type="dxa"/>
          </w:tcPr>
          <w:p w14:paraId="339AB61E" w14:textId="77777777" w:rsidR="002A556F" w:rsidRPr="00CE1938" w:rsidRDefault="002A556F" w:rsidP="004B10F7">
            <w:pPr>
              <w:rPr>
                <w:rFonts w:eastAsiaTheme="minorEastAsia"/>
                <w:sz w:val="24"/>
                <w:szCs w:val="24"/>
                <w:lang w:eastAsia="zh-CN"/>
              </w:rPr>
            </w:pPr>
          </w:p>
        </w:tc>
      </w:tr>
      <w:tr w:rsidR="002A556F" w:rsidRPr="00A97B96" w14:paraId="44A03542" w14:textId="77777777" w:rsidTr="004B10F7">
        <w:tc>
          <w:tcPr>
            <w:tcW w:w="5353" w:type="dxa"/>
          </w:tcPr>
          <w:p w14:paraId="05FED4A5" w14:textId="77777777" w:rsidR="002A556F" w:rsidRPr="00A97B96" w:rsidRDefault="002A556F" w:rsidP="004B10F7">
            <w:pPr>
              <w:jc w:val="center"/>
              <w:outlineLvl w:val="0"/>
              <w:rPr>
                <w:sz w:val="24"/>
              </w:rPr>
            </w:pPr>
            <w:r w:rsidRPr="00A97B96">
              <w:rPr>
                <w:sz w:val="24"/>
              </w:rPr>
              <w:t>WITNESSETH</w:t>
            </w:r>
          </w:p>
          <w:p w14:paraId="1C3068CE" w14:textId="77777777" w:rsidR="002A556F" w:rsidRPr="00A97B96" w:rsidRDefault="002A556F" w:rsidP="004B10F7">
            <w:pPr>
              <w:jc w:val="both"/>
              <w:rPr>
                <w:sz w:val="24"/>
              </w:rPr>
            </w:pPr>
          </w:p>
          <w:p w14:paraId="0831566B" w14:textId="77777777" w:rsidR="002A556F" w:rsidRPr="00A97B96" w:rsidRDefault="002A556F" w:rsidP="004B10F7">
            <w:pPr>
              <w:tabs>
                <w:tab w:val="left" w:pos="540"/>
                <w:tab w:val="left" w:pos="1080"/>
                <w:tab w:val="left" w:pos="1620"/>
              </w:tabs>
              <w:jc w:val="both"/>
              <w:rPr>
                <w:sz w:val="24"/>
              </w:rPr>
            </w:pPr>
            <w:r w:rsidRPr="00A97B96">
              <w:rPr>
                <w:sz w:val="24"/>
              </w:rPr>
              <w:tab/>
              <w:t>WHEREAS, BSC is in the business of selling various medical devices primarily used to perform less invasive medical procedures; and</w:t>
            </w:r>
          </w:p>
          <w:p w14:paraId="67CD0775" w14:textId="77777777" w:rsidR="002A556F" w:rsidRPr="00A97B96" w:rsidRDefault="002A556F" w:rsidP="004B10F7">
            <w:pPr>
              <w:tabs>
                <w:tab w:val="left" w:pos="540"/>
                <w:tab w:val="left" w:pos="1080"/>
                <w:tab w:val="left" w:pos="1620"/>
              </w:tabs>
              <w:jc w:val="both"/>
              <w:rPr>
                <w:sz w:val="24"/>
              </w:rPr>
            </w:pPr>
          </w:p>
          <w:p w14:paraId="3FA4035F" w14:textId="370BB583" w:rsidR="002A556F" w:rsidRPr="00A97B96" w:rsidRDefault="002A556F" w:rsidP="004B10F7">
            <w:pPr>
              <w:tabs>
                <w:tab w:val="left" w:pos="540"/>
                <w:tab w:val="left" w:pos="1080"/>
                <w:tab w:val="left" w:pos="1620"/>
              </w:tabs>
              <w:jc w:val="both"/>
              <w:rPr>
                <w:sz w:val="24"/>
                <w:lang w:eastAsia="zh-CN"/>
              </w:rPr>
            </w:pPr>
            <w:r w:rsidRPr="00A97B96">
              <w:rPr>
                <w:sz w:val="24"/>
              </w:rPr>
              <w:tab/>
              <w:t xml:space="preserve">WHEREAS, BSC and DISTRIBUTOR desire to enter into a </w:t>
            </w:r>
            <w:r w:rsidR="008D0618">
              <w:rPr>
                <w:sz w:val="24"/>
              </w:rPr>
              <w:t>non-exclusive</w:t>
            </w:r>
            <w:r w:rsidRPr="00A97B96">
              <w:rPr>
                <w:sz w:val="24"/>
              </w:rPr>
              <w:t xml:space="preserve"> distributorship agreement covering certain Boston Scientific product lines under the terms and conditions set out below.</w:t>
            </w:r>
          </w:p>
          <w:p w14:paraId="1222349F" w14:textId="77777777" w:rsidR="002A556F" w:rsidRPr="00A97B96" w:rsidRDefault="002A556F" w:rsidP="004B10F7">
            <w:pPr>
              <w:tabs>
                <w:tab w:val="left" w:pos="540"/>
                <w:tab w:val="left" w:pos="1080"/>
                <w:tab w:val="left" w:pos="1620"/>
              </w:tabs>
              <w:jc w:val="both"/>
              <w:rPr>
                <w:sz w:val="24"/>
              </w:rPr>
            </w:pPr>
          </w:p>
          <w:p w14:paraId="45497AD3" w14:textId="77777777" w:rsidR="002A556F" w:rsidRPr="00A97B96" w:rsidRDefault="002A556F" w:rsidP="004B10F7">
            <w:pPr>
              <w:tabs>
                <w:tab w:val="left" w:pos="540"/>
                <w:tab w:val="left" w:pos="1080"/>
                <w:tab w:val="left" w:pos="1620"/>
              </w:tabs>
              <w:jc w:val="both"/>
              <w:rPr>
                <w:lang w:eastAsia="zh-CN"/>
              </w:rPr>
            </w:pPr>
            <w:r w:rsidRPr="00A97B96">
              <w:rPr>
                <w:sz w:val="24"/>
              </w:rPr>
              <w:tab/>
              <w:t>NOW, THEREFORE, in consideration of the premises and the mutual covenants contained herein, the parties agree as follows:</w:t>
            </w:r>
          </w:p>
        </w:tc>
        <w:tc>
          <w:tcPr>
            <w:tcW w:w="5245" w:type="dxa"/>
          </w:tcPr>
          <w:p w14:paraId="2EF9B9EF" w14:textId="77777777" w:rsidR="002A556F" w:rsidRPr="00033401" w:rsidRDefault="002A556F" w:rsidP="004B10F7">
            <w:pPr>
              <w:jc w:val="center"/>
              <w:outlineLvl w:val="0"/>
              <w:rPr>
                <w:rFonts w:ascii="宋体" w:hAnsi="宋体"/>
                <w:sz w:val="24"/>
                <w:szCs w:val="24"/>
                <w:lang w:eastAsia="zh-CN"/>
              </w:rPr>
            </w:pPr>
            <w:r w:rsidRPr="00033401">
              <w:rPr>
                <w:rFonts w:ascii="宋体" w:hAnsi="宋体"/>
                <w:sz w:val="24"/>
                <w:szCs w:val="24"/>
                <w:lang w:eastAsia="zh-CN"/>
              </w:rPr>
              <w:t>概述</w:t>
            </w:r>
          </w:p>
          <w:p w14:paraId="3D5ED207" w14:textId="77777777" w:rsidR="002A556F" w:rsidRPr="00033401" w:rsidRDefault="002A556F" w:rsidP="004B10F7">
            <w:pPr>
              <w:jc w:val="both"/>
              <w:rPr>
                <w:rFonts w:ascii="宋体" w:hAnsi="宋体"/>
                <w:sz w:val="24"/>
                <w:szCs w:val="24"/>
                <w:lang w:eastAsia="zh-CN"/>
              </w:rPr>
            </w:pPr>
          </w:p>
          <w:p w14:paraId="79AC25F7" w14:textId="77777777" w:rsidR="002A556F" w:rsidRPr="00033401" w:rsidRDefault="002A556F" w:rsidP="004B10F7">
            <w:pPr>
              <w:jc w:val="both"/>
              <w:rPr>
                <w:rFonts w:ascii="宋体" w:hAnsi="宋体"/>
                <w:sz w:val="24"/>
                <w:szCs w:val="24"/>
                <w:lang w:eastAsia="zh-CN"/>
              </w:rPr>
            </w:pPr>
            <w:r w:rsidRPr="00033401">
              <w:rPr>
                <w:rFonts w:ascii="宋体" w:hAnsi="宋体"/>
                <w:sz w:val="24"/>
                <w:szCs w:val="24"/>
                <w:lang w:eastAsia="zh-CN"/>
              </w:rPr>
              <w:t>鉴于，BSC的业务是销售各种主要用于实施微创医疗手术的医疗器械；</w:t>
            </w:r>
          </w:p>
          <w:p w14:paraId="5C396340" w14:textId="77777777" w:rsidR="002A556F" w:rsidRPr="00033401" w:rsidRDefault="002A556F" w:rsidP="004B10F7">
            <w:pPr>
              <w:jc w:val="both"/>
              <w:rPr>
                <w:rFonts w:ascii="宋体" w:hAnsi="宋体"/>
                <w:sz w:val="24"/>
                <w:szCs w:val="24"/>
                <w:lang w:eastAsia="zh-CN"/>
              </w:rPr>
            </w:pPr>
          </w:p>
          <w:p w14:paraId="20A16518" w14:textId="77777777" w:rsidR="002A556F" w:rsidRPr="00033401" w:rsidRDefault="002A556F" w:rsidP="004B10F7">
            <w:pPr>
              <w:tabs>
                <w:tab w:val="left" w:pos="540"/>
                <w:tab w:val="left" w:pos="1080"/>
                <w:tab w:val="left" w:pos="1620"/>
              </w:tabs>
              <w:jc w:val="both"/>
              <w:rPr>
                <w:rFonts w:ascii="宋体" w:hAnsi="宋体"/>
                <w:sz w:val="24"/>
                <w:szCs w:val="24"/>
                <w:lang w:eastAsia="zh-CN"/>
              </w:rPr>
            </w:pPr>
          </w:p>
          <w:p w14:paraId="6AB01133" w14:textId="791BBEE9" w:rsidR="002A556F" w:rsidRPr="00033401" w:rsidRDefault="002A556F" w:rsidP="004B10F7">
            <w:pPr>
              <w:tabs>
                <w:tab w:val="left" w:pos="540"/>
                <w:tab w:val="left" w:pos="1080"/>
                <w:tab w:val="left" w:pos="1620"/>
              </w:tabs>
              <w:jc w:val="both"/>
              <w:rPr>
                <w:rFonts w:ascii="宋体" w:hAnsi="宋体"/>
                <w:sz w:val="24"/>
                <w:szCs w:val="24"/>
                <w:lang w:eastAsia="zh-CN"/>
              </w:rPr>
            </w:pPr>
            <w:r w:rsidRPr="00033401">
              <w:rPr>
                <w:rFonts w:ascii="宋体" w:hAnsi="宋体"/>
                <w:sz w:val="24"/>
                <w:szCs w:val="24"/>
                <w:lang w:eastAsia="zh-CN"/>
              </w:rPr>
              <w:t>鉴于，BSC和经销商均希望就某些波士顿科学的产品按照如下条款签署一份</w:t>
            </w:r>
            <w:r w:rsidR="008D0618">
              <w:rPr>
                <w:rFonts w:ascii="宋体" w:hAnsi="宋体" w:hint="eastAsia"/>
                <w:sz w:val="24"/>
                <w:szCs w:val="24"/>
                <w:lang w:eastAsia="zh-CN"/>
              </w:rPr>
              <w:t>非独家</w:t>
            </w:r>
            <w:r w:rsidRPr="00033401">
              <w:rPr>
                <w:rFonts w:ascii="宋体" w:hAnsi="宋体"/>
                <w:sz w:val="24"/>
                <w:szCs w:val="24"/>
                <w:lang w:eastAsia="zh-CN"/>
              </w:rPr>
              <w:t>经销协议。</w:t>
            </w:r>
          </w:p>
          <w:p w14:paraId="7F90B64D" w14:textId="77777777" w:rsidR="002A556F" w:rsidRPr="00033401" w:rsidRDefault="002A556F" w:rsidP="004B10F7">
            <w:pPr>
              <w:tabs>
                <w:tab w:val="left" w:pos="540"/>
                <w:tab w:val="left" w:pos="1080"/>
                <w:tab w:val="left" w:pos="1620"/>
              </w:tabs>
              <w:jc w:val="both"/>
              <w:rPr>
                <w:rFonts w:ascii="宋体" w:hAnsi="宋体"/>
                <w:sz w:val="24"/>
                <w:szCs w:val="24"/>
                <w:lang w:eastAsia="zh-CN"/>
              </w:rPr>
            </w:pPr>
          </w:p>
          <w:p w14:paraId="6DAEB3F0" w14:textId="77777777" w:rsidR="002A556F" w:rsidRPr="00033401" w:rsidRDefault="002A556F" w:rsidP="004B10F7">
            <w:pPr>
              <w:tabs>
                <w:tab w:val="left" w:pos="540"/>
                <w:tab w:val="left" w:pos="1080"/>
                <w:tab w:val="left" w:pos="1620"/>
              </w:tabs>
              <w:jc w:val="both"/>
              <w:rPr>
                <w:rFonts w:ascii="宋体" w:hAnsi="宋体"/>
                <w:sz w:val="24"/>
                <w:szCs w:val="24"/>
                <w:lang w:eastAsia="zh-CN"/>
              </w:rPr>
            </w:pPr>
          </w:p>
          <w:p w14:paraId="6239E3B7" w14:textId="77777777" w:rsidR="002A556F" w:rsidRPr="00033401" w:rsidRDefault="002A556F" w:rsidP="004B10F7">
            <w:pPr>
              <w:tabs>
                <w:tab w:val="left" w:pos="540"/>
                <w:tab w:val="left" w:pos="1080"/>
                <w:tab w:val="left" w:pos="1620"/>
              </w:tabs>
              <w:jc w:val="both"/>
              <w:rPr>
                <w:rFonts w:ascii="宋体" w:hAnsi="宋体"/>
                <w:sz w:val="24"/>
                <w:szCs w:val="24"/>
                <w:lang w:eastAsia="zh-CN"/>
              </w:rPr>
            </w:pPr>
          </w:p>
          <w:p w14:paraId="61E1C21D" w14:textId="77777777" w:rsidR="002A556F" w:rsidRPr="00033401" w:rsidRDefault="002A556F" w:rsidP="004B10F7">
            <w:pPr>
              <w:pStyle w:val="indent1"/>
              <w:widowControl/>
              <w:jc w:val="both"/>
              <w:rPr>
                <w:rFonts w:ascii="宋体" w:hAnsi="宋体"/>
                <w:szCs w:val="24"/>
                <w:lang w:eastAsia="zh-CN"/>
              </w:rPr>
            </w:pPr>
            <w:r w:rsidRPr="00033401">
              <w:rPr>
                <w:rFonts w:ascii="宋体" w:hAnsi="宋体"/>
                <w:szCs w:val="24"/>
                <w:lang w:eastAsia="zh-CN"/>
              </w:rPr>
              <w:t>因此，经双方友好协商，达成如下协议：</w:t>
            </w:r>
          </w:p>
          <w:p w14:paraId="2CE0BC2F" w14:textId="77777777" w:rsidR="002A556F" w:rsidRPr="00033401" w:rsidRDefault="002A556F" w:rsidP="004B10F7">
            <w:pPr>
              <w:rPr>
                <w:rFonts w:ascii="宋体" w:hAnsi="宋体"/>
                <w:sz w:val="24"/>
                <w:szCs w:val="24"/>
                <w:lang w:val="en-US" w:eastAsia="zh-CN"/>
              </w:rPr>
            </w:pPr>
          </w:p>
        </w:tc>
      </w:tr>
      <w:tr w:rsidR="002A556F" w:rsidRPr="00A97B96" w14:paraId="5BAD2BEE" w14:textId="77777777" w:rsidTr="004B10F7">
        <w:tc>
          <w:tcPr>
            <w:tcW w:w="5353" w:type="dxa"/>
          </w:tcPr>
          <w:p w14:paraId="51280B2E" w14:textId="77777777" w:rsidR="002A556F" w:rsidRPr="00A97B96" w:rsidRDefault="002A556F" w:rsidP="004B10F7">
            <w:pPr>
              <w:rPr>
                <w:lang w:eastAsia="zh-CN"/>
              </w:rPr>
            </w:pPr>
          </w:p>
        </w:tc>
        <w:tc>
          <w:tcPr>
            <w:tcW w:w="5245" w:type="dxa"/>
          </w:tcPr>
          <w:p w14:paraId="0841B443" w14:textId="77777777" w:rsidR="002A556F" w:rsidRPr="00033401" w:rsidRDefault="002A556F" w:rsidP="004B10F7">
            <w:pPr>
              <w:rPr>
                <w:rFonts w:ascii="宋体" w:hAnsi="宋体"/>
                <w:sz w:val="24"/>
                <w:szCs w:val="24"/>
                <w:lang w:eastAsia="zh-CN"/>
              </w:rPr>
            </w:pPr>
          </w:p>
        </w:tc>
      </w:tr>
      <w:tr w:rsidR="002A556F" w:rsidRPr="00A97B96" w14:paraId="4B7B780E" w14:textId="77777777" w:rsidTr="004B10F7">
        <w:tc>
          <w:tcPr>
            <w:tcW w:w="5353" w:type="dxa"/>
          </w:tcPr>
          <w:p w14:paraId="1D7B2F24" w14:textId="77777777" w:rsidR="002A556F" w:rsidRPr="00A97B96" w:rsidRDefault="002A556F" w:rsidP="004B10F7">
            <w:pPr>
              <w:rPr>
                <w:sz w:val="24"/>
                <w:szCs w:val="24"/>
                <w:lang w:eastAsia="zh-CN"/>
              </w:rPr>
            </w:pPr>
            <w:r w:rsidRPr="00A97B96">
              <w:rPr>
                <w:sz w:val="24"/>
                <w:szCs w:val="24"/>
              </w:rPr>
              <w:t>1.</w:t>
            </w:r>
            <w:r w:rsidRPr="00A97B96">
              <w:rPr>
                <w:sz w:val="24"/>
                <w:szCs w:val="24"/>
              </w:rPr>
              <w:tab/>
              <w:t>DISTRIBUTION</w:t>
            </w:r>
          </w:p>
        </w:tc>
        <w:tc>
          <w:tcPr>
            <w:tcW w:w="5245" w:type="dxa"/>
          </w:tcPr>
          <w:p w14:paraId="19CC3E37" w14:textId="77777777" w:rsidR="002A556F" w:rsidRPr="00033401" w:rsidRDefault="002A556F" w:rsidP="004B10F7">
            <w:pPr>
              <w:pStyle w:val="indent1"/>
              <w:widowControl/>
              <w:snapToGrid w:val="0"/>
              <w:spacing w:line="300" w:lineRule="auto"/>
              <w:ind w:left="0" w:firstLine="0"/>
              <w:jc w:val="both"/>
              <w:rPr>
                <w:rFonts w:ascii="宋体" w:hAnsi="宋体"/>
                <w:szCs w:val="24"/>
                <w:lang w:eastAsia="zh-CN"/>
              </w:rPr>
            </w:pPr>
            <w:r w:rsidRPr="00033401">
              <w:rPr>
                <w:rFonts w:ascii="宋体" w:hAnsi="宋体"/>
                <w:szCs w:val="24"/>
                <w:lang w:eastAsia="zh-CN"/>
              </w:rPr>
              <w:t>1.</w:t>
            </w:r>
            <w:r w:rsidRPr="00033401">
              <w:rPr>
                <w:rFonts w:ascii="宋体" w:hAnsi="宋体"/>
                <w:szCs w:val="24"/>
                <w:lang w:eastAsia="zh-CN"/>
              </w:rPr>
              <w:tab/>
              <w:t>经销</w:t>
            </w:r>
          </w:p>
        </w:tc>
      </w:tr>
      <w:tr w:rsidR="002A556F" w:rsidRPr="00A97B96" w14:paraId="74EB7C63" w14:textId="77777777" w:rsidTr="004B10F7">
        <w:tc>
          <w:tcPr>
            <w:tcW w:w="5353" w:type="dxa"/>
          </w:tcPr>
          <w:p w14:paraId="5AB99424" w14:textId="77777777" w:rsidR="002A556F" w:rsidRDefault="002A556F" w:rsidP="004B10F7">
            <w:pPr>
              <w:rPr>
                <w:sz w:val="24"/>
                <w:szCs w:val="24"/>
                <w:lang w:eastAsia="zh-CN"/>
              </w:rPr>
            </w:pPr>
            <w:r w:rsidRPr="00A97B96">
              <w:rPr>
                <w:sz w:val="24"/>
                <w:szCs w:val="24"/>
              </w:rPr>
              <w:t>1.1</w:t>
            </w:r>
            <w:r w:rsidRPr="00A97B96">
              <w:rPr>
                <w:sz w:val="24"/>
                <w:szCs w:val="24"/>
              </w:rPr>
              <w:tab/>
            </w:r>
            <w:r w:rsidRPr="00A97B96">
              <w:rPr>
                <w:sz w:val="24"/>
                <w:szCs w:val="24"/>
                <w:u w:val="single"/>
              </w:rPr>
              <w:t>Products</w:t>
            </w:r>
            <w:r w:rsidRPr="00A97B96">
              <w:rPr>
                <w:sz w:val="24"/>
                <w:szCs w:val="24"/>
              </w:rPr>
              <w:t xml:space="preserve">.  The products that are subject to this Agreement (the “Products”) shall be those products identified on Schedule B hereto, together with such other products as may from time to time be included </w:t>
            </w:r>
            <w:r w:rsidRPr="00A97B96">
              <w:rPr>
                <w:sz w:val="24"/>
                <w:szCs w:val="24"/>
              </w:rPr>
              <w:lastRenderedPageBreak/>
              <w:t>thereon by mutual written agreement of the</w:t>
            </w:r>
            <w:r w:rsidRPr="00A97B96">
              <w:rPr>
                <w:sz w:val="24"/>
                <w:szCs w:val="24"/>
                <w:lang w:eastAsia="zh-CN"/>
              </w:rPr>
              <w:t xml:space="preserve"> </w:t>
            </w:r>
            <w:r w:rsidRPr="00A97B96">
              <w:rPr>
                <w:sz w:val="24"/>
                <w:szCs w:val="24"/>
              </w:rPr>
              <w:t xml:space="preserve">parties.  </w:t>
            </w:r>
          </w:p>
          <w:p w14:paraId="50BB7A82" w14:textId="77777777" w:rsidR="002A556F" w:rsidRPr="00A97B96" w:rsidRDefault="002A556F" w:rsidP="004B10F7">
            <w:pPr>
              <w:rPr>
                <w:sz w:val="24"/>
                <w:szCs w:val="24"/>
                <w:lang w:eastAsia="zh-CN"/>
              </w:rPr>
            </w:pPr>
            <w:r w:rsidRPr="00A97B96">
              <w:rPr>
                <w:sz w:val="24"/>
                <w:szCs w:val="24"/>
              </w:rPr>
              <w:t>DISTRIBUTOR acknowledges that Schedule B will not necessarily include all products sold by BSC, and that Products are subject to modification or discontinuance by BSC upon notice to DISTRIBUTOR.</w:t>
            </w:r>
          </w:p>
        </w:tc>
        <w:tc>
          <w:tcPr>
            <w:tcW w:w="5245" w:type="dxa"/>
          </w:tcPr>
          <w:p w14:paraId="005FC3E9" w14:textId="39B65ACD" w:rsidR="002A556F" w:rsidRPr="00033401" w:rsidRDefault="002A556F" w:rsidP="004B10F7">
            <w:pPr>
              <w:pStyle w:val="indent1"/>
              <w:widowControl/>
              <w:snapToGrid w:val="0"/>
              <w:spacing w:line="300" w:lineRule="auto"/>
              <w:ind w:left="0" w:firstLine="0"/>
              <w:jc w:val="both"/>
              <w:rPr>
                <w:rFonts w:ascii="宋体" w:hAnsi="宋体"/>
                <w:szCs w:val="24"/>
                <w:lang w:eastAsia="zh-CN"/>
              </w:rPr>
            </w:pPr>
            <w:r w:rsidRPr="00033401">
              <w:rPr>
                <w:rFonts w:ascii="宋体" w:hAnsi="宋体"/>
                <w:szCs w:val="24"/>
                <w:lang w:eastAsia="zh-CN"/>
              </w:rPr>
              <w:lastRenderedPageBreak/>
              <w:t xml:space="preserve">1.1 </w:t>
            </w:r>
            <w:r w:rsidRPr="00033401">
              <w:rPr>
                <w:rFonts w:ascii="宋体" w:hAnsi="宋体"/>
                <w:szCs w:val="24"/>
                <w:u w:val="single"/>
                <w:lang w:eastAsia="zh-CN"/>
              </w:rPr>
              <w:t>产品</w:t>
            </w:r>
            <w:r w:rsidRPr="00033401">
              <w:rPr>
                <w:rFonts w:ascii="宋体" w:hAnsi="宋体"/>
                <w:szCs w:val="24"/>
                <w:lang w:eastAsia="zh-CN"/>
              </w:rPr>
              <w:t xml:space="preserve">   受</w:t>
            </w:r>
            <w:r w:rsidRPr="00033401">
              <w:rPr>
                <w:rFonts w:ascii="宋体" w:hAnsi="宋体"/>
                <w:szCs w:val="24"/>
                <w:lang w:val="tr-TR" w:eastAsia="zh-CN"/>
              </w:rPr>
              <w:t>本协议约束的产品（“产品”）应为在本协议附表B中指明的产品，以及不定期地经双方书面的一致协议包括在内的其他产品。</w:t>
            </w:r>
            <w:r w:rsidRPr="00033401">
              <w:rPr>
                <w:rFonts w:ascii="宋体" w:hAnsi="宋体"/>
                <w:szCs w:val="24"/>
                <w:lang w:val="tr-TR" w:eastAsia="zh-CN"/>
              </w:rPr>
              <w:lastRenderedPageBreak/>
              <w:t>经销商承认，附表B并不必然包含BSC出售的全部产品，BSC可在通知经销商后予以修改或中止协议产品。</w:t>
            </w:r>
          </w:p>
        </w:tc>
      </w:tr>
      <w:tr w:rsidR="002A556F" w:rsidRPr="00A97B96" w14:paraId="50E8E7EA" w14:textId="77777777" w:rsidTr="004B10F7">
        <w:tc>
          <w:tcPr>
            <w:tcW w:w="5353" w:type="dxa"/>
          </w:tcPr>
          <w:p w14:paraId="090FCB65" w14:textId="77777777" w:rsidR="002A556F" w:rsidRPr="00A97B96" w:rsidRDefault="002A556F" w:rsidP="004B10F7">
            <w:pPr>
              <w:rPr>
                <w:lang w:eastAsia="zh-CN"/>
              </w:rPr>
            </w:pPr>
          </w:p>
        </w:tc>
        <w:tc>
          <w:tcPr>
            <w:tcW w:w="5245" w:type="dxa"/>
          </w:tcPr>
          <w:p w14:paraId="3DFA9312" w14:textId="77777777" w:rsidR="002A556F" w:rsidRPr="00033401" w:rsidRDefault="002A556F" w:rsidP="004B10F7">
            <w:pPr>
              <w:rPr>
                <w:rFonts w:ascii="宋体" w:hAnsi="宋体"/>
                <w:sz w:val="24"/>
                <w:szCs w:val="24"/>
                <w:lang w:eastAsia="zh-CN"/>
              </w:rPr>
            </w:pPr>
          </w:p>
        </w:tc>
      </w:tr>
      <w:tr w:rsidR="002A556F" w:rsidRPr="00A97B96" w14:paraId="1534D579" w14:textId="77777777" w:rsidTr="004B10F7">
        <w:tc>
          <w:tcPr>
            <w:tcW w:w="5353" w:type="dxa"/>
          </w:tcPr>
          <w:p w14:paraId="1215D5B3" w14:textId="77777777" w:rsidR="002A556F" w:rsidRPr="00A97B96" w:rsidRDefault="002A556F" w:rsidP="004B10F7">
            <w:pPr>
              <w:rPr>
                <w:sz w:val="24"/>
                <w:szCs w:val="24"/>
                <w:lang w:eastAsia="zh-CN"/>
              </w:rPr>
            </w:pPr>
            <w:r w:rsidRPr="00A97B96">
              <w:rPr>
                <w:sz w:val="24"/>
                <w:szCs w:val="24"/>
                <w:lang w:eastAsia="zh-CN"/>
              </w:rPr>
              <w:t>1.2</w:t>
            </w:r>
            <w:r w:rsidRPr="00A97B96">
              <w:rPr>
                <w:sz w:val="24"/>
                <w:szCs w:val="24"/>
                <w:lang w:eastAsia="zh-CN"/>
              </w:rPr>
              <w:tab/>
            </w:r>
            <w:r w:rsidRPr="00A97B96">
              <w:rPr>
                <w:sz w:val="24"/>
                <w:szCs w:val="24"/>
                <w:u w:val="single"/>
                <w:lang w:eastAsia="zh-CN"/>
              </w:rPr>
              <w:t>Appointment</w:t>
            </w:r>
            <w:r w:rsidRPr="00A97B96">
              <w:rPr>
                <w:sz w:val="24"/>
                <w:szCs w:val="24"/>
                <w:lang w:eastAsia="zh-CN"/>
              </w:rPr>
              <w:t>.</w:t>
            </w:r>
          </w:p>
        </w:tc>
        <w:tc>
          <w:tcPr>
            <w:tcW w:w="5245" w:type="dxa"/>
          </w:tcPr>
          <w:p w14:paraId="6AB3F7C3"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1.2</w:t>
            </w:r>
            <w:r w:rsidRPr="00033401">
              <w:rPr>
                <w:rFonts w:ascii="宋体" w:hAnsi="宋体"/>
                <w:sz w:val="24"/>
                <w:szCs w:val="24"/>
                <w:lang w:eastAsia="zh-CN"/>
              </w:rPr>
              <w:tab/>
              <w:t xml:space="preserve"> </w:t>
            </w:r>
            <w:r w:rsidRPr="00033401">
              <w:rPr>
                <w:rFonts w:ascii="宋体" w:hAnsi="宋体"/>
                <w:sz w:val="24"/>
                <w:szCs w:val="24"/>
                <w:u w:val="single"/>
                <w:lang w:eastAsia="zh-CN"/>
              </w:rPr>
              <w:t>指定</w:t>
            </w:r>
          </w:p>
        </w:tc>
      </w:tr>
      <w:tr w:rsidR="002A556F" w:rsidRPr="00A97B96" w14:paraId="3D48BA21" w14:textId="77777777" w:rsidTr="004B10F7">
        <w:trPr>
          <w:trHeight w:val="45"/>
        </w:trPr>
        <w:tc>
          <w:tcPr>
            <w:tcW w:w="5353" w:type="dxa"/>
          </w:tcPr>
          <w:p w14:paraId="26EE506F" w14:textId="7082DD5C" w:rsidR="002A556F" w:rsidRPr="00A97B96" w:rsidRDefault="002A556F" w:rsidP="004B10F7">
            <w:pPr>
              <w:rPr>
                <w:sz w:val="24"/>
                <w:szCs w:val="24"/>
                <w:lang w:eastAsia="zh-CN"/>
              </w:rPr>
            </w:pPr>
            <w:r w:rsidRPr="00A97B96">
              <w:rPr>
                <w:sz w:val="24"/>
                <w:szCs w:val="24"/>
                <w:lang w:eastAsia="zh-CN"/>
              </w:rPr>
              <w:t>1.2.1</w:t>
            </w:r>
            <w:r w:rsidRPr="00A97B96">
              <w:rPr>
                <w:sz w:val="24"/>
                <w:szCs w:val="24"/>
                <w:lang w:eastAsia="zh-CN"/>
              </w:rPr>
              <w:tab/>
              <w:t xml:space="preserve">Effective as of the Effective Date of this Agreement, BSC hereby appoints DISTRIBUTOR, and DISTRIBUTOR accepts such appointment, as a </w:t>
            </w:r>
            <w:r w:rsidR="008213B7">
              <w:rPr>
                <w:sz w:val="24"/>
                <w:szCs w:val="24"/>
                <w:lang w:eastAsia="zh-CN"/>
              </w:rPr>
              <w:t xml:space="preserve"> </w:t>
            </w:r>
            <w:r w:rsidRPr="00A97B96">
              <w:rPr>
                <w:sz w:val="24"/>
                <w:szCs w:val="24"/>
                <w:lang w:eastAsia="zh-CN"/>
              </w:rPr>
              <w:t xml:space="preserve">distributor for the promotion, sale, and delivery of Products in the geographical area described on Schedule C hereto (the “Territory”) subject to the terms and conditions set forth in this Agreement.  </w:t>
            </w:r>
          </w:p>
          <w:p w14:paraId="1F90851F" w14:textId="77777777" w:rsidR="002A556F" w:rsidRPr="00A97B96" w:rsidRDefault="002A556F" w:rsidP="004B10F7">
            <w:pPr>
              <w:rPr>
                <w:sz w:val="24"/>
                <w:szCs w:val="24"/>
                <w:lang w:eastAsia="zh-CN"/>
              </w:rPr>
            </w:pPr>
          </w:p>
        </w:tc>
        <w:tc>
          <w:tcPr>
            <w:tcW w:w="5245" w:type="dxa"/>
          </w:tcPr>
          <w:p w14:paraId="064FC517" w14:textId="5170E1B8" w:rsidR="002A556F" w:rsidRPr="00033401" w:rsidRDefault="002A556F" w:rsidP="004B10F7">
            <w:pPr>
              <w:rPr>
                <w:rFonts w:ascii="宋体" w:hAnsi="宋体"/>
                <w:sz w:val="24"/>
                <w:szCs w:val="24"/>
                <w:lang w:eastAsia="zh-CN"/>
              </w:rPr>
            </w:pPr>
            <w:r w:rsidRPr="00033401">
              <w:rPr>
                <w:rFonts w:ascii="宋体" w:hAnsi="宋体"/>
                <w:sz w:val="24"/>
                <w:szCs w:val="24"/>
                <w:lang w:eastAsia="zh-CN"/>
              </w:rPr>
              <w:t>1.2.1</w:t>
            </w:r>
            <w:r w:rsidRPr="00033401">
              <w:rPr>
                <w:rFonts w:ascii="宋体" w:hAnsi="宋体"/>
                <w:sz w:val="24"/>
                <w:szCs w:val="24"/>
                <w:lang w:eastAsia="zh-CN"/>
              </w:rPr>
              <w:tab/>
              <w:t>BSC特此依据本协议中的条款指定经销商，且经销商接受该指定，作为在本协议附表C中描述的地理区域（“地域”）促销、销售和交付产品的经销商，该指定自本协议生效日起生效。</w:t>
            </w:r>
          </w:p>
        </w:tc>
      </w:tr>
      <w:tr w:rsidR="002A556F" w:rsidRPr="00A97B96" w14:paraId="161BFEAF" w14:textId="77777777" w:rsidTr="004B10F7">
        <w:trPr>
          <w:trHeight w:val="45"/>
        </w:trPr>
        <w:tc>
          <w:tcPr>
            <w:tcW w:w="5353" w:type="dxa"/>
          </w:tcPr>
          <w:p w14:paraId="2A19555D" w14:textId="77777777" w:rsidR="002A556F" w:rsidRPr="00A97B96" w:rsidRDefault="002A556F" w:rsidP="004B10F7">
            <w:pPr>
              <w:rPr>
                <w:sz w:val="24"/>
                <w:szCs w:val="24"/>
                <w:lang w:eastAsia="zh-CN"/>
              </w:rPr>
            </w:pPr>
            <w:r w:rsidRPr="00A97B96">
              <w:rPr>
                <w:sz w:val="24"/>
                <w:szCs w:val="24"/>
                <w:lang w:eastAsia="zh-CN"/>
              </w:rPr>
              <w:t>1.2.2</w:t>
            </w:r>
            <w:r w:rsidRPr="00A97B96">
              <w:rPr>
                <w:sz w:val="24"/>
                <w:szCs w:val="24"/>
                <w:lang w:eastAsia="zh-CN"/>
              </w:rPr>
              <w:tab/>
              <w:t xml:space="preserve">DISTRIBUTOR shall not directly or indirectly sell or promote the sale of the Products outside the Territory or locate or utilize an office, branch, or distribution depot for the sale of the Products outside the Territory.  DISTRIBUTOR shall immediately notify BSC if it becomes aware that any DISTRIBUTOR customer exports or sells or plans to export or sell any of the Products outside the Territory.  </w:t>
            </w:r>
          </w:p>
        </w:tc>
        <w:tc>
          <w:tcPr>
            <w:tcW w:w="5245" w:type="dxa"/>
          </w:tcPr>
          <w:p w14:paraId="28EC8E4E"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1.2.2</w:t>
            </w:r>
            <w:r w:rsidRPr="00033401">
              <w:rPr>
                <w:rFonts w:ascii="宋体" w:hAnsi="宋体"/>
                <w:sz w:val="24"/>
                <w:szCs w:val="24"/>
                <w:lang w:eastAsia="zh-CN"/>
              </w:rPr>
              <w:tab/>
              <w:t>经销商不得直接或间接地在该地域之外销售或促销产品，不得为了销售产品在该地域之外设置或启用办事处、分支机构或配送站。如果获悉任何经销商的客户将任何产品出口或销售或计划出口或销售到该地域之外，经销商应立即通知BSC。</w:t>
            </w:r>
          </w:p>
        </w:tc>
      </w:tr>
      <w:tr w:rsidR="002A556F" w:rsidRPr="00A97B96" w14:paraId="1CB3F9D8" w14:textId="77777777" w:rsidTr="004B10F7">
        <w:trPr>
          <w:trHeight w:val="45"/>
        </w:trPr>
        <w:tc>
          <w:tcPr>
            <w:tcW w:w="5353" w:type="dxa"/>
          </w:tcPr>
          <w:p w14:paraId="4B0649D4" w14:textId="77777777" w:rsidR="002A556F" w:rsidRPr="00A97B96" w:rsidRDefault="002A556F" w:rsidP="004B10F7">
            <w:pPr>
              <w:rPr>
                <w:sz w:val="24"/>
                <w:szCs w:val="24"/>
                <w:lang w:eastAsia="zh-CN"/>
              </w:rPr>
            </w:pPr>
          </w:p>
        </w:tc>
        <w:tc>
          <w:tcPr>
            <w:tcW w:w="5245" w:type="dxa"/>
          </w:tcPr>
          <w:p w14:paraId="4B4B2414" w14:textId="77777777" w:rsidR="002A556F" w:rsidRPr="00033401" w:rsidRDefault="002A556F" w:rsidP="004B10F7">
            <w:pPr>
              <w:rPr>
                <w:rFonts w:ascii="宋体" w:hAnsi="宋体"/>
                <w:sz w:val="24"/>
                <w:szCs w:val="24"/>
                <w:lang w:eastAsia="zh-CN"/>
              </w:rPr>
            </w:pPr>
          </w:p>
        </w:tc>
      </w:tr>
      <w:tr w:rsidR="002A556F" w:rsidRPr="00A97B96" w14:paraId="58DC3799" w14:textId="77777777" w:rsidTr="004B10F7">
        <w:trPr>
          <w:trHeight w:val="45"/>
        </w:trPr>
        <w:tc>
          <w:tcPr>
            <w:tcW w:w="5353" w:type="dxa"/>
          </w:tcPr>
          <w:p w14:paraId="3F84A07F" w14:textId="77777777" w:rsidR="002A556F" w:rsidRPr="00A97B96" w:rsidRDefault="002A556F" w:rsidP="004B10F7">
            <w:pPr>
              <w:rPr>
                <w:sz w:val="24"/>
                <w:szCs w:val="24"/>
                <w:lang w:eastAsia="zh-CN"/>
              </w:rPr>
            </w:pPr>
            <w:r w:rsidRPr="00A97B96">
              <w:rPr>
                <w:sz w:val="24"/>
                <w:szCs w:val="24"/>
                <w:lang w:eastAsia="zh-CN"/>
              </w:rPr>
              <w:t>1.3</w:t>
            </w:r>
            <w:r w:rsidRPr="00A97B96">
              <w:rPr>
                <w:sz w:val="24"/>
                <w:szCs w:val="24"/>
                <w:lang w:eastAsia="zh-CN"/>
              </w:rPr>
              <w:tab/>
            </w:r>
            <w:r w:rsidRPr="00A97B96">
              <w:rPr>
                <w:sz w:val="24"/>
                <w:szCs w:val="24"/>
                <w:u w:val="single"/>
                <w:lang w:eastAsia="zh-CN"/>
              </w:rPr>
              <w:t>Noncompetition</w:t>
            </w:r>
            <w:r w:rsidRPr="00A97B96">
              <w:rPr>
                <w:sz w:val="24"/>
                <w:szCs w:val="24"/>
                <w:lang w:eastAsia="zh-CN"/>
              </w:rPr>
              <w:t>.  DISTRIBUTOR represents that as of the Effective Date there are no agreements in effect providing for the sale by DISTRIBUTOR of products that compete with the Products covered hereby and that DISTRIBUTOR is not precluded by any contractual obligation or any other reason from entering into or performing under this Agreement.  DISTRIBUTOR agrees that during the term of this Agreement DISTRIBUTOR will not, directly or indirectly, sell or promote any products that compete with the Products covered hereby.</w:t>
            </w:r>
          </w:p>
        </w:tc>
        <w:tc>
          <w:tcPr>
            <w:tcW w:w="5245" w:type="dxa"/>
          </w:tcPr>
          <w:p w14:paraId="5E0DF77C"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1.3</w:t>
            </w:r>
            <w:r w:rsidRPr="00033401">
              <w:rPr>
                <w:rFonts w:ascii="宋体" w:hAnsi="宋体"/>
                <w:sz w:val="24"/>
                <w:szCs w:val="24"/>
                <w:lang w:eastAsia="zh-CN"/>
              </w:rPr>
              <w:tab/>
              <w:t xml:space="preserve"> </w:t>
            </w:r>
            <w:r w:rsidRPr="00033401">
              <w:rPr>
                <w:rFonts w:ascii="宋体" w:hAnsi="宋体"/>
                <w:sz w:val="24"/>
                <w:szCs w:val="24"/>
                <w:u w:val="single"/>
                <w:lang w:eastAsia="zh-CN"/>
              </w:rPr>
              <w:t>非竞争</w:t>
            </w:r>
            <w:r w:rsidRPr="00033401">
              <w:rPr>
                <w:rFonts w:ascii="宋体" w:hAnsi="宋体"/>
                <w:sz w:val="24"/>
                <w:szCs w:val="24"/>
                <w:lang w:eastAsia="zh-CN"/>
              </w:rPr>
              <w:t xml:space="preserve">     经销商承诺，自生效日起，没有任何生效协议规定经销商销售与本协议所涵盖产品相竞争的产品；也无任何合同义务或任何其他原因妨碍经销商订立或履行本协议。经销商同意，在本协议期限内，经销商不得直接或间接地销售或促销任何与本协议所涵盖产品相竞争的产品。</w:t>
            </w:r>
          </w:p>
        </w:tc>
      </w:tr>
      <w:tr w:rsidR="002A556F" w:rsidRPr="00A97B96" w14:paraId="18D9BA25" w14:textId="77777777" w:rsidTr="004B10F7">
        <w:trPr>
          <w:trHeight w:val="45"/>
        </w:trPr>
        <w:tc>
          <w:tcPr>
            <w:tcW w:w="5353" w:type="dxa"/>
          </w:tcPr>
          <w:p w14:paraId="134DC379" w14:textId="77777777" w:rsidR="002A556F" w:rsidRPr="00A97B96" w:rsidRDefault="002A556F" w:rsidP="004B10F7">
            <w:pPr>
              <w:rPr>
                <w:sz w:val="24"/>
                <w:szCs w:val="24"/>
                <w:lang w:eastAsia="zh-CN"/>
              </w:rPr>
            </w:pPr>
          </w:p>
        </w:tc>
        <w:tc>
          <w:tcPr>
            <w:tcW w:w="5245" w:type="dxa"/>
          </w:tcPr>
          <w:p w14:paraId="2950B919" w14:textId="77777777" w:rsidR="002A556F" w:rsidRPr="00033401" w:rsidRDefault="002A556F" w:rsidP="004B10F7">
            <w:pPr>
              <w:rPr>
                <w:rFonts w:ascii="宋体" w:hAnsi="宋体"/>
                <w:sz w:val="24"/>
                <w:szCs w:val="24"/>
                <w:lang w:eastAsia="zh-CN"/>
              </w:rPr>
            </w:pPr>
          </w:p>
        </w:tc>
      </w:tr>
      <w:tr w:rsidR="002A556F" w:rsidRPr="00A97B96" w14:paraId="2A0A7779" w14:textId="77777777" w:rsidTr="004B10F7">
        <w:trPr>
          <w:trHeight w:val="45"/>
        </w:trPr>
        <w:tc>
          <w:tcPr>
            <w:tcW w:w="5353" w:type="dxa"/>
          </w:tcPr>
          <w:p w14:paraId="09A426D4" w14:textId="13B684D8" w:rsidR="002A556F" w:rsidRPr="00A97B96" w:rsidRDefault="002A556F" w:rsidP="004B10F7">
            <w:pPr>
              <w:rPr>
                <w:sz w:val="24"/>
                <w:szCs w:val="24"/>
                <w:lang w:eastAsia="zh-CN"/>
              </w:rPr>
            </w:pPr>
            <w:r w:rsidRPr="00A97B96">
              <w:rPr>
                <w:sz w:val="24"/>
                <w:szCs w:val="24"/>
                <w:lang w:eastAsia="zh-CN"/>
              </w:rPr>
              <w:t>1.4</w:t>
            </w:r>
            <w:r w:rsidRPr="00A97B96">
              <w:rPr>
                <w:sz w:val="24"/>
                <w:szCs w:val="24"/>
                <w:lang w:eastAsia="zh-CN"/>
              </w:rPr>
              <w:tab/>
            </w:r>
            <w:r w:rsidRPr="00A97B96">
              <w:rPr>
                <w:sz w:val="24"/>
                <w:szCs w:val="24"/>
                <w:u w:val="single"/>
                <w:lang w:eastAsia="zh-CN"/>
              </w:rPr>
              <w:t>Sub-Distributors</w:t>
            </w:r>
            <w:r w:rsidRPr="00A97B96">
              <w:rPr>
                <w:sz w:val="24"/>
                <w:szCs w:val="24"/>
                <w:lang w:eastAsia="zh-CN"/>
              </w:rPr>
              <w:t>. DISTRIBUTOR shall have the right to recommend and appoint sub-distributors to BSC according to market and BSC requirements.</w:t>
            </w:r>
            <w:r w:rsidRPr="00A97B96">
              <w:rPr>
                <w:rFonts w:hint="eastAsia"/>
                <w:sz w:val="24"/>
                <w:szCs w:val="24"/>
                <w:lang w:eastAsia="zh-CN"/>
              </w:rPr>
              <w:t xml:space="preserve"> </w:t>
            </w:r>
            <w:r w:rsidRPr="00A97B96">
              <w:rPr>
                <w:sz w:val="24"/>
                <w:szCs w:val="24"/>
                <w:lang w:eastAsia="zh-CN"/>
              </w:rPr>
              <w:t xml:space="preserve">DISTRIBUTOR agrees that it will not establish any sub-distributors without the prior written consent of BSC. It is understood that such appointment shall be made only in the name and for the account of DISTRIBUTOR and shall be for a term no greater </w:t>
            </w:r>
            <w:r w:rsidRPr="00A97B96">
              <w:rPr>
                <w:sz w:val="24"/>
                <w:szCs w:val="24"/>
                <w:lang w:eastAsia="zh-CN"/>
              </w:rPr>
              <w:lastRenderedPageBreak/>
              <w:t xml:space="preserve">than the term of this Agreement.  DISTRIBUTOR shall not grant to any sub-distributor any rights greater than those which are granted by BSC to DISTRIBUTOR under this Agreement.  Prior to engaging a potential sub-distributor, DISTRIBUTOR shall conduct due diligence in order to determine: (a) whether any owners, officers, directors, employees, agents or representatives of the proposed sub-distributor are themselves government officials; and (b) whether any red flags exist with respect to the potential sub-distributor suggesting that the potential sub-distributor has a history of, or reputation for, dishonesty or corruption.  The results of this due diligence shall be made available to BSC upon request.  DISTRIBUTOR shall also impose on any sub-distributor in a sub-distributor contract the same obligations as BSC has imposed on DISTRIBUTOR under this Agreement for the purpose of protecting the goodwill of BSC and the Products, including, but not limited to clauses governing distribution of products, legal requirements, quality requirements, regulatory approvals, acceptance of the right to conduct business reviews, reports and other information and purchase through proper channels.  BSC may direct DISTRIBUTOR to terminate the distributorship of a sub-distributor if the sub-distributor breaches its agreement with DISTRIBUTOR or failes to correct breaches that are capable of being corrected.  </w:t>
            </w:r>
            <w:r w:rsidRPr="006E585A">
              <w:rPr>
                <w:rFonts w:hint="eastAsia"/>
                <w:sz w:val="24"/>
                <w:szCs w:val="24"/>
                <w:lang w:eastAsia="zh-CN"/>
              </w:rPr>
              <w:t xml:space="preserve">BSC may require DISTRIBUTOR to modify the agreement with sub-distributors at any time. </w:t>
            </w:r>
            <w:r w:rsidRPr="00A97B96">
              <w:rPr>
                <w:sz w:val="24"/>
                <w:szCs w:val="24"/>
                <w:lang w:eastAsia="zh-CN"/>
              </w:rPr>
              <w:t>DISTRIBUTOR shall insure that all its sub-distributors comply with any regulatory requirements with respect to the Products.  DISTRIBUTOR shall defend, indemnify, and hold BSC harmless against any claim, loss, liability, or expense (including attorney’s fees and court costs) arising out of or based upon any claim made by any of DISTRIBUTOR’s sub-distributors, sales representatives, or employees against BSC.</w:t>
            </w:r>
          </w:p>
          <w:p w14:paraId="79725313" w14:textId="77777777" w:rsidR="002A556F" w:rsidRPr="00A97B96" w:rsidRDefault="002A556F" w:rsidP="004B10F7">
            <w:pPr>
              <w:rPr>
                <w:sz w:val="24"/>
                <w:szCs w:val="24"/>
                <w:lang w:eastAsia="zh-CN"/>
              </w:rPr>
            </w:pPr>
          </w:p>
          <w:p w14:paraId="55D6B77D" w14:textId="1ACB9F94" w:rsidR="002A556F" w:rsidRPr="00A97B96" w:rsidRDefault="002A556F" w:rsidP="004B10F7">
            <w:pPr>
              <w:rPr>
                <w:sz w:val="24"/>
                <w:szCs w:val="24"/>
                <w:lang w:eastAsia="zh-CN"/>
              </w:rPr>
            </w:pPr>
            <w:r w:rsidRPr="00A97B96">
              <w:rPr>
                <w:sz w:val="24"/>
                <w:szCs w:val="24"/>
                <w:lang w:eastAsia="zh-CN"/>
              </w:rPr>
              <w:t xml:space="preserve">DISTRIBUTOR shall not change the service level and service model of sub-distributors without BSC’s prior written consent. BSC may determine sub-distributor’s territory and sales quota. BSC may require DISTRIBUTOR to adjust sub-distributor’s </w:t>
            </w:r>
            <w:r w:rsidRPr="00A97B96">
              <w:rPr>
                <w:sz w:val="24"/>
                <w:szCs w:val="24"/>
                <w:lang w:eastAsia="zh-CN"/>
              </w:rPr>
              <w:lastRenderedPageBreak/>
              <w:t>territory and sales quota if a sub-distributor’s qualifications and service levels</w:t>
            </w:r>
            <w:r w:rsidRPr="00A97B96">
              <w:rPr>
                <w:rFonts w:hint="eastAsia"/>
                <w:sz w:val="24"/>
                <w:szCs w:val="24"/>
                <w:lang w:eastAsia="zh-CN"/>
              </w:rPr>
              <w:t xml:space="preserve"> do not meet BSC</w:t>
            </w:r>
            <w:r w:rsidRPr="00A97B96">
              <w:rPr>
                <w:sz w:val="24"/>
                <w:szCs w:val="24"/>
                <w:lang w:eastAsia="zh-CN"/>
              </w:rPr>
              <w:t>’</w:t>
            </w:r>
            <w:r w:rsidRPr="00A97B96">
              <w:rPr>
                <w:rFonts w:hint="eastAsia"/>
                <w:sz w:val="24"/>
                <w:szCs w:val="24"/>
                <w:lang w:eastAsia="zh-CN"/>
              </w:rPr>
              <w:t>s standard</w:t>
            </w:r>
            <w:r w:rsidRPr="00A97B96">
              <w:rPr>
                <w:sz w:val="24"/>
                <w:szCs w:val="24"/>
                <w:lang w:eastAsia="zh-CN"/>
              </w:rPr>
              <w:t>s</w:t>
            </w:r>
            <w:r w:rsidRPr="00A97B96">
              <w:rPr>
                <w:rFonts w:hint="eastAsia"/>
                <w:sz w:val="24"/>
                <w:szCs w:val="24"/>
                <w:lang w:eastAsia="zh-CN"/>
              </w:rPr>
              <w:t>.</w:t>
            </w:r>
            <w:r w:rsidRPr="00A97B96">
              <w:rPr>
                <w:sz w:val="24"/>
                <w:szCs w:val="24"/>
                <w:lang w:eastAsia="zh-CN"/>
              </w:rPr>
              <w:t xml:space="preserve"> </w:t>
            </w:r>
          </w:p>
          <w:p w14:paraId="294A0815" w14:textId="77777777" w:rsidR="002A556F" w:rsidRPr="00A97B96" w:rsidRDefault="002A556F" w:rsidP="004B10F7">
            <w:pPr>
              <w:rPr>
                <w:sz w:val="24"/>
                <w:szCs w:val="24"/>
                <w:lang w:eastAsia="zh-CN"/>
              </w:rPr>
            </w:pPr>
          </w:p>
          <w:p w14:paraId="1824E705" w14:textId="77777777" w:rsidR="002A556F" w:rsidRPr="00A97B96" w:rsidRDefault="002A556F" w:rsidP="004B10F7">
            <w:pPr>
              <w:rPr>
                <w:sz w:val="24"/>
                <w:szCs w:val="24"/>
                <w:lang w:eastAsia="zh-CN"/>
              </w:rPr>
            </w:pPr>
            <w:r w:rsidRPr="00A97B96">
              <w:rPr>
                <w:sz w:val="24"/>
                <w:szCs w:val="24"/>
                <w:lang w:eastAsia="zh-CN"/>
              </w:rPr>
              <w:t xml:space="preserve">DISTRIBUTOR shall assess and pay the rebate to sub-distributors according to contract between the two parties and inform BSC in writing. BSC </w:t>
            </w:r>
            <w:r w:rsidRPr="00A97B96">
              <w:rPr>
                <w:rFonts w:hint="eastAsia"/>
                <w:sz w:val="24"/>
                <w:szCs w:val="24"/>
                <w:lang w:eastAsia="zh-CN"/>
              </w:rPr>
              <w:t xml:space="preserve">may </w:t>
            </w:r>
            <w:r w:rsidRPr="00A97B96">
              <w:rPr>
                <w:sz w:val="24"/>
                <w:szCs w:val="24"/>
                <w:lang w:eastAsia="zh-CN"/>
              </w:rPr>
              <w:t xml:space="preserve">postpone or deduct the rebate or deposit of  DISTRIBUTOR in the case that DISTRIBUTOR postpones or fails to pay any rebates to sub-distributors without convincing reasons or evidence. </w:t>
            </w:r>
          </w:p>
        </w:tc>
        <w:tc>
          <w:tcPr>
            <w:tcW w:w="5245" w:type="dxa"/>
          </w:tcPr>
          <w:p w14:paraId="5ABF790A"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1.4</w:t>
            </w:r>
            <w:r w:rsidRPr="00033401">
              <w:rPr>
                <w:rFonts w:ascii="宋体" w:hAnsi="宋体"/>
                <w:sz w:val="24"/>
                <w:szCs w:val="24"/>
                <w:lang w:eastAsia="zh-CN"/>
              </w:rPr>
              <w:tab/>
              <w:t xml:space="preserve"> </w:t>
            </w:r>
            <w:r w:rsidRPr="00033401">
              <w:rPr>
                <w:rFonts w:ascii="宋体" w:hAnsi="宋体"/>
                <w:sz w:val="24"/>
                <w:szCs w:val="24"/>
                <w:u w:val="single"/>
                <w:lang w:eastAsia="zh-CN"/>
              </w:rPr>
              <w:t>分经销商</w:t>
            </w:r>
            <w:r w:rsidRPr="00033401">
              <w:rPr>
                <w:rFonts w:ascii="宋体" w:hAnsi="宋体"/>
                <w:sz w:val="24"/>
                <w:szCs w:val="24"/>
                <w:lang w:eastAsia="zh-CN"/>
              </w:rPr>
              <w:t xml:space="preserve"> </w:t>
            </w:r>
          </w:p>
          <w:p w14:paraId="6AB28D79" w14:textId="450CB632" w:rsidR="002A556F" w:rsidRPr="00033401" w:rsidRDefault="002A556F" w:rsidP="004B10F7">
            <w:pPr>
              <w:rPr>
                <w:rFonts w:ascii="宋体" w:hAnsi="宋体"/>
                <w:lang w:eastAsia="zh-CN"/>
              </w:rPr>
            </w:pPr>
            <w:r w:rsidRPr="00033401">
              <w:rPr>
                <w:rFonts w:ascii="宋体" w:hAnsi="宋体"/>
                <w:sz w:val="24"/>
                <w:szCs w:val="24"/>
                <w:lang w:eastAsia="zh-CN"/>
              </w:rPr>
              <w:t>经销商有权利根据其授权市场情况以及应BSC的要求推荐并指定分经销商。</w:t>
            </w:r>
            <w:r w:rsidRPr="00033401">
              <w:rPr>
                <w:rFonts w:ascii="宋体" w:hAnsi="宋体"/>
                <w:color w:val="000000"/>
                <w:sz w:val="24"/>
                <w:szCs w:val="24"/>
                <w:lang w:eastAsia="zh-CN"/>
              </w:rPr>
              <w:t>经销商</w:t>
            </w:r>
            <w:r w:rsidRPr="00033401">
              <w:rPr>
                <w:rFonts w:ascii="宋体" w:hAnsi="宋体"/>
                <w:sz w:val="24"/>
                <w:szCs w:val="24"/>
                <w:lang w:eastAsia="zh-CN"/>
              </w:rPr>
              <w:t>同意，未经BSC事先书面同意，其不得设立任何分经销商。此类指定应仅以</w:t>
            </w:r>
            <w:r w:rsidRPr="00033401">
              <w:rPr>
                <w:rFonts w:ascii="宋体" w:hAnsi="宋体"/>
                <w:color w:val="000000"/>
                <w:sz w:val="24"/>
                <w:szCs w:val="24"/>
                <w:lang w:eastAsia="zh-CN"/>
              </w:rPr>
              <w:t>经销商</w:t>
            </w:r>
            <w:r w:rsidRPr="00033401">
              <w:rPr>
                <w:rFonts w:ascii="宋体" w:hAnsi="宋体"/>
                <w:sz w:val="24"/>
                <w:szCs w:val="24"/>
                <w:lang w:eastAsia="zh-CN"/>
              </w:rPr>
              <w:t>的名义并由</w:t>
            </w:r>
            <w:r w:rsidRPr="00033401">
              <w:rPr>
                <w:rFonts w:ascii="宋体" w:hAnsi="宋体"/>
                <w:color w:val="000000"/>
                <w:sz w:val="24"/>
                <w:szCs w:val="24"/>
                <w:lang w:eastAsia="zh-CN"/>
              </w:rPr>
              <w:t>经销商</w:t>
            </w:r>
            <w:r w:rsidRPr="00033401">
              <w:rPr>
                <w:rFonts w:ascii="宋体" w:hAnsi="宋体"/>
                <w:sz w:val="24"/>
                <w:szCs w:val="24"/>
                <w:lang w:eastAsia="zh-CN"/>
              </w:rPr>
              <w:t>负责，指定期限不得长于本协议的期限。</w:t>
            </w:r>
            <w:r w:rsidRPr="00033401">
              <w:rPr>
                <w:rFonts w:ascii="宋体" w:hAnsi="宋体"/>
                <w:color w:val="000000"/>
                <w:sz w:val="24"/>
                <w:szCs w:val="24"/>
                <w:lang w:eastAsia="zh-CN"/>
              </w:rPr>
              <w:t>经销商</w:t>
            </w:r>
            <w:r w:rsidRPr="00033401">
              <w:rPr>
                <w:rFonts w:ascii="宋体" w:hAnsi="宋体"/>
                <w:sz w:val="24"/>
                <w:szCs w:val="24"/>
                <w:lang w:eastAsia="zh-CN"/>
              </w:rPr>
              <w:t>授予任何分经销商的任何权利，不得超出由BSC依本协议授予</w:t>
            </w:r>
            <w:r w:rsidRPr="00033401">
              <w:rPr>
                <w:rFonts w:ascii="宋体" w:hAnsi="宋体"/>
                <w:color w:val="000000"/>
                <w:sz w:val="24"/>
                <w:szCs w:val="24"/>
                <w:lang w:val="en-US" w:eastAsia="zh-CN"/>
              </w:rPr>
              <w:t>经销商</w:t>
            </w:r>
            <w:r w:rsidRPr="00033401">
              <w:rPr>
                <w:rFonts w:ascii="宋体" w:hAnsi="宋体"/>
                <w:sz w:val="24"/>
                <w:szCs w:val="24"/>
                <w:lang w:eastAsia="zh-CN"/>
              </w:rPr>
              <w:t>的权利。在指定任一潜在的分经销商之</w:t>
            </w:r>
            <w:r w:rsidRPr="00033401">
              <w:rPr>
                <w:rFonts w:ascii="宋体" w:hAnsi="宋体"/>
                <w:sz w:val="24"/>
                <w:szCs w:val="24"/>
                <w:lang w:eastAsia="zh-CN"/>
              </w:rPr>
              <w:lastRenderedPageBreak/>
              <w:t>前，</w:t>
            </w:r>
            <w:r w:rsidRPr="00033401">
              <w:rPr>
                <w:rFonts w:ascii="宋体" w:hAnsi="宋体"/>
                <w:color w:val="000000"/>
                <w:sz w:val="24"/>
                <w:szCs w:val="24"/>
                <w:lang w:val="en-US" w:eastAsia="zh-CN"/>
              </w:rPr>
              <w:t>经销商</w:t>
            </w:r>
            <w:r w:rsidRPr="00033401">
              <w:rPr>
                <w:rFonts w:ascii="宋体" w:hAnsi="宋体"/>
                <w:sz w:val="24"/>
                <w:szCs w:val="24"/>
                <w:lang w:eastAsia="zh-CN"/>
              </w:rPr>
              <w:t>应开展尽职调查以确定：（a）拟定的分经销商的任一所有人、管理人员、董事、普通职员、代理人或代表是否为政府官员；及（b）是否存在任何有关潜在的分经销商的警示,其表明潜在的分经销商有欺诈或腐败的记录或不良声誉。该尽职调查的结果应按BSC的要求向BSC提供。</w:t>
            </w:r>
            <w:r w:rsidRPr="00033401">
              <w:rPr>
                <w:rFonts w:ascii="宋体" w:hAnsi="宋体"/>
                <w:color w:val="000000"/>
                <w:sz w:val="24"/>
                <w:szCs w:val="24"/>
                <w:lang w:val="en-US" w:eastAsia="zh-CN"/>
              </w:rPr>
              <w:t>经销商</w:t>
            </w:r>
            <w:r w:rsidRPr="00033401">
              <w:rPr>
                <w:rFonts w:ascii="宋体" w:hAnsi="宋体"/>
                <w:sz w:val="24"/>
                <w:szCs w:val="24"/>
                <w:lang w:eastAsia="zh-CN"/>
              </w:rPr>
              <w:t>还应为所有分经销商设置与依本协议由BSC给</w:t>
            </w:r>
            <w:r w:rsidRPr="00033401">
              <w:rPr>
                <w:rFonts w:ascii="宋体" w:hAnsi="宋体"/>
                <w:color w:val="000000"/>
                <w:sz w:val="24"/>
                <w:szCs w:val="24"/>
                <w:lang w:val="en-US" w:eastAsia="zh-CN"/>
              </w:rPr>
              <w:t>经销商</w:t>
            </w:r>
            <w:r w:rsidRPr="00033401">
              <w:rPr>
                <w:rFonts w:ascii="宋体" w:hAnsi="宋体"/>
                <w:sz w:val="24"/>
                <w:szCs w:val="24"/>
                <w:lang w:eastAsia="zh-CN"/>
              </w:rPr>
              <w:t>设置的义务相同的义务，包括但不限于产品经销、</w:t>
            </w:r>
            <w:r w:rsidRPr="00033401">
              <w:rPr>
                <w:rFonts w:ascii="宋体" w:hAnsi="宋体"/>
                <w:color w:val="000000"/>
                <w:sz w:val="24"/>
                <w:szCs w:val="24"/>
                <w:lang w:eastAsia="zh-CN"/>
              </w:rPr>
              <w:t>法律要求、</w:t>
            </w:r>
            <w:r w:rsidRPr="00033401">
              <w:rPr>
                <w:rFonts w:ascii="宋体" w:hAnsi="宋体"/>
                <w:sz w:val="24"/>
                <w:szCs w:val="24"/>
                <w:lang w:eastAsia="zh-CN"/>
              </w:rPr>
              <w:t>质量要求、</w:t>
            </w:r>
            <w:r w:rsidRPr="00033401">
              <w:rPr>
                <w:rFonts w:ascii="宋体" w:hAnsi="宋体"/>
                <w:color w:val="000000"/>
                <w:sz w:val="24"/>
                <w:szCs w:val="24"/>
                <w:lang w:eastAsia="zh-CN"/>
              </w:rPr>
              <w:t>监管审批</w:t>
            </w:r>
            <w:r w:rsidRPr="00033401">
              <w:rPr>
                <w:rFonts w:ascii="宋体" w:hAnsi="宋体"/>
                <w:color w:val="000000"/>
                <w:sz w:val="24"/>
                <w:szCs w:val="24"/>
                <w:lang w:val="en-US" w:eastAsia="zh-CN"/>
              </w:rPr>
              <w:t>、商务审查、</w:t>
            </w:r>
            <w:r w:rsidRPr="00033401">
              <w:rPr>
                <w:rFonts w:ascii="宋体" w:hAnsi="宋体"/>
                <w:sz w:val="24"/>
                <w:szCs w:val="24"/>
                <w:lang w:eastAsia="zh-CN"/>
              </w:rPr>
              <w:t>报告及</w:t>
            </w:r>
            <w:r w:rsidRPr="00033401">
              <w:rPr>
                <w:rFonts w:ascii="宋体" w:hAnsi="宋体"/>
                <w:color w:val="000000"/>
                <w:sz w:val="24"/>
                <w:szCs w:val="24"/>
                <w:lang w:eastAsia="zh-CN"/>
              </w:rPr>
              <w:t>信息提交、</w:t>
            </w:r>
            <w:r w:rsidRPr="00033401">
              <w:rPr>
                <w:rFonts w:ascii="宋体" w:hAnsi="宋体"/>
                <w:sz w:val="24"/>
                <w:szCs w:val="24"/>
                <w:lang w:eastAsia="zh-CN"/>
              </w:rPr>
              <w:t>渠道采购等管理条例，并放入《二级经销合同》中，以保护BSC及产品的商誉。</w:t>
            </w:r>
            <w:r w:rsidRPr="00033401">
              <w:rPr>
                <w:rFonts w:ascii="宋体" w:hAnsi="宋体"/>
                <w:sz w:val="22"/>
                <w:szCs w:val="22"/>
                <w:lang w:eastAsia="zh-CN"/>
              </w:rPr>
              <w:t>如分经销商有任何违反其与经销商签订的二级经销合同项下的义务和承诺的，或未能及时纠正其违反行为的；BSC有权要求经销商终止该分经销商经销权。BSC</w:t>
            </w:r>
            <w:r w:rsidRPr="00033401">
              <w:rPr>
                <w:rFonts w:ascii="宋体" w:hAnsi="宋体"/>
                <w:sz w:val="24"/>
                <w:szCs w:val="24"/>
                <w:lang w:eastAsia="zh-CN"/>
              </w:rPr>
              <w:t>有权在任何时候要求经销商对其与分经销商的《二级经销合同》进行修改。</w:t>
            </w:r>
            <w:r w:rsidRPr="00033401">
              <w:rPr>
                <w:rFonts w:ascii="宋体" w:hAnsi="宋体"/>
                <w:color w:val="000000"/>
                <w:sz w:val="24"/>
                <w:szCs w:val="24"/>
                <w:lang w:val="en-US" w:eastAsia="zh-CN"/>
              </w:rPr>
              <w:t>经销商</w:t>
            </w:r>
            <w:r w:rsidRPr="00033401">
              <w:rPr>
                <w:rFonts w:ascii="宋体" w:hAnsi="宋体"/>
                <w:sz w:val="24"/>
                <w:szCs w:val="24"/>
                <w:lang w:eastAsia="zh-CN"/>
              </w:rPr>
              <w:t>应确保其全部分经销商遵守任何与产品有关的监管要求。凡是因或基于由经销商的任何分经销商、销售代表或员工对BSC提起的任何索赔而发生的索赔、损失、责任或费用（包括律师费用和诉讼费用），经销商均应使BSC免责、并为BSC辩护、对BSC补偿、并使BSC免受损害。</w:t>
            </w:r>
          </w:p>
          <w:p w14:paraId="5EEA55C3" w14:textId="77777777" w:rsidR="002A556F" w:rsidRPr="00033401" w:rsidRDefault="002A556F" w:rsidP="004B10F7">
            <w:pPr>
              <w:pStyle w:val="ad"/>
              <w:widowControl w:val="0"/>
              <w:spacing w:line="360" w:lineRule="exact"/>
              <w:ind w:firstLineChars="0" w:firstLine="0"/>
              <w:jc w:val="both"/>
              <w:rPr>
                <w:rFonts w:ascii="宋体" w:hAnsi="宋体"/>
                <w:sz w:val="24"/>
                <w:szCs w:val="24"/>
                <w:lang w:val="en-US" w:eastAsia="zh-CN"/>
              </w:rPr>
            </w:pPr>
          </w:p>
          <w:p w14:paraId="5EE90EE0" w14:textId="77777777" w:rsidR="002A556F" w:rsidRPr="00033401" w:rsidRDefault="002A556F" w:rsidP="004B10F7">
            <w:pPr>
              <w:rPr>
                <w:rFonts w:ascii="宋体" w:hAnsi="宋体"/>
                <w:color w:val="000000"/>
                <w:sz w:val="22"/>
                <w:szCs w:val="22"/>
                <w:lang w:val="en-US" w:eastAsia="zh-CN"/>
              </w:rPr>
            </w:pPr>
          </w:p>
          <w:p w14:paraId="2DEC9CF0" w14:textId="77777777" w:rsidR="002A556F" w:rsidRPr="00033401" w:rsidRDefault="002A556F" w:rsidP="004B10F7">
            <w:pPr>
              <w:rPr>
                <w:rFonts w:ascii="宋体" w:hAnsi="宋体"/>
                <w:color w:val="000000"/>
                <w:sz w:val="22"/>
                <w:szCs w:val="22"/>
                <w:lang w:val="en-US" w:eastAsia="zh-CN"/>
              </w:rPr>
            </w:pPr>
          </w:p>
          <w:p w14:paraId="694D7CCD" w14:textId="77777777" w:rsidR="002A556F" w:rsidRPr="00033401" w:rsidRDefault="002A556F" w:rsidP="004B10F7">
            <w:pPr>
              <w:rPr>
                <w:rFonts w:ascii="宋体" w:hAnsi="宋体"/>
                <w:color w:val="000000"/>
                <w:sz w:val="22"/>
                <w:szCs w:val="22"/>
                <w:lang w:val="en-US" w:eastAsia="zh-CN"/>
              </w:rPr>
            </w:pPr>
          </w:p>
          <w:p w14:paraId="5CB9A79A" w14:textId="77777777" w:rsidR="002A556F" w:rsidRPr="00033401" w:rsidRDefault="002A556F" w:rsidP="004B10F7">
            <w:pPr>
              <w:rPr>
                <w:rFonts w:ascii="宋体" w:hAnsi="宋体"/>
                <w:color w:val="000000"/>
                <w:sz w:val="22"/>
                <w:szCs w:val="22"/>
                <w:lang w:val="en-US" w:eastAsia="zh-CN"/>
              </w:rPr>
            </w:pPr>
          </w:p>
          <w:p w14:paraId="595FA4B2" w14:textId="77777777" w:rsidR="002A556F" w:rsidRPr="00033401" w:rsidRDefault="002A556F" w:rsidP="004B10F7">
            <w:pPr>
              <w:rPr>
                <w:rFonts w:ascii="宋体" w:hAnsi="宋体"/>
                <w:color w:val="000000"/>
                <w:sz w:val="22"/>
                <w:szCs w:val="22"/>
                <w:lang w:val="en-US" w:eastAsia="zh-CN"/>
              </w:rPr>
            </w:pPr>
          </w:p>
          <w:p w14:paraId="453E3421" w14:textId="77777777" w:rsidR="002A556F" w:rsidRPr="00033401" w:rsidRDefault="002A556F" w:rsidP="004B10F7">
            <w:pPr>
              <w:rPr>
                <w:rFonts w:ascii="宋体" w:hAnsi="宋体"/>
                <w:color w:val="000000"/>
                <w:sz w:val="22"/>
                <w:szCs w:val="22"/>
                <w:lang w:val="en-US" w:eastAsia="zh-CN"/>
              </w:rPr>
            </w:pPr>
          </w:p>
          <w:p w14:paraId="7E62AC4D" w14:textId="77777777" w:rsidR="002A556F" w:rsidRDefault="002A556F" w:rsidP="004B10F7">
            <w:pPr>
              <w:pStyle w:val="ad"/>
              <w:ind w:firstLineChars="0" w:firstLine="0"/>
              <w:rPr>
                <w:rFonts w:ascii="宋体" w:hAnsi="宋体"/>
                <w:color w:val="000000"/>
                <w:sz w:val="22"/>
                <w:szCs w:val="22"/>
                <w:lang w:eastAsia="zh-CN"/>
              </w:rPr>
            </w:pPr>
          </w:p>
          <w:p w14:paraId="10B5AF69" w14:textId="77777777" w:rsidR="0095054F" w:rsidRDefault="0095054F" w:rsidP="004B10F7">
            <w:pPr>
              <w:pStyle w:val="ad"/>
              <w:ind w:firstLineChars="0" w:firstLine="0"/>
              <w:rPr>
                <w:rFonts w:ascii="宋体" w:hAnsi="宋体"/>
                <w:color w:val="000000"/>
                <w:sz w:val="22"/>
                <w:szCs w:val="22"/>
                <w:lang w:eastAsia="zh-CN"/>
              </w:rPr>
            </w:pPr>
          </w:p>
          <w:p w14:paraId="2516FCED" w14:textId="77777777" w:rsidR="0095054F" w:rsidRDefault="0095054F" w:rsidP="004B10F7">
            <w:pPr>
              <w:pStyle w:val="ad"/>
              <w:ind w:firstLineChars="0" w:firstLine="0"/>
              <w:rPr>
                <w:rFonts w:ascii="宋体" w:hAnsi="宋体"/>
                <w:color w:val="000000"/>
                <w:sz w:val="22"/>
                <w:szCs w:val="22"/>
                <w:lang w:eastAsia="zh-CN"/>
              </w:rPr>
            </w:pPr>
          </w:p>
          <w:p w14:paraId="7DF1E942" w14:textId="77777777" w:rsidR="0095054F" w:rsidRDefault="0095054F" w:rsidP="004B10F7">
            <w:pPr>
              <w:pStyle w:val="ad"/>
              <w:ind w:firstLineChars="0" w:firstLine="0"/>
              <w:rPr>
                <w:rFonts w:ascii="宋体" w:hAnsi="宋体"/>
                <w:color w:val="000000"/>
                <w:sz w:val="22"/>
                <w:szCs w:val="22"/>
                <w:lang w:eastAsia="zh-CN"/>
              </w:rPr>
            </w:pPr>
          </w:p>
          <w:p w14:paraId="448E8F06" w14:textId="77777777" w:rsidR="0095054F" w:rsidRDefault="0095054F" w:rsidP="004B10F7">
            <w:pPr>
              <w:pStyle w:val="ad"/>
              <w:ind w:firstLineChars="0" w:firstLine="0"/>
              <w:rPr>
                <w:rFonts w:ascii="宋体" w:hAnsi="宋体"/>
                <w:color w:val="000000"/>
                <w:sz w:val="22"/>
                <w:szCs w:val="22"/>
                <w:lang w:eastAsia="zh-CN"/>
              </w:rPr>
            </w:pPr>
          </w:p>
          <w:p w14:paraId="2C11B15F" w14:textId="77777777" w:rsidR="0095054F" w:rsidRDefault="0095054F" w:rsidP="004B10F7">
            <w:pPr>
              <w:pStyle w:val="ad"/>
              <w:ind w:firstLineChars="0" w:firstLine="0"/>
              <w:rPr>
                <w:rFonts w:ascii="宋体" w:hAnsi="宋体"/>
                <w:color w:val="000000"/>
                <w:sz w:val="22"/>
                <w:szCs w:val="22"/>
                <w:lang w:eastAsia="zh-CN"/>
              </w:rPr>
            </w:pPr>
          </w:p>
          <w:p w14:paraId="3DCE5B55" w14:textId="77777777" w:rsidR="0095054F" w:rsidRDefault="0095054F" w:rsidP="004B10F7">
            <w:pPr>
              <w:pStyle w:val="ad"/>
              <w:ind w:firstLineChars="0" w:firstLine="0"/>
              <w:rPr>
                <w:rFonts w:ascii="宋体" w:hAnsi="宋体"/>
                <w:color w:val="000000"/>
                <w:sz w:val="22"/>
                <w:szCs w:val="22"/>
                <w:lang w:eastAsia="zh-CN"/>
              </w:rPr>
            </w:pPr>
          </w:p>
          <w:p w14:paraId="3092B335" w14:textId="77777777" w:rsidR="0095054F" w:rsidRDefault="0095054F" w:rsidP="004B10F7">
            <w:pPr>
              <w:pStyle w:val="ad"/>
              <w:ind w:firstLineChars="0" w:firstLine="0"/>
              <w:rPr>
                <w:rFonts w:ascii="宋体" w:hAnsi="宋体"/>
                <w:color w:val="000000"/>
                <w:sz w:val="22"/>
                <w:szCs w:val="22"/>
                <w:lang w:eastAsia="zh-CN"/>
              </w:rPr>
            </w:pPr>
          </w:p>
          <w:p w14:paraId="06F1BE3E" w14:textId="77777777" w:rsidR="0095054F" w:rsidRDefault="0095054F" w:rsidP="004B10F7">
            <w:pPr>
              <w:pStyle w:val="ad"/>
              <w:ind w:firstLineChars="0" w:firstLine="0"/>
              <w:rPr>
                <w:rFonts w:ascii="宋体" w:hAnsi="宋体"/>
                <w:color w:val="000000"/>
                <w:sz w:val="22"/>
                <w:szCs w:val="22"/>
                <w:lang w:eastAsia="zh-CN"/>
              </w:rPr>
            </w:pPr>
          </w:p>
          <w:p w14:paraId="031BF6AA" w14:textId="77777777" w:rsidR="0095054F" w:rsidRDefault="0095054F" w:rsidP="004B10F7">
            <w:pPr>
              <w:pStyle w:val="ad"/>
              <w:ind w:firstLineChars="0" w:firstLine="0"/>
              <w:rPr>
                <w:rFonts w:ascii="宋体" w:hAnsi="宋体"/>
                <w:color w:val="000000"/>
                <w:sz w:val="22"/>
                <w:szCs w:val="22"/>
                <w:lang w:eastAsia="zh-CN"/>
              </w:rPr>
            </w:pPr>
          </w:p>
          <w:p w14:paraId="62D29CB1" w14:textId="77777777" w:rsidR="0095054F" w:rsidRDefault="0095054F" w:rsidP="004B10F7">
            <w:pPr>
              <w:pStyle w:val="ad"/>
              <w:ind w:firstLineChars="0" w:firstLine="0"/>
              <w:rPr>
                <w:rFonts w:ascii="宋体" w:hAnsi="宋体"/>
                <w:color w:val="000000"/>
                <w:sz w:val="22"/>
                <w:szCs w:val="22"/>
                <w:lang w:eastAsia="zh-CN"/>
              </w:rPr>
            </w:pPr>
          </w:p>
          <w:p w14:paraId="49C9A283" w14:textId="77777777" w:rsidR="0095054F" w:rsidRPr="00033401" w:rsidRDefault="0095054F" w:rsidP="004B10F7">
            <w:pPr>
              <w:pStyle w:val="ad"/>
              <w:ind w:firstLineChars="0" w:firstLine="0"/>
              <w:rPr>
                <w:rFonts w:ascii="宋体" w:hAnsi="宋体"/>
                <w:color w:val="000000"/>
                <w:sz w:val="22"/>
                <w:szCs w:val="22"/>
                <w:lang w:eastAsia="zh-CN"/>
              </w:rPr>
            </w:pPr>
          </w:p>
          <w:p w14:paraId="2A790FC4" w14:textId="77777777" w:rsidR="002A556F" w:rsidRPr="00033401" w:rsidRDefault="002A556F" w:rsidP="004B10F7">
            <w:pPr>
              <w:pStyle w:val="ad"/>
              <w:ind w:firstLineChars="0" w:firstLine="0"/>
              <w:rPr>
                <w:rFonts w:ascii="宋体" w:hAnsi="宋体"/>
                <w:color w:val="000000"/>
                <w:sz w:val="22"/>
                <w:szCs w:val="22"/>
                <w:lang w:eastAsia="zh-CN"/>
              </w:rPr>
            </w:pPr>
            <w:r w:rsidRPr="00033401">
              <w:rPr>
                <w:rFonts w:ascii="宋体" w:hAnsi="宋体"/>
                <w:color w:val="000000"/>
                <w:sz w:val="22"/>
                <w:szCs w:val="22"/>
                <w:lang w:eastAsia="zh-CN"/>
              </w:rPr>
              <w:t>经销商不得擅自更改下属分经销商的服务水准及服务模式。如有需要，经销商须事先通知BSC，经过BSC书面同意后，经销商方可更改分经销商的服务类型及模式。BSC有权确定分经销商的覆盖区域以及销售指标。如果分经销商的能力与服务不符合BSC要求，BSC</w:t>
            </w:r>
            <w:r w:rsidRPr="00033401">
              <w:rPr>
                <w:rFonts w:ascii="宋体" w:hAnsi="宋体"/>
                <w:color w:val="000000"/>
                <w:sz w:val="22"/>
                <w:szCs w:val="22"/>
                <w:lang w:eastAsia="zh-CN"/>
              </w:rPr>
              <w:lastRenderedPageBreak/>
              <w:t>有权要求经销商调整分经销商的经销区域及指标。</w:t>
            </w:r>
            <w:r w:rsidRPr="00033401" w:rsidDel="00BA6FB8">
              <w:rPr>
                <w:rFonts w:ascii="宋体" w:hAnsi="宋体"/>
                <w:color w:val="000000"/>
                <w:sz w:val="22"/>
                <w:szCs w:val="22"/>
                <w:lang w:eastAsia="zh-CN"/>
              </w:rPr>
              <w:t xml:space="preserve"> </w:t>
            </w:r>
          </w:p>
          <w:p w14:paraId="015EAD8B" w14:textId="77777777" w:rsidR="002A556F" w:rsidRPr="00033401" w:rsidRDefault="002A556F" w:rsidP="004B10F7">
            <w:pPr>
              <w:pStyle w:val="ad"/>
              <w:widowControl w:val="0"/>
              <w:spacing w:line="360" w:lineRule="exact"/>
              <w:ind w:firstLineChars="0" w:firstLine="0"/>
              <w:jc w:val="both"/>
              <w:rPr>
                <w:rFonts w:ascii="宋体" w:hAnsi="宋体"/>
                <w:lang w:eastAsia="zh-CN"/>
              </w:rPr>
            </w:pPr>
          </w:p>
          <w:p w14:paraId="28347115" w14:textId="77777777" w:rsidR="002A556F" w:rsidRDefault="002A556F" w:rsidP="004B10F7">
            <w:pPr>
              <w:pStyle w:val="ad"/>
              <w:widowControl w:val="0"/>
              <w:spacing w:line="360" w:lineRule="exact"/>
              <w:ind w:firstLineChars="0" w:firstLine="0"/>
              <w:jc w:val="both"/>
              <w:rPr>
                <w:rFonts w:ascii="宋体" w:hAnsi="宋体"/>
                <w:color w:val="000000"/>
                <w:sz w:val="22"/>
                <w:szCs w:val="22"/>
                <w:lang w:eastAsia="zh-CN"/>
              </w:rPr>
            </w:pPr>
          </w:p>
          <w:p w14:paraId="70922017" w14:textId="77777777" w:rsidR="0095054F" w:rsidRDefault="0095054F" w:rsidP="004B10F7">
            <w:pPr>
              <w:pStyle w:val="ad"/>
              <w:widowControl w:val="0"/>
              <w:spacing w:line="360" w:lineRule="exact"/>
              <w:ind w:firstLineChars="0" w:firstLine="0"/>
              <w:jc w:val="both"/>
              <w:rPr>
                <w:rFonts w:ascii="宋体" w:hAnsi="宋体"/>
                <w:color w:val="000000"/>
                <w:sz w:val="22"/>
                <w:szCs w:val="22"/>
                <w:lang w:eastAsia="zh-CN"/>
              </w:rPr>
            </w:pPr>
          </w:p>
          <w:p w14:paraId="6B01403E" w14:textId="5C12FC6D" w:rsidR="002A556F" w:rsidRPr="0095054F" w:rsidRDefault="002A556F" w:rsidP="004B10F7">
            <w:pPr>
              <w:pStyle w:val="ad"/>
              <w:widowControl w:val="0"/>
              <w:spacing w:line="360" w:lineRule="exact"/>
              <w:ind w:firstLineChars="0" w:firstLine="0"/>
              <w:jc w:val="both"/>
              <w:rPr>
                <w:rFonts w:ascii="宋体" w:hAnsi="宋体"/>
                <w:color w:val="000000"/>
                <w:sz w:val="22"/>
                <w:szCs w:val="22"/>
                <w:lang w:eastAsia="zh-CN"/>
              </w:rPr>
            </w:pPr>
            <w:r w:rsidRPr="00033401">
              <w:rPr>
                <w:rFonts w:ascii="宋体" w:hAnsi="宋体"/>
                <w:color w:val="000000"/>
                <w:sz w:val="22"/>
                <w:szCs w:val="22"/>
                <w:lang w:eastAsia="zh-CN"/>
              </w:rPr>
              <w:t>经销商应根据与分经销商的经销合同评估并支付其相应的销售返利金额，同时以书面形式告知BSC相关部门以供备案。如果经销商无充分理由延误或未能支付分经销商应得的返利，BSC有权延缓或相应扣除经销商待发放的返利，或保证金等。</w:t>
            </w:r>
          </w:p>
        </w:tc>
      </w:tr>
      <w:tr w:rsidR="002A556F" w:rsidRPr="00A97B96" w14:paraId="0101910F" w14:textId="77777777" w:rsidTr="004B10F7">
        <w:trPr>
          <w:trHeight w:val="70"/>
        </w:trPr>
        <w:tc>
          <w:tcPr>
            <w:tcW w:w="5353" w:type="dxa"/>
          </w:tcPr>
          <w:p w14:paraId="6E9614A0" w14:textId="77777777" w:rsidR="002A556F" w:rsidRPr="00A97B96" w:rsidRDefault="002A556F" w:rsidP="004B10F7">
            <w:pPr>
              <w:rPr>
                <w:sz w:val="24"/>
                <w:szCs w:val="24"/>
                <w:lang w:eastAsia="zh-CN"/>
              </w:rPr>
            </w:pPr>
          </w:p>
        </w:tc>
        <w:tc>
          <w:tcPr>
            <w:tcW w:w="5245" w:type="dxa"/>
          </w:tcPr>
          <w:p w14:paraId="0EA23CC2" w14:textId="77777777" w:rsidR="002A556F" w:rsidRPr="00033401" w:rsidRDefault="002A556F" w:rsidP="004B10F7">
            <w:pPr>
              <w:rPr>
                <w:rFonts w:ascii="宋体" w:hAnsi="宋体"/>
                <w:sz w:val="24"/>
                <w:szCs w:val="24"/>
                <w:lang w:eastAsia="zh-CN"/>
              </w:rPr>
            </w:pPr>
          </w:p>
        </w:tc>
      </w:tr>
      <w:tr w:rsidR="002A556F" w:rsidRPr="00A97B96" w14:paraId="29C3FE70" w14:textId="77777777" w:rsidTr="004B10F7">
        <w:trPr>
          <w:trHeight w:val="21"/>
        </w:trPr>
        <w:tc>
          <w:tcPr>
            <w:tcW w:w="5353" w:type="dxa"/>
          </w:tcPr>
          <w:p w14:paraId="342690DE" w14:textId="77777777" w:rsidR="002A556F" w:rsidRPr="00A97B96" w:rsidRDefault="002A556F" w:rsidP="004B10F7">
            <w:pPr>
              <w:rPr>
                <w:sz w:val="24"/>
                <w:szCs w:val="24"/>
                <w:lang w:eastAsia="zh-CN"/>
              </w:rPr>
            </w:pPr>
            <w:r w:rsidRPr="00A97B96">
              <w:rPr>
                <w:sz w:val="24"/>
                <w:szCs w:val="24"/>
                <w:lang w:eastAsia="zh-CN"/>
              </w:rPr>
              <w:t>1.5</w:t>
            </w:r>
            <w:r w:rsidRPr="00A97B96">
              <w:rPr>
                <w:sz w:val="24"/>
                <w:szCs w:val="24"/>
                <w:lang w:eastAsia="zh-CN"/>
              </w:rPr>
              <w:tab/>
            </w:r>
            <w:r w:rsidRPr="00A97B96">
              <w:rPr>
                <w:sz w:val="24"/>
                <w:szCs w:val="24"/>
                <w:u w:val="single"/>
                <w:lang w:eastAsia="zh-CN"/>
              </w:rPr>
              <w:t>Manufacturer's Representative</w:t>
            </w:r>
            <w:r w:rsidRPr="00A97B96">
              <w:rPr>
                <w:sz w:val="24"/>
                <w:szCs w:val="24"/>
                <w:lang w:eastAsia="zh-CN"/>
              </w:rPr>
              <w:t>.  BSC or its affiliated companies shall have the right, at their option and expense, to maintain representatives in or supporting the Territory from time to time to participate in the marketing, sale, and after-sale support of the Products.  If BSC or its affiliated companies elect to maintain such representatives, DISTRIBUTOR shall share information and cooperate in good faith in connection with all material contacts and activities with customers and potential customers.  DISTRIBUTOR agrees that during the term of this Agreement and for a period of one year thereafter it will not, without BSC’s consent, induce or solicit any such Boston Scientific personnel to terminate their employment with Boston Scientific in order to become employed by, or otherwise affiliated with, DISTRIBUTOR.</w:t>
            </w:r>
          </w:p>
        </w:tc>
        <w:tc>
          <w:tcPr>
            <w:tcW w:w="5245" w:type="dxa"/>
          </w:tcPr>
          <w:p w14:paraId="469052C4"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1.5</w:t>
            </w:r>
            <w:r w:rsidRPr="00033401">
              <w:rPr>
                <w:rFonts w:ascii="宋体" w:hAnsi="宋体"/>
                <w:sz w:val="24"/>
                <w:szCs w:val="24"/>
                <w:lang w:eastAsia="zh-CN"/>
              </w:rPr>
              <w:tab/>
            </w:r>
            <w:r w:rsidRPr="00033401">
              <w:rPr>
                <w:rFonts w:ascii="宋体" w:hAnsi="宋体"/>
                <w:sz w:val="24"/>
                <w:szCs w:val="24"/>
                <w:u w:val="single"/>
                <w:lang w:eastAsia="zh-CN"/>
              </w:rPr>
              <w:t>制造商代表</w:t>
            </w:r>
            <w:r w:rsidRPr="00033401">
              <w:rPr>
                <w:rFonts w:ascii="宋体" w:hAnsi="宋体"/>
                <w:sz w:val="24"/>
                <w:szCs w:val="24"/>
                <w:lang w:eastAsia="zh-CN"/>
              </w:rPr>
              <w:t xml:space="preserve">    BSC或其关联的公司有权依其自主决定，自付费用，在该地域内保留代表或不定期地为该地域提供支持，以参与产品的营销、销售和售后服务。如BSC或其关联公司选择保留该等代表，经销商应与BSC共享信息，并在与客户及潜在客户的全部实质性联系与活动中要与BSC进行善意的合作。经销商同意，在本协议期限内及此后一年内，未经BSC的同意，经销商不得诱使或招揽波士顿科学的任何人员终止与波士顿科学的雇佣协议，以受雇于或附属于经销商。</w:t>
            </w:r>
          </w:p>
        </w:tc>
      </w:tr>
      <w:tr w:rsidR="002A556F" w:rsidRPr="00A97B96" w14:paraId="0D7A6967" w14:textId="77777777" w:rsidTr="004B10F7">
        <w:trPr>
          <w:trHeight w:val="21"/>
        </w:trPr>
        <w:tc>
          <w:tcPr>
            <w:tcW w:w="5353" w:type="dxa"/>
          </w:tcPr>
          <w:p w14:paraId="5F04C695" w14:textId="77777777" w:rsidR="002A556F" w:rsidRPr="00A97B96" w:rsidRDefault="002A556F" w:rsidP="004B10F7">
            <w:pPr>
              <w:rPr>
                <w:sz w:val="24"/>
                <w:szCs w:val="24"/>
                <w:lang w:eastAsia="zh-CN"/>
              </w:rPr>
            </w:pPr>
          </w:p>
        </w:tc>
        <w:tc>
          <w:tcPr>
            <w:tcW w:w="5245" w:type="dxa"/>
          </w:tcPr>
          <w:p w14:paraId="55432F4C" w14:textId="77777777" w:rsidR="002A556F" w:rsidRPr="00033401" w:rsidRDefault="002A556F" w:rsidP="004B10F7">
            <w:pPr>
              <w:rPr>
                <w:rFonts w:ascii="宋体" w:hAnsi="宋体"/>
                <w:sz w:val="24"/>
                <w:szCs w:val="24"/>
                <w:lang w:eastAsia="zh-CN"/>
              </w:rPr>
            </w:pPr>
          </w:p>
        </w:tc>
      </w:tr>
      <w:tr w:rsidR="002A556F" w:rsidRPr="00A97B96" w14:paraId="5625B0CD" w14:textId="77777777" w:rsidTr="004B10F7">
        <w:trPr>
          <w:trHeight w:val="21"/>
        </w:trPr>
        <w:tc>
          <w:tcPr>
            <w:tcW w:w="5353" w:type="dxa"/>
          </w:tcPr>
          <w:p w14:paraId="06A6678A" w14:textId="4C13BCB0" w:rsidR="002A556F" w:rsidRPr="00A97B96" w:rsidRDefault="002A556F" w:rsidP="0095054F">
            <w:pPr>
              <w:rPr>
                <w:sz w:val="24"/>
                <w:szCs w:val="24"/>
                <w:lang w:eastAsia="zh-CN"/>
              </w:rPr>
            </w:pPr>
            <w:r w:rsidRPr="00A97B96">
              <w:rPr>
                <w:sz w:val="24"/>
                <w:szCs w:val="24"/>
                <w:lang w:eastAsia="zh-CN"/>
              </w:rPr>
              <w:t>1.6</w:t>
            </w:r>
            <w:r w:rsidRPr="00A97B96">
              <w:rPr>
                <w:sz w:val="24"/>
                <w:szCs w:val="24"/>
                <w:lang w:eastAsia="zh-CN"/>
              </w:rPr>
              <w:tab/>
            </w:r>
            <w:r w:rsidRPr="00A97B96">
              <w:rPr>
                <w:sz w:val="24"/>
                <w:szCs w:val="24"/>
                <w:u w:val="single"/>
                <w:lang w:eastAsia="zh-CN"/>
              </w:rPr>
              <w:t>Non-Agency</w:t>
            </w:r>
            <w:r w:rsidRPr="00A97B96">
              <w:rPr>
                <w:sz w:val="24"/>
                <w:szCs w:val="24"/>
                <w:lang w:eastAsia="zh-CN"/>
              </w:rPr>
              <w:t>.  The parties acknowledge that DISTRIBUTOR is an independent contractor, and that neither the making of this Agreement nor the performance of any of the provisions hereof shall be construed to constitute DISTRIBUTOR or any of its agents acting hereunder an agent or legal representative of BSC for any purpose, nor shall this Agreement be deemed to establish a joint venture, partnership, franchise, agency, or employer-employee relationship.  DISTRIBUTOR is not granted, and shall not exercise, the right or authority to assume or create any obligation or responsibility on behalf of or in the name of BSC or its affiliated companies.</w:t>
            </w:r>
          </w:p>
        </w:tc>
        <w:tc>
          <w:tcPr>
            <w:tcW w:w="5245" w:type="dxa"/>
          </w:tcPr>
          <w:p w14:paraId="38DECB30"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1.6</w:t>
            </w:r>
            <w:r w:rsidRPr="00033401">
              <w:rPr>
                <w:rFonts w:ascii="宋体" w:hAnsi="宋体"/>
                <w:sz w:val="24"/>
                <w:szCs w:val="24"/>
                <w:lang w:eastAsia="zh-CN"/>
              </w:rPr>
              <w:tab/>
              <w:t xml:space="preserve"> </w:t>
            </w:r>
            <w:r w:rsidRPr="00033401">
              <w:rPr>
                <w:rFonts w:ascii="宋体" w:hAnsi="宋体"/>
                <w:sz w:val="24"/>
                <w:szCs w:val="24"/>
                <w:u w:val="single"/>
                <w:lang w:eastAsia="zh-CN"/>
              </w:rPr>
              <w:t>非代理关系</w:t>
            </w:r>
            <w:r w:rsidRPr="00033401">
              <w:rPr>
                <w:rFonts w:ascii="宋体" w:hAnsi="宋体"/>
                <w:sz w:val="24"/>
                <w:szCs w:val="24"/>
                <w:lang w:eastAsia="zh-CN"/>
              </w:rPr>
              <w:t xml:space="preserve">    双方承认，经销商是独立订约方，不论本协议的订立还是本协议任何规定的履行，均不得被解释为经销商或其任一代理人据此成为BSC的以任何目的的代理人或法人代表。本协议也不得被视为设立合资、合伙、特许、代理或雇主-雇员关系。经销商未经授权，不得以BSC或其关联公司的名义行使承担或设立任何义务或责任。</w:t>
            </w:r>
          </w:p>
        </w:tc>
      </w:tr>
      <w:tr w:rsidR="002A556F" w:rsidRPr="00A97B96" w14:paraId="361C221F" w14:textId="77777777" w:rsidTr="004B10F7">
        <w:trPr>
          <w:trHeight w:val="21"/>
        </w:trPr>
        <w:tc>
          <w:tcPr>
            <w:tcW w:w="5353" w:type="dxa"/>
          </w:tcPr>
          <w:p w14:paraId="7EFC836F" w14:textId="77777777" w:rsidR="002A556F" w:rsidRPr="00A97B96" w:rsidRDefault="002A556F" w:rsidP="004B10F7">
            <w:pPr>
              <w:rPr>
                <w:sz w:val="24"/>
                <w:szCs w:val="24"/>
                <w:lang w:eastAsia="zh-CN"/>
              </w:rPr>
            </w:pPr>
          </w:p>
        </w:tc>
        <w:tc>
          <w:tcPr>
            <w:tcW w:w="5245" w:type="dxa"/>
          </w:tcPr>
          <w:p w14:paraId="384B26CC" w14:textId="77777777" w:rsidR="002A556F" w:rsidRPr="00033401" w:rsidRDefault="002A556F" w:rsidP="004B10F7">
            <w:pPr>
              <w:rPr>
                <w:rFonts w:ascii="宋体" w:hAnsi="宋体"/>
                <w:sz w:val="24"/>
                <w:szCs w:val="24"/>
                <w:lang w:eastAsia="zh-CN"/>
              </w:rPr>
            </w:pPr>
          </w:p>
        </w:tc>
      </w:tr>
      <w:tr w:rsidR="002A556F" w:rsidRPr="00A97B96" w14:paraId="6CC7BB9D" w14:textId="77777777" w:rsidTr="004B10F7">
        <w:trPr>
          <w:trHeight w:val="21"/>
        </w:trPr>
        <w:tc>
          <w:tcPr>
            <w:tcW w:w="5353" w:type="dxa"/>
          </w:tcPr>
          <w:p w14:paraId="7055DA12" w14:textId="77777777" w:rsidR="002A556F" w:rsidRPr="00A97B96" w:rsidRDefault="002A556F" w:rsidP="004B10F7">
            <w:pPr>
              <w:rPr>
                <w:sz w:val="24"/>
                <w:szCs w:val="24"/>
                <w:lang w:eastAsia="zh-CN"/>
              </w:rPr>
            </w:pPr>
            <w:r w:rsidRPr="00A97B96">
              <w:rPr>
                <w:sz w:val="24"/>
                <w:szCs w:val="24"/>
                <w:lang w:eastAsia="zh-CN"/>
              </w:rPr>
              <w:lastRenderedPageBreak/>
              <w:t>1.7</w:t>
            </w:r>
            <w:r w:rsidRPr="00A97B96">
              <w:rPr>
                <w:sz w:val="24"/>
                <w:szCs w:val="24"/>
                <w:lang w:eastAsia="zh-CN"/>
              </w:rPr>
              <w:tab/>
            </w:r>
            <w:r w:rsidRPr="00A97B96">
              <w:rPr>
                <w:sz w:val="24"/>
                <w:szCs w:val="24"/>
                <w:u w:val="single"/>
                <w:lang w:eastAsia="zh-CN"/>
              </w:rPr>
              <w:t>Remuneration</w:t>
            </w:r>
            <w:r w:rsidRPr="00A97B96">
              <w:rPr>
                <w:sz w:val="24"/>
                <w:szCs w:val="24"/>
                <w:lang w:eastAsia="zh-CN"/>
              </w:rPr>
              <w:t>.  Except as otherwise provided herein, DISTRIBUTOR shall not be entitled to any remuneration of any nature whatsoever other than the profit it makes on the sale of Products to its customers in the Territory.</w:t>
            </w:r>
          </w:p>
        </w:tc>
        <w:tc>
          <w:tcPr>
            <w:tcW w:w="5245" w:type="dxa"/>
          </w:tcPr>
          <w:p w14:paraId="289BEA70"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 xml:space="preserve">1.7 </w:t>
            </w:r>
            <w:r w:rsidRPr="00033401">
              <w:rPr>
                <w:rFonts w:ascii="宋体" w:hAnsi="宋体"/>
                <w:sz w:val="24"/>
                <w:szCs w:val="24"/>
                <w:lang w:eastAsia="zh-CN"/>
              </w:rPr>
              <w:tab/>
            </w:r>
            <w:r w:rsidRPr="00033401">
              <w:rPr>
                <w:rFonts w:ascii="宋体" w:hAnsi="宋体"/>
                <w:sz w:val="24"/>
                <w:szCs w:val="24"/>
                <w:u w:val="single"/>
                <w:lang w:eastAsia="zh-CN"/>
              </w:rPr>
              <w:t>酬金</w:t>
            </w:r>
            <w:r w:rsidRPr="00033401">
              <w:rPr>
                <w:rFonts w:ascii="宋体" w:hAnsi="宋体"/>
                <w:sz w:val="24"/>
                <w:szCs w:val="24"/>
                <w:lang w:eastAsia="zh-CN"/>
              </w:rPr>
              <w:t xml:space="preserve">    除本协议另有规定外，经销商无权获得任何性质的任何酬金，但经销商在该地域内向客户销售产品所获的利润除外。</w:t>
            </w:r>
          </w:p>
          <w:p w14:paraId="007D94F2" w14:textId="77777777" w:rsidR="002A556F" w:rsidRPr="00033401" w:rsidRDefault="002A556F" w:rsidP="004B10F7">
            <w:pPr>
              <w:rPr>
                <w:rFonts w:ascii="宋体" w:hAnsi="宋体"/>
                <w:sz w:val="24"/>
                <w:szCs w:val="24"/>
                <w:lang w:eastAsia="zh-CN"/>
              </w:rPr>
            </w:pPr>
          </w:p>
        </w:tc>
      </w:tr>
      <w:tr w:rsidR="002A556F" w:rsidRPr="00A97B96" w14:paraId="2F88811E" w14:textId="77777777" w:rsidTr="004B10F7">
        <w:trPr>
          <w:trHeight w:val="21"/>
        </w:trPr>
        <w:tc>
          <w:tcPr>
            <w:tcW w:w="5353" w:type="dxa"/>
          </w:tcPr>
          <w:p w14:paraId="45755C9D" w14:textId="77777777" w:rsidR="002A556F" w:rsidRPr="00A97B96" w:rsidRDefault="002A556F" w:rsidP="004B10F7">
            <w:pPr>
              <w:rPr>
                <w:sz w:val="24"/>
                <w:szCs w:val="24"/>
                <w:lang w:eastAsia="zh-CN"/>
              </w:rPr>
            </w:pPr>
          </w:p>
        </w:tc>
        <w:tc>
          <w:tcPr>
            <w:tcW w:w="5245" w:type="dxa"/>
          </w:tcPr>
          <w:p w14:paraId="426ECBAD" w14:textId="77777777" w:rsidR="002A556F" w:rsidRPr="00033401" w:rsidRDefault="002A556F" w:rsidP="004B10F7">
            <w:pPr>
              <w:rPr>
                <w:rFonts w:ascii="宋体" w:hAnsi="宋体"/>
                <w:sz w:val="24"/>
                <w:szCs w:val="24"/>
                <w:lang w:eastAsia="zh-CN"/>
              </w:rPr>
            </w:pPr>
          </w:p>
        </w:tc>
      </w:tr>
      <w:tr w:rsidR="002A556F" w:rsidRPr="00A97B96" w14:paraId="132A3BAC" w14:textId="77777777" w:rsidTr="004B10F7">
        <w:trPr>
          <w:trHeight w:val="21"/>
        </w:trPr>
        <w:tc>
          <w:tcPr>
            <w:tcW w:w="5353" w:type="dxa"/>
          </w:tcPr>
          <w:p w14:paraId="22CE2A80" w14:textId="77777777" w:rsidR="002A556F" w:rsidRPr="00A97B96" w:rsidRDefault="002A556F" w:rsidP="004B10F7">
            <w:pPr>
              <w:rPr>
                <w:sz w:val="24"/>
                <w:szCs w:val="24"/>
                <w:lang w:eastAsia="zh-CN"/>
              </w:rPr>
            </w:pPr>
            <w:r w:rsidRPr="00A97B96">
              <w:rPr>
                <w:sz w:val="24"/>
                <w:szCs w:val="24"/>
                <w:lang w:eastAsia="zh-CN"/>
              </w:rPr>
              <w:t>2.</w:t>
            </w:r>
            <w:r w:rsidRPr="00A97B96">
              <w:rPr>
                <w:sz w:val="24"/>
                <w:szCs w:val="24"/>
                <w:lang w:eastAsia="zh-CN"/>
              </w:rPr>
              <w:tab/>
              <w:t>PURCHASE OF PRODUCTS AND TERMS OF SALE</w:t>
            </w:r>
          </w:p>
        </w:tc>
        <w:tc>
          <w:tcPr>
            <w:tcW w:w="5245" w:type="dxa"/>
          </w:tcPr>
          <w:p w14:paraId="5A4138BB"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w:t>
            </w:r>
            <w:r w:rsidRPr="00033401">
              <w:rPr>
                <w:rFonts w:ascii="宋体" w:hAnsi="宋体"/>
                <w:sz w:val="24"/>
                <w:szCs w:val="24"/>
                <w:lang w:eastAsia="zh-CN"/>
              </w:rPr>
              <w:tab/>
              <w:t>产品采购与销售条款</w:t>
            </w:r>
          </w:p>
        </w:tc>
      </w:tr>
      <w:tr w:rsidR="002A556F" w:rsidRPr="00A97B96" w14:paraId="1D454D03" w14:textId="77777777" w:rsidTr="004B10F7">
        <w:trPr>
          <w:trHeight w:val="21"/>
        </w:trPr>
        <w:tc>
          <w:tcPr>
            <w:tcW w:w="5353" w:type="dxa"/>
          </w:tcPr>
          <w:p w14:paraId="563FF1E0" w14:textId="77777777" w:rsidR="002A556F" w:rsidRPr="00A97B96" w:rsidRDefault="002A556F" w:rsidP="004B10F7">
            <w:pPr>
              <w:rPr>
                <w:sz w:val="24"/>
                <w:szCs w:val="24"/>
                <w:lang w:eastAsia="zh-CN"/>
              </w:rPr>
            </w:pPr>
          </w:p>
        </w:tc>
        <w:tc>
          <w:tcPr>
            <w:tcW w:w="5245" w:type="dxa"/>
          </w:tcPr>
          <w:p w14:paraId="6E2F07A6" w14:textId="77777777" w:rsidR="002A556F" w:rsidRPr="00033401" w:rsidRDefault="002A556F" w:rsidP="004B10F7">
            <w:pPr>
              <w:rPr>
                <w:rFonts w:ascii="宋体" w:hAnsi="宋体"/>
                <w:sz w:val="24"/>
                <w:szCs w:val="24"/>
                <w:lang w:eastAsia="zh-CN"/>
              </w:rPr>
            </w:pPr>
          </w:p>
        </w:tc>
      </w:tr>
      <w:tr w:rsidR="002A556F" w:rsidRPr="00A97B96" w14:paraId="1A58629E" w14:textId="77777777" w:rsidTr="004B10F7">
        <w:trPr>
          <w:trHeight w:val="21"/>
        </w:trPr>
        <w:tc>
          <w:tcPr>
            <w:tcW w:w="5353" w:type="dxa"/>
          </w:tcPr>
          <w:p w14:paraId="06A8408A" w14:textId="77777777" w:rsidR="002A556F" w:rsidRPr="00A97B96" w:rsidRDefault="002A556F" w:rsidP="004B10F7">
            <w:pPr>
              <w:rPr>
                <w:sz w:val="24"/>
                <w:szCs w:val="24"/>
                <w:lang w:eastAsia="zh-CN"/>
              </w:rPr>
            </w:pPr>
            <w:r w:rsidRPr="00A97B96">
              <w:rPr>
                <w:sz w:val="24"/>
                <w:szCs w:val="24"/>
                <w:lang w:eastAsia="zh-CN"/>
              </w:rPr>
              <w:t>2.1</w:t>
            </w:r>
            <w:r w:rsidRPr="00A97B96">
              <w:rPr>
                <w:sz w:val="24"/>
                <w:szCs w:val="24"/>
                <w:lang w:eastAsia="zh-CN"/>
              </w:rPr>
              <w:tab/>
            </w:r>
            <w:r w:rsidRPr="00A97B96">
              <w:rPr>
                <w:sz w:val="24"/>
                <w:szCs w:val="24"/>
                <w:u w:val="single"/>
                <w:lang w:eastAsia="zh-CN"/>
              </w:rPr>
              <w:t>Quotas</w:t>
            </w:r>
            <w:r w:rsidRPr="00A97B96">
              <w:rPr>
                <w:sz w:val="24"/>
                <w:szCs w:val="24"/>
                <w:lang w:eastAsia="zh-CN"/>
              </w:rPr>
              <w:t xml:space="preserve">.  </w:t>
            </w:r>
          </w:p>
        </w:tc>
        <w:tc>
          <w:tcPr>
            <w:tcW w:w="5245" w:type="dxa"/>
          </w:tcPr>
          <w:p w14:paraId="7FC0967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2.1</w:t>
            </w:r>
            <w:r w:rsidRPr="00033401">
              <w:rPr>
                <w:rFonts w:ascii="宋体" w:hAnsi="宋体"/>
                <w:sz w:val="24"/>
                <w:szCs w:val="24"/>
                <w:lang w:eastAsia="zh-CN"/>
              </w:rPr>
              <w:tab/>
            </w:r>
            <w:r w:rsidRPr="00033401">
              <w:rPr>
                <w:rFonts w:ascii="宋体" w:hAnsi="宋体"/>
                <w:sz w:val="24"/>
                <w:szCs w:val="24"/>
                <w:u w:val="single"/>
                <w:lang w:eastAsia="zh-CN"/>
              </w:rPr>
              <w:t>购买额</w:t>
            </w:r>
          </w:p>
        </w:tc>
      </w:tr>
      <w:tr w:rsidR="002A556F" w:rsidRPr="00A97B96" w14:paraId="6D2F81A4" w14:textId="77777777" w:rsidTr="004B10F7">
        <w:trPr>
          <w:trHeight w:val="21"/>
        </w:trPr>
        <w:tc>
          <w:tcPr>
            <w:tcW w:w="5353" w:type="dxa"/>
          </w:tcPr>
          <w:p w14:paraId="4BCBFAB9" w14:textId="77777777" w:rsidR="002A556F" w:rsidRPr="00A97B96" w:rsidRDefault="002A556F" w:rsidP="004B10F7">
            <w:pPr>
              <w:rPr>
                <w:sz w:val="24"/>
                <w:szCs w:val="24"/>
                <w:lang w:eastAsia="zh-CN"/>
              </w:rPr>
            </w:pPr>
            <w:r w:rsidRPr="00A97B96">
              <w:rPr>
                <w:sz w:val="24"/>
                <w:szCs w:val="24"/>
                <w:lang w:eastAsia="zh-CN"/>
              </w:rPr>
              <w:t>2.1.1</w:t>
            </w:r>
            <w:r w:rsidRPr="00A97B96">
              <w:rPr>
                <w:sz w:val="24"/>
                <w:szCs w:val="24"/>
                <w:lang w:eastAsia="zh-CN"/>
              </w:rPr>
              <w:tab/>
              <w:t xml:space="preserve">The parties agree to the quota levels set forth in Schedule D hereto (or as it may be amended from time to time by mutual agreement of the parties) as the minimum requirements for DISTRIBUTOR purchases of Products from BSC.  </w:t>
            </w:r>
          </w:p>
          <w:p w14:paraId="6B5E754E" w14:textId="77777777" w:rsidR="002A556F" w:rsidRPr="00A97B96" w:rsidRDefault="002A556F" w:rsidP="004B10F7">
            <w:pPr>
              <w:rPr>
                <w:sz w:val="24"/>
                <w:szCs w:val="24"/>
                <w:lang w:eastAsia="zh-CN"/>
              </w:rPr>
            </w:pPr>
          </w:p>
        </w:tc>
        <w:tc>
          <w:tcPr>
            <w:tcW w:w="5245" w:type="dxa"/>
          </w:tcPr>
          <w:p w14:paraId="21C712F8"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2.1.1</w:t>
            </w:r>
            <w:r w:rsidRPr="00033401">
              <w:rPr>
                <w:rFonts w:ascii="宋体" w:hAnsi="宋体"/>
                <w:sz w:val="24"/>
                <w:szCs w:val="24"/>
                <w:lang w:eastAsia="zh-CN"/>
              </w:rPr>
              <w:tab/>
              <w:t>双方同意，本协议附表D中所述的购买额标准（或不定期地经双方一致同意予以修改的购买额标准）是经销商从BSC采购产品的最低要求。</w:t>
            </w:r>
          </w:p>
        </w:tc>
      </w:tr>
      <w:tr w:rsidR="002A556F" w:rsidRPr="00A97B96" w14:paraId="21253316" w14:textId="77777777" w:rsidTr="004B10F7">
        <w:trPr>
          <w:trHeight w:val="21"/>
        </w:trPr>
        <w:tc>
          <w:tcPr>
            <w:tcW w:w="5353" w:type="dxa"/>
          </w:tcPr>
          <w:p w14:paraId="528D70B4" w14:textId="77777777" w:rsidR="002A556F" w:rsidRPr="00A97B96" w:rsidRDefault="002A556F" w:rsidP="004B10F7">
            <w:pPr>
              <w:rPr>
                <w:sz w:val="24"/>
                <w:szCs w:val="24"/>
                <w:lang w:eastAsia="zh-CN"/>
              </w:rPr>
            </w:pPr>
            <w:r w:rsidRPr="00A97B96">
              <w:rPr>
                <w:sz w:val="24"/>
                <w:szCs w:val="24"/>
                <w:lang w:eastAsia="zh-CN"/>
              </w:rPr>
              <w:t>2.1.2</w:t>
            </w:r>
            <w:r w:rsidRPr="00A97B96">
              <w:rPr>
                <w:sz w:val="24"/>
                <w:szCs w:val="24"/>
                <w:lang w:eastAsia="zh-CN"/>
              </w:rPr>
              <w:tab/>
              <w:t xml:space="preserve">DISTRIBUTOR agrees that the minimum purchase requirements appearing on Schedule D hereto are reasonable in view of the market potential of the Territory and acknowledges that all such minimum requirements have been established as the result of a mutual examination of market potential and negotiations between the parties.  </w:t>
            </w:r>
          </w:p>
          <w:p w14:paraId="17299A9C" w14:textId="77777777" w:rsidR="002A556F" w:rsidRPr="00A97B96" w:rsidRDefault="002A556F" w:rsidP="004B10F7">
            <w:pPr>
              <w:rPr>
                <w:sz w:val="24"/>
                <w:szCs w:val="24"/>
                <w:lang w:eastAsia="zh-CN"/>
              </w:rPr>
            </w:pPr>
          </w:p>
        </w:tc>
        <w:tc>
          <w:tcPr>
            <w:tcW w:w="5245" w:type="dxa"/>
          </w:tcPr>
          <w:p w14:paraId="321D17C2"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2.1.2</w:t>
            </w:r>
            <w:r w:rsidRPr="00033401">
              <w:rPr>
                <w:rFonts w:ascii="宋体" w:hAnsi="宋体"/>
                <w:sz w:val="24"/>
                <w:szCs w:val="24"/>
                <w:lang w:eastAsia="zh-CN"/>
              </w:rPr>
              <w:tab/>
              <w:t>经销商同意，鉴于该地域的市场潜力，本协议附表D中显示的最低购买要求是合理的，并承认，全部此类最低要求的设立均为双方对市场潜力共同进行考察并协商的结果。</w:t>
            </w:r>
          </w:p>
        </w:tc>
      </w:tr>
      <w:tr w:rsidR="002A556F" w:rsidRPr="00A97B96" w14:paraId="34E55170" w14:textId="77777777" w:rsidTr="004B10F7">
        <w:trPr>
          <w:trHeight w:val="21"/>
        </w:trPr>
        <w:tc>
          <w:tcPr>
            <w:tcW w:w="5353" w:type="dxa"/>
          </w:tcPr>
          <w:p w14:paraId="2B25A304" w14:textId="77777777" w:rsidR="002A556F" w:rsidRPr="00A97B96" w:rsidRDefault="002A556F" w:rsidP="004B10F7">
            <w:pPr>
              <w:rPr>
                <w:sz w:val="24"/>
                <w:szCs w:val="24"/>
                <w:lang w:eastAsia="zh-CN"/>
              </w:rPr>
            </w:pPr>
            <w:r w:rsidRPr="00A97B96">
              <w:rPr>
                <w:sz w:val="24"/>
                <w:szCs w:val="24"/>
                <w:lang w:eastAsia="zh-CN"/>
              </w:rPr>
              <w:t>2.1.3</w:t>
            </w:r>
            <w:r w:rsidRPr="00A97B96">
              <w:rPr>
                <w:sz w:val="24"/>
                <w:szCs w:val="24"/>
                <w:lang w:eastAsia="zh-CN"/>
              </w:rPr>
              <w:tab/>
              <w:t>It is further agreed that in the event additional Products are added to Schedule B hereto, the minimum purchase requirements for such Products will be determined by BSC after consultation with DISTRIBUTOR, and such new minimum purchase requirements will be incorporated in and be made subject to the terms of this Agreement.</w:t>
            </w:r>
          </w:p>
        </w:tc>
        <w:tc>
          <w:tcPr>
            <w:tcW w:w="5245" w:type="dxa"/>
          </w:tcPr>
          <w:p w14:paraId="5DEBA9FE"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2.1.3</w:t>
            </w:r>
            <w:r w:rsidRPr="00033401">
              <w:rPr>
                <w:rFonts w:ascii="宋体" w:hAnsi="宋体"/>
                <w:sz w:val="24"/>
                <w:szCs w:val="24"/>
                <w:lang w:eastAsia="zh-CN"/>
              </w:rPr>
              <w:tab/>
              <w:t>双方进一步同意，若向本协议附表B增加其他产品，则此类产品的最低采购要求将由BSC在与经销商协商后予以确定，此类新的最低采购要求将并入本协议，受本协议条款约束。</w:t>
            </w:r>
          </w:p>
        </w:tc>
      </w:tr>
      <w:tr w:rsidR="002A556F" w:rsidRPr="00A97B96" w14:paraId="7B9B2573" w14:textId="77777777" w:rsidTr="004B10F7">
        <w:trPr>
          <w:trHeight w:val="21"/>
        </w:trPr>
        <w:tc>
          <w:tcPr>
            <w:tcW w:w="5353" w:type="dxa"/>
          </w:tcPr>
          <w:p w14:paraId="5C71F932" w14:textId="77777777" w:rsidR="002A556F" w:rsidRPr="00A97B96" w:rsidRDefault="002A556F" w:rsidP="004B10F7">
            <w:pPr>
              <w:rPr>
                <w:sz w:val="24"/>
                <w:szCs w:val="24"/>
                <w:lang w:eastAsia="zh-CN"/>
              </w:rPr>
            </w:pPr>
          </w:p>
        </w:tc>
        <w:tc>
          <w:tcPr>
            <w:tcW w:w="5245" w:type="dxa"/>
          </w:tcPr>
          <w:p w14:paraId="1B71E642" w14:textId="77777777" w:rsidR="002A556F" w:rsidRPr="00033401" w:rsidRDefault="002A556F" w:rsidP="004B10F7">
            <w:pPr>
              <w:rPr>
                <w:rFonts w:ascii="宋体" w:hAnsi="宋体"/>
                <w:sz w:val="24"/>
                <w:szCs w:val="24"/>
                <w:lang w:eastAsia="zh-CN"/>
              </w:rPr>
            </w:pPr>
          </w:p>
        </w:tc>
      </w:tr>
      <w:tr w:rsidR="002A556F" w:rsidRPr="00A97B96" w14:paraId="4419569B" w14:textId="77777777" w:rsidTr="004B10F7">
        <w:trPr>
          <w:trHeight w:val="21"/>
        </w:trPr>
        <w:tc>
          <w:tcPr>
            <w:tcW w:w="5353" w:type="dxa"/>
          </w:tcPr>
          <w:p w14:paraId="09F8A4D1" w14:textId="77777777" w:rsidR="002A556F" w:rsidRPr="00A97B96" w:rsidRDefault="002A556F" w:rsidP="004B10F7">
            <w:pPr>
              <w:rPr>
                <w:sz w:val="24"/>
                <w:szCs w:val="24"/>
                <w:lang w:eastAsia="zh-CN"/>
              </w:rPr>
            </w:pPr>
            <w:r w:rsidRPr="00A97B96">
              <w:rPr>
                <w:sz w:val="24"/>
                <w:szCs w:val="24"/>
                <w:lang w:eastAsia="zh-CN"/>
              </w:rPr>
              <w:t xml:space="preserve">2.2 </w:t>
            </w:r>
            <w:r w:rsidRPr="00A97B96">
              <w:rPr>
                <w:sz w:val="24"/>
                <w:szCs w:val="24"/>
                <w:u w:val="single"/>
                <w:lang w:eastAsia="zh-CN"/>
              </w:rPr>
              <w:t>Orders</w:t>
            </w:r>
            <w:r w:rsidRPr="00A97B96">
              <w:rPr>
                <w:sz w:val="24"/>
                <w:szCs w:val="24"/>
                <w:lang w:eastAsia="zh-CN"/>
              </w:rPr>
              <w:t>.</w:t>
            </w:r>
          </w:p>
        </w:tc>
        <w:tc>
          <w:tcPr>
            <w:tcW w:w="5245" w:type="dxa"/>
          </w:tcPr>
          <w:p w14:paraId="22D7991B"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2.2</w:t>
            </w:r>
            <w:r w:rsidRPr="00033401">
              <w:rPr>
                <w:rFonts w:ascii="宋体" w:hAnsi="宋体"/>
                <w:sz w:val="24"/>
                <w:szCs w:val="24"/>
                <w:lang w:eastAsia="zh-CN"/>
              </w:rPr>
              <w:tab/>
              <w:t xml:space="preserve"> </w:t>
            </w:r>
            <w:r w:rsidRPr="00033401">
              <w:rPr>
                <w:rFonts w:ascii="宋体" w:hAnsi="宋体"/>
                <w:sz w:val="24"/>
                <w:szCs w:val="24"/>
                <w:u w:val="single"/>
                <w:lang w:eastAsia="zh-CN"/>
              </w:rPr>
              <w:t>订单</w:t>
            </w:r>
          </w:p>
        </w:tc>
      </w:tr>
      <w:tr w:rsidR="002A556F" w:rsidRPr="00A97B96" w14:paraId="12B775BD" w14:textId="77777777" w:rsidTr="004B10F7">
        <w:trPr>
          <w:trHeight w:val="21"/>
        </w:trPr>
        <w:tc>
          <w:tcPr>
            <w:tcW w:w="5353" w:type="dxa"/>
          </w:tcPr>
          <w:p w14:paraId="3D0591BC" w14:textId="7B6A10C4" w:rsidR="002A556F" w:rsidRPr="00A97B96" w:rsidRDefault="002A556F" w:rsidP="004B10F7">
            <w:pPr>
              <w:rPr>
                <w:sz w:val="24"/>
                <w:szCs w:val="24"/>
                <w:lang w:eastAsia="zh-CN"/>
              </w:rPr>
            </w:pPr>
            <w:r w:rsidRPr="00A97B96">
              <w:rPr>
                <w:sz w:val="24"/>
                <w:szCs w:val="24"/>
                <w:lang w:eastAsia="zh-CN"/>
              </w:rPr>
              <w:t>2.2.1</w:t>
            </w:r>
            <w:r w:rsidRPr="00A97B96">
              <w:rPr>
                <w:sz w:val="24"/>
                <w:szCs w:val="24"/>
                <w:lang w:eastAsia="zh-CN"/>
              </w:rPr>
              <w:tab/>
              <w:t xml:space="preserve">DISTRIBUTOR shall purchase from BSC, and BSC shall sell to DISTRIBUTOR, such quantities of Products as DISTRIBUTOR may order from time to time pursuant to the terms of this Agreement.  Orders shall be placed by written purchase order or system input and submitted by mail or facsimile, or by other means agreed upon by the parties.  No order shall be binding upon BSC until the same shall have been accepted in writing by BSC, or by other means determined by BSC.  In case of conflict between the standard printed terms of purchase/sale of DISTRIBUTOR and BSC, the </w:t>
            </w:r>
            <w:r w:rsidRPr="00A97B96">
              <w:rPr>
                <w:sz w:val="24"/>
                <w:szCs w:val="24"/>
                <w:lang w:eastAsia="zh-CN"/>
              </w:rPr>
              <w:lastRenderedPageBreak/>
              <w:t>latter shall prevail, but in no event shall either party’s standard terms override any provisions of this Agreement.</w:t>
            </w:r>
          </w:p>
          <w:p w14:paraId="19B4B2B0" w14:textId="77777777" w:rsidR="002A556F" w:rsidRPr="00A97B96" w:rsidRDefault="002A556F" w:rsidP="004B10F7">
            <w:pPr>
              <w:rPr>
                <w:sz w:val="24"/>
                <w:szCs w:val="24"/>
                <w:lang w:eastAsia="zh-CN"/>
              </w:rPr>
            </w:pPr>
          </w:p>
        </w:tc>
        <w:tc>
          <w:tcPr>
            <w:tcW w:w="5245" w:type="dxa"/>
          </w:tcPr>
          <w:p w14:paraId="4F97EEF8" w14:textId="3BF31C55" w:rsidR="002A556F" w:rsidRPr="00033401" w:rsidRDefault="002A556F" w:rsidP="0095054F">
            <w:pPr>
              <w:rPr>
                <w:rFonts w:ascii="宋体" w:hAnsi="宋体"/>
                <w:sz w:val="24"/>
                <w:szCs w:val="24"/>
                <w:lang w:eastAsia="zh-CN"/>
              </w:rPr>
            </w:pPr>
            <w:r w:rsidRPr="00033401">
              <w:rPr>
                <w:rFonts w:ascii="宋体" w:hAnsi="宋体"/>
                <w:sz w:val="24"/>
                <w:szCs w:val="24"/>
                <w:lang w:eastAsia="zh-CN"/>
              </w:rPr>
              <w:lastRenderedPageBreak/>
              <w:t>2.2.1</w:t>
            </w:r>
            <w:r w:rsidRPr="00033401">
              <w:rPr>
                <w:rFonts w:ascii="宋体" w:hAnsi="宋体"/>
                <w:sz w:val="24"/>
                <w:szCs w:val="24"/>
                <w:lang w:eastAsia="zh-CN"/>
              </w:rPr>
              <w:tab/>
              <w:t>经销商应从BSC采购，且BSC应向经销商销售，如经销商按本协议条款不定期地订购的数量的产品。订单应采用书面或系统采购订单的形式，并通过信件或传真，或双方约定的其他方式提交。任何订单在BSC以书面形式或BSC要求的其他方式接受之前，对BSC均无约束力。若经销商与BSC的标准印刷版采购/销售条款之间相互抵触，应以BSC的为准，但无论如何，任何一方的标准条款均不得推翻本协议的任何规定。</w:t>
            </w:r>
          </w:p>
        </w:tc>
      </w:tr>
      <w:tr w:rsidR="002A556F" w:rsidRPr="00A97B96" w14:paraId="0650C9EB" w14:textId="77777777" w:rsidTr="004B10F7">
        <w:trPr>
          <w:trHeight w:val="21"/>
        </w:trPr>
        <w:tc>
          <w:tcPr>
            <w:tcW w:w="5353" w:type="dxa"/>
          </w:tcPr>
          <w:p w14:paraId="232C9EBE" w14:textId="77777777" w:rsidR="002A556F" w:rsidRPr="00A97B96" w:rsidRDefault="002A556F" w:rsidP="004B10F7">
            <w:pPr>
              <w:rPr>
                <w:sz w:val="24"/>
                <w:szCs w:val="24"/>
                <w:lang w:eastAsia="zh-CN"/>
              </w:rPr>
            </w:pPr>
            <w:r w:rsidRPr="00A97B96">
              <w:rPr>
                <w:sz w:val="24"/>
                <w:szCs w:val="24"/>
                <w:lang w:eastAsia="zh-CN"/>
              </w:rPr>
              <w:t>2.2.2</w:t>
            </w:r>
            <w:r w:rsidRPr="00A97B96">
              <w:rPr>
                <w:sz w:val="24"/>
                <w:szCs w:val="24"/>
                <w:lang w:eastAsia="zh-CN"/>
              </w:rPr>
              <w:tab/>
              <w:t>Notwithstanding any other provision hereof, it is agreed that the obligation of BSC to sell any Product to DISTRIBUTOR is subject to the availability of such Product.  BSC shall make reasonable efforts to fill each order that is accepted, but BSC shall not be liable for damages caused by failure to ship or delay in shipment for any reason, including without limitation the unavailability of Products as a result of production shortfalls, recalls, or other factors.  If BSC believes that it will not be able to satisfy DISTRIBUTOR's requirements for the Products, it shall promptly notify DISTRIBUTOR, specifying the reasons for the expected delay and its anticipated duration.</w:t>
            </w:r>
          </w:p>
        </w:tc>
        <w:tc>
          <w:tcPr>
            <w:tcW w:w="5245" w:type="dxa"/>
          </w:tcPr>
          <w:p w14:paraId="01D292A7"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2.2.2</w:t>
            </w:r>
            <w:r w:rsidRPr="00033401">
              <w:rPr>
                <w:rFonts w:ascii="宋体" w:hAnsi="宋体"/>
                <w:sz w:val="24"/>
                <w:szCs w:val="24"/>
                <w:lang w:eastAsia="zh-CN"/>
              </w:rPr>
              <w:tab/>
              <w:t>不论本协议是否有任何其他规定，双方同意，BSC向经销商销售任何产品的义务取决于此类产品的可获得性。BSC应尽合理努力履行其接受的每份订单，但BSC对于因无论何故导致的未装运或装运迟延所造成的损害概不负责，包括但不限于因产量不足、召回或其他因素导致无法获得产品。如BSC认为将无法满足经销商对于产品的要求，应立即通知经销商，指明可能迟延的原因及预计持续的期限。</w:t>
            </w:r>
          </w:p>
        </w:tc>
      </w:tr>
      <w:tr w:rsidR="002A556F" w:rsidRPr="00A97B96" w14:paraId="76E33438" w14:textId="77777777" w:rsidTr="004B10F7">
        <w:trPr>
          <w:trHeight w:val="21"/>
        </w:trPr>
        <w:tc>
          <w:tcPr>
            <w:tcW w:w="5353" w:type="dxa"/>
          </w:tcPr>
          <w:p w14:paraId="645EE728" w14:textId="77777777" w:rsidR="002A556F" w:rsidRPr="00A97B96" w:rsidRDefault="002A556F" w:rsidP="004B10F7">
            <w:pPr>
              <w:rPr>
                <w:sz w:val="24"/>
                <w:szCs w:val="24"/>
                <w:lang w:eastAsia="zh-CN"/>
              </w:rPr>
            </w:pPr>
          </w:p>
        </w:tc>
        <w:tc>
          <w:tcPr>
            <w:tcW w:w="5245" w:type="dxa"/>
          </w:tcPr>
          <w:p w14:paraId="27D6CF80" w14:textId="77777777" w:rsidR="002A556F" w:rsidRPr="00033401" w:rsidRDefault="002A556F" w:rsidP="004B10F7">
            <w:pPr>
              <w:rPr>
                <w:rFonts w:ascii="宋体" w:hAnsi="宋体"/>
                <w:sz w:val="24"/>
                <w:szCs w:val="24"/>
                <w:lang w:eastAsia="zh-CN"/>
              </w:rPr>
            </w:pPr>
          </w:p>
        </w:tc>
      </w:tr>
      <w:tr w:rsidR="002A556F" w:rsidRPr="00A97B96" w14:paraId="725F78E8" w14:textId="77777777" w:rsidTr="004B10F7">
        <w:trPr>
          <w:trHeight w:val="21"/>
        </w:trPr>
        <w:tc>
          <w:tcPr>
            <w:tcW w:w="5353" w:type="dxa"/>
          </w:tcPr>
          <w:p w14:paraId="05573691" w14:textId="77777777" w:rsidR="002A556F" w:rsidRPr="00A97B96" w:rsidRDefault="002A556F" w:rsidP="004B10F7">
            <w:pPr>
              <w:rPr>
                <w:sz w:val="24"/>
                <w:szCs w:val="24"/>
                <w:lang w:eastAsia="zh-CN"/>
              </w:rPr>
            </w:pPr>
            <w:r w:rsidRPr="00A97B96">
              <w:rPr>
                <w:sz w:val="24"/>
                <w:szCs w:val="24"/>
                <w:lang w:eastAsia="zh-CN"/>
              </w:rPr>
              <w:t>2.3.</w:t>
            </w:r>
            <w:r w:rsidRPr="00A97B96">
              <w:rPr>
                <w:sz w:val="24"/>
                <w:szCs w:val="24"/>
                <w:lang w:eastAsia="zh-CN"/>
              </w:rPr>
              <w:tab/>
            </w:r>
            <w:r w:rsidRPr="00A97B96">
              <w:rPr>
                <w:sz w:val="24"/>
                <w:szCs w:val="24"/>
                <w:u w:val="single"/>
                <w:lang w:eastAsia="zh-CN"/>
              </w:rPr>
              <w:t>Prices</w:t>
            </w:r>
            <w:r w:rsidRPr="00A97B96">
              <w:rPr>
                <w:sz w:val="24"/>
                <w:szCs w:val="24"/>
                <w:lang w:eastAsia="zh-CN"/>
              </w:rPr>
              <w:t>.</w:t>
            </w:r>
          </w:p>
        </w:tc>
        <w:tc>
          <w:tcPr>
            <w:tcW w:w="5245" w:type="dxa"/>
          </w:tcPr>
          <w:p w14:paraId="7DD513A4"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2.3.</w:t>
            </w:r>
            <w:r w:rsidRPr="00033401">
              <w:rPr>
                <w:rFonts w:ascii="宋体" w:hAnsi="宋体"/>
                <w:sz w:val="24"/>
                <w:szCs w:val="24"/>
                <w:lang w:eastAsia="zh-CN"/>
              </w:rPr>
              <w:tab/>
            </w:r>
            <w:r w:rsidRPr="00033401">
              <w:rPr>
                <w:rFonts w:ascii="宋体" w:hAnsi="宋体"/>
                <w:sz w:val="24"/>
                <w:szCs w:val="24"/>
                <w:u w:val="single"/>
                <w:lang w:eastAsia="zh-CN"/>
              </w:rPr>
              <w:t>价格</w:t>
            </w:r>
          </w:p>
        </w:tc>
      </w:tr>
      <w:tr w:rsidR="002A556F" w:rsidRPr="00A97B96" w14:paraId="36D8060D" w14:textId="77777777" w:rsidTr="004B10F7">
        <w:trPr>
          <w:trHeight w:val="21"/>
        </w:trPr>
        <w:tc>
          <w:tcPr>
            <w:tcW w:w="5353" w:type="dxa"/>
          </w:tcPr>
          <w:p w14:paraId="53AE3FB6" w14:textId="77777777" w:rsidR="002A556F" w:rsidRPr="00A97B96" w:rsidRDefault="002A556F" w:rsidP="004B10F7">
            <w:pPr>
              <w:rPr>
                <w:sz w:val="24"/>
                <w:szCs w:val="24"/>
                <w:lang w:eastAsia="zh-CN"/>
              </w:rPr>
            </w:pPr>
            <w:r w:rsidRPr="00A97B96">
              <w:rPr>
                <w:sz w:val="24"/>
                <w:szCs w:val="24"/>
                <w:lang w:eastAsia="zh-CN"/>
              </w:rPr>
              <w:t>2.3.1.</w:t>
            </w:r>
            <w:r w:rsidRPr="00A97B96">
              <w:rPr>
                <w:sz w:val="24"/>
                <w:szCs w:val="24"/>
                <w:lang w:eastAsia="zh-CN"/>
              </w:rPr>
              <w:tab/>
              <w:t>Prices for the Products as of the Effective Date of this Agreement shall be as set forth on Schedule B hereto.  These prices are exclusive of shipping charges and other charges which will be imposed on DISTRIBUTOR pursuant to Section 2.5 hereof.  BSC reserves the right to change prices charged for Products at any time upon notice to DISTRIBUTOR.  Orders will be invoiced at prices in effect at the time of BSC's receipt of an order.</w:t>
            </w:r>
          </w:p>
          <w:p w14:paraId="5ECF0474" w14:textId="77777777" w:rsidR="002A556F" w:rsidRPr="00A97B96" w:rsidRDefault="002A556F" w:rsidP="004B10F7">
            <w:pPr>
              <w:rPr>
                <w:sz w:val="24"/>
                <w:szCs w:val="24"/>
                <w:lang w:eastAsia="zh-CN"/>
              </w:rPr>
            </w:pPr>
          </w:p>
        </w:tc>
        <w:tc>
          <w:tcPr>
            <w:tcW w:w="5245" w:type="dxa"/>
          </w:tcPr>
          <w:p w14:paraId="46EAC017"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2.3.1.</w:t>
            </w:r>
            <w:r w:rsidRPr="00033401">
              <w:rPr>
                <w:rFonts w:ascii="宋体" w:hAnsi="宋体"/>
                <w:sz w:val="24"/>
                <w:szCs w:val="24"/>
                <w:lang w:eastAsia="zh-CN"/>
              </w:rPr>
              <w:tab/>
              <w:t>自本协议生效日起，产品的价格应为本协议附表B中所述的价格。这些价格不含根据本协议第2.5条将向经销商收取的运费及其他费用。无论何时，BSC有权在通知经销商后更改对产品的价格。发票将按照BSC收到订单时执行的价格出具。</w:t>
            </w:r>
          </w:p>
        </w:tc>
      </w:tr>
      <w:tr w:rsidR="002A556F" w:rsidRPr="00A97B96" w14:paraId="08B0D7F4" w14:textId="77777777" w:rsidTr="004B10F7">
        <w:trPr>
          <w:trHeight w:val="21"/>
        </w:trPr>
        <w:tc>
          <w:tcPr>
            <w:tcW w:w="5353" w:type="dxa"/>
          </w:tcPr>
          <w:p w14:paraId="186CF672" w14:textId="77777777" w:rsidR="002A556F" w:rsidRPr="00A97B96" w:rsidRDefault="002A556F" w:rsidP="004B10F7">
            <w:pPr>
              <w:rPr>
                <w:sz w:val="24"/>
                <w:szCs w:val="24"/>
                <w:lang w:eastAsia="zh-CN"/>
              </w:rPr>
            </w:pPr>
            <w:r w:rsidRPr="00A97B96">
              <w:rPr>
                <w:sz w:val="24"/>
                <w:szCs w:val="24"/>
                <w:lang w:eastAsia="zh-CN"/>
              </w:rPr>
              <w:t>2.3.2</w:t>
            </w:r>
            <w:r w:rsidRPr="00A97B96">
              <w:rPr>
                <w:sz w:val="24"/>
                <w:szCs w:val="24"/>
                <w:lang w:eastAsia="zh-CN"/>
              </w:rPr>
              <w:tab/>
              <w:t xml:space="preserve">Nothing contained herein shall be deemed to limit in any way the right of DISTRIBUTOR to determine the prices at which or the terms on which the Products purchased by DISTRIBUTOR may be resold.  </w:t>
            </w:r>
          </w:p>
        </w:tc>
        <w:tc>
          <w:tcPr>
            <w:tcW w:w="5245" w:type="dxa"/>
          </w:tcPr>
          <w:p w14:paraId="27371F19"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2.3.2</w:t>
            </w:r>
            <w:r w:rsidRPr="00033401">
              <w:rPr>
                <w:rFonts w:ascii="宋体" w:hAnsi="宋体"/>
                <w:sz w:val="24"/>
                <w:szCs w:val="24"/>
                <w:lang w:eastAsia="zh-CN"/>
              </w:rPr>
              <w:tab/>
              <w:t>本协议所述的任何内容，均不得视为以任何形式限制经销商确定将经销商所采购的产品据以转售的价格或条款的权利。</w:t>
            </w:r>
          </w:p>
        </w:tc>
      </w:tr>
      <w:tr w:rsidR="002A556F" w:rsidRPr="00A97B96" w14:paraId="52294C76" w14:textId="77777777" w:rsidTr="004B10F7">
        <w:trPr>
          <w:trHeight w:val="21"/>
        </w:trPr>
        <w:tc>
          <w:tcPr>
            <w:tcW w:w="5353" w:type="dxa"/>
          </w:tcPr>
          <w:p w14:paraId="03596544" w14:textId="77777777" w:rsidR="002A556F" w:rsidRPr="00A97B96" w:rsidRDefault="002A556F" w:rsidP="004B10F7">
            <w:pPr>
              <w:rPr>
                <w:sz w:val="24"/>
                <w:szCs w:val="24"/>
                <w:lang w:eastAsia="zh-CN"/>
              </w:rPr>
            </w:pPr>
          </w:p>
        </w:tc>
        <w:tc>
          <w:tcPr>
            <w:tcW w:w="5245" w:type="dxa"/>
          </w:tcPr>
          <w:p w14:paraId="178E88F8" w14:textId="77777777" w:rsidR="002A556F" w:rsidRPr="00033401" w:rsidRDefault="002A556F" w:rsidP="004B10F7">
            <w:pPr>
              <w:rPr>
                <w:rFonts w:ascii="宋体" w:hAnsi="宋体"/>
                <w:sz w:val="24"/>
                <w:szCs w:val="24"/>
                <w:lang w:eastAsia="zh-CN"/>
              </w:rPr>
            </w:pPr>
          </w:p>
        </w:tc>
      </w:tr>
      <w:tr w:rsidR="002A556F" w:rsidRPr="00A97B96" w14:paraId="5D5778C7" w14:textId="77777777" w:rsidTr="004B10F7">
        <w:trPr>
          <w:trHeight w:val="21"/>
        </w:trPr>
        <w:tc>
          <w:tcPr>
            <w:tcW w:w="5353" w:type="dxa"/>
          </w:tcPr>
          <w:p w14:paraId="5C113ED7" w14:textId="33745815" w:rsidR="002A556F" w:rsidRPr="00A97B96" w:rsidRDefault="002A556F" w:rsidP="0095054F">
            <w:pPr>
              <w:rPr>
                <w:sz w:val="24"/>
                <w:szCs w:val="24"/>
                <w:lang w:eastAsia="zh-CN"/>
              </w:rPr>
            </w:pPr>
            <w:r w:rsidRPr="00A97B96">
              <w:rPr>
                <w:sz w:val="24"/>
                <w:szCs w:val="24"/>
                <w:lang w:eastAsia="zh-CN"/>
              </w:rPr>
              <w:t>2.4</w:t>
            </w:r>
            <w:r w:rsidRPr="00A97B96">
              <w:rPr>
                <w:sz w:val="24"/>
                <w:szCs w:val="24"/>
                <w:lang w:eastAsia="zh-CN"/>
              </w:rPr>
              <w:tab/>
            </w:r>
            <w:r w:rsidRPr="00A97B96">
              <w:rPr>
                <w:sz w:val="24"/>
                <w:szCs w:val="24"/>
                <w:u w:val="single"/>
                <w:lang w:eastAsia="zh-CN"/>
              </w:rPr>
              <w:t>Payments</w:t>
            </w:r>
            <w:r w:rsidRPr="00A97B96">
              <w:rPr>
                <w:sz w:val="24"/>
                <w:szCs w:val="24"/>
                <w:lang w:eastAsia="zh-CN"/>
              </w:rPr>
              <w:t xml:space="preserve">.  All payments due to BSC pursuant to this Agreement shall be paid according to the payment terms set forth on Schedule E hereto.  All payments to BSC pursuant to this Agreement shall be made without set-off or counterclaim and without deduction for any other charges.  BSC shall retain a security interest in the Products until full payment is made, and DISTRIBUTOR shall assist BSC in any local recording of such security interest.  If DISTRIBUTOR fails to make any payment when </w:t>
            </w:r>
            <w:r w:rsidRPr="00A97B96">
              <w:rPr>
                <w:sz w:val="24"/>
                <w:szCs w:val="24"/>
                <w:lang w:eastAsia="zh-CN"/>
              </w:rPr>
              <w:lastRenderedPageBreak/>
              <w:t>due, BSC shall have the right to take whatever action it deems appropriate or necessary, including, but not limited to, requiring immediate return of unsold Products, refusal of further orders, requiring payment in full before shipment, or termination of this Agreement pursuant to Section 6.2 hereof.</w:t>
            </w:r>
          </w:p>
        </w:tc>
        <w:tc>
          <w:tcPr>
            <w:tcW w:w="5245" w:type="dxa"/>
          </w:tcPr>
          <w:p w14:paraId="0BD74AA6" w14:textId="49E1671C" w:rsidR="002A556F" w:rsidRPr="00033401" w:rsidRDefault="002A556F" w:rsidP="0095054F">
            <w:pPr>
              <w:rPr>
                <w:rFonts w:ascii="宋体" w:hAnsi="宋体"/>
                <w:sz w:val="24"/>
                <w:szCs w:val="24"/>
                <w:lang w:eastAsia="zh-CN"/>
              </w:rPr>
            </w:pPr>
            <w:r w:rsidRPr="00033401">
              <w:rPr>
                <w:rFonts w:ascii="宋体" w:hAnsi="宋体"/>
                <w:sz w:val="24"/>
                <w:szCs w:val="24"/>
                <w:lang w:eastAsia="zh-CN"/>
              </w:rPr>
              <w:lastRenderedPageBreak/>
              <w:t>2.4</w:t>
            </w:r>
            <w:r w:rsidRPr="00033401">
              <w:rPr>
                <w:rFonts w:ascii="宋体" w:hAnsi="宋体"/>
                <w:sz w:val="24"/>
                <w:szCs w:val="24"/>
                <w:lang w:eastAsia="zh-CN"/>
              </w:rPr>
              <w:tab/>
              <w:t xml:space="preserve"> </w:t>
            </w:r>
            <w:r w:rsidRPr="00033401">
              <w:rPr>
                <w:rFonts w:ascii="宋体" w:hAnsi="宋体"/>
                <w:sz w:val="24"/>
                <w:szCs w:val="24"/>
                <w:u w:val="single"/>
                <w:lang w:eastAsia="zh-CN"/>
              </w:rPr>
              <w:t>支付</w:t>
            </w:r>
            <w:r w:rsidRPr="00033401">
              <w:rPr>
                <w:rFonts w:ascii="宋体" w:hAnsi="宋体"/>
                <w:sz w:val="24"/>
                <w:szCs w:val="24"/>
                <w:lang w:eastAsia="zh-CN"/>
              </w:rPr>
              <w:t xml:space="preserve">    依本协议应付给BSC的全部款项均应按照本协议附表E中所述的支付条款进行支付。依本协议应付给BSC的全部款项均应免于抵销或反索赔，且不得扣减任何其他费用。BSC在款项付讫前应保留产品的担保权益，经销商应在有关此类担保权益的任何当地登记方面为BSC提供协助。如经销商未支付任何到期款项，BSC有权采取其认为适当的或必要的任何措施，包括但不限于要求立即返还未售产品，拒绝其他订单，要求在装运前付讫，或按照本协议第6.2条终止</w:t>
            </w:r>
            <w:r w:rsidRPr="00033401">
              <w:rPr>
                <w:rFonts w:ascii="宋体" w:hAnsi="宋体"/>
                <w:sz w:val="24"/>
                <w:szCs w:val="24"/>
                <w:lang w:eastAsia="zh-CN"/>
              </w:rPr>
              <w:lastRenderedPageBreak/>
              <w:t>本协议。</w:t>
            </w:r>
          </w:p>
        </w:tc>
      </w:tr>
      <w:tr w:rsidR="002A556F" w:rsidRPr="00A97B96" w14:paraId="74AB50B0" w14:textId="77777777" w:rsidTr="004B10F7">
        <w:trPr>
          <w:trHeight w:val="21"/>
        </w:trPr>
        <w:tc>
          <w:tcPr>
            <w:tcW w:w="5353" w:type="dxa"/>
          </w:tcPr>
          <w:p w14:paraId="7FC14627" w14:textId="77777777" w:rsidR="002A556F" w:rsidRPr="00A97B96" w:rsidRDefault="002A556F" w:rsidP="004B10F7">
            <w:pPr>
              <w:rPr>
                <w:sz w:val="24"/>
                <w:szCs w:val="24"/>
                <w:lang w:eastAsia="zh-CN"/>
              </w:rPr>
            </w:pPr>
          </w:p>
        </w:tc>
        <w:tc>
          <w:tcPr>
            <w:tcW w:w="5245" w:type="dxa"/>
          </w:tcPr>
          <w:p w14:paraId="34AD3A88" w14:textId="77777777" w:rsidR="002A556F" w:rsidRPr="00033401" w:rsidRDefault="002A556F" w:rsidP="004B10F7">
            <w:pPr>
              <w:rPr>
                <w:rFonts w:ascii="宋体" w:hAnsi="宋体"/>
                <w:sz w:val="24"/>
                <w:szCs w:val="24"/>
                <w:lang w:eastAsia="zh-CN"/>
              </w:rPr>
            </w:pPr>
          </w:p>
        </w:tc>
      </w:tr>
      <w:tr w:rsidR="002A556F" w:rsidRPr="00A97B96" w14:paraId="28825F3C" w14:textId="77777777" w:rsidTr="004B10F7">
        <w:trPr>
          <w:trHeight w:val="2859"/>
        </w:trPr>
        <w:tc>
          <w:tcPr>
            <w:tcW w:w="5353" w:type="dxa"/>
          </w:tcPr>
          <w:p w14:paraId="6B43759B" w14:textId="77777777" w:rsidR="002A556F" w:rsidRPr="00A97B96" w:rsidRDefault="002A556F" w:rsidP="004B10F7">
            <w:pPr>
              <w:rPr>
                <w:sz w:val="24"/>
                <w:szCs w:val="24"/>
                <w:lang w:eastAsia="zh-CN"/>
              </w:rPr>
            </w:pPr>
            <w:r w:rsidRPr="00A97B96">
              <w:rPr>
                <w:sz w:val="24"/>
                <w:szCs w:val="24"/>
                <w:lang w:eastAsia="zh-CN"/>
              </w:rPr>
              <w:t>2.5</w:t>
            </w:r>
            <w:r w:rsidRPr="00A97B96">
              <w:rPr>
                <w:sz w:val="24"/>
                <w:szCs w:val="24"/>
                <w:lang w:eastAsia="zh-CN"/>
              </w:rPr>
              <w:tab/>
            </w:r>
            <w:r w:rsidRPr="00A97B96">
              <w:rPr>
                <w:sz w:val="24"/>
                <w:szCs w:val="24"/>
                <w:u w:val="single"/>
                <w:lang w:eastAsia="zh-CN"/>
              </w:rPr>
              <w:t>Shipping</w:t>
            </w:r>
            <w:r w:rsidRPr="00A97B96">
              <w:rPr>
                <w:sz w:val="24"/>
                <w:szCs w:val="24"/>
                <w:lang w:eastAsia="zh-CN"/>
              </w:rPr>
              <w:t>.  Products shall be handed over to the designated transportation company or specified driver by DISTRIBUTOR at BSC's warehouse. Title and risk of loss of the Products shall pass to DISTRIBUTOR upon the hand over completion with the driver signing on the Delivery. DISTRIBUTOR shall bear the cost of shipping and cargo insurance. DISTRIBUTOR shall provide an authorization letter of designated transportation company or driver to BSC.</w:t>
            </w:r>
          </w:p>
        </w:tc>
        <w:tc>
          <w:tcPr>
            <w:tcW w:w="5245" w:type="dxa"/>
          </w:tcPr>
          <w:p w14:paraId="1603BD50"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2.5</w:t>
            </w:r>
            <w:r w:rsidRPr="00033401">
              <w:rPr>
                <w:rFonts w:ascii="宋体" w:hAnsi="宋体"/>
                <w:sz w:val="24"/>
                <w:szCs w:val="24"/>
                <w:lang w:eastAsia="zh-CN"/>
              </w:rPr>
              <w:tab/>
              <w:t xml:space="preserve"> </w:t>
            </w:r>
            <w:r w:rsidRPr="00033401">
              <w:rPr>
                <w:rFonts w:ascii="宋体" w:hAnsi="宋体"/>
                <w:sz w:val="24"/>
                <w:szCs w:val="24"/>
                <w:u w:val="single"/>
                <w:lang w:eastAsia="zh-CN"/>
              </w:rPr>
              <w:t>装运</w:t>
            </w:r>
            <w:r w:rsidRPr="00033401">
              <w:rPr>
                <w:rFonts w:ascii="宋体" w:hAnsi="宋体"/>
                <w:sz w:val="24"/>
                <w:szCs w:val="24"/>
                <w:lang w:eastAsia="zh-CN"/>
              </w:rPr>
              <w:t xml:space="preserve">   产品应在BSC的仓库交付给经销商指定的运输公司或指定的司机。自交付完毕、司机签署交货单时起，产品的所有权和损失风险转移至经销商。经销商应承担运输和货物保险的费用。经销商应向BSC提供对指定运输公司或司机的授权书。</w:t>
            </w:r>
          </w:p>
        </w:tc>
      </w:tr>
      <w:tr w:rsidR="002A556F" w:rsidRPr="00A97B96" w14:paraId="36129AB5" w14:textId="77777777" w:rsidTr="004B10F7">
        <w:trPr>
          <w:trHeight w:val="70"/>
        </w:trPr>
        <w:tc>
          <w:tcPr>
            <w:tcW w:w="5353" w:type="dxa"/>
          </w:tcPr>
          <w:p w14:paraId="2C8C4AFA" w14:textId="77777777" w:rsidR="002A556F" w:rsidRPr="00A97B96" w:rsidRDefault="002A556F" w:rsidP="004B10F7">
            <w:pPr>
              <w:rPr>
                <w:sz w:val="24"/>
                <w:szCs w:val="24"/>
                <w:lang w:eastAsia="zh-CN"/>
              </w:rPr>
            </w:pPr>
          </w:p>
        </w:tc>
        <w:tc>
          <w:tcPr>
            <w:tcW w:w="5245" w:type="dxa"/>
          </w:tcPr>
          <w:p w14:paraId="1D252BEB" w14:textId="77777777" w:rsidR="002A556F" w:rsidRPr="00033401" w:rsidRDefault="002A556F" w:rsidP="004B10F7">
            <w:pPr>
              <w:rPr>
                <w:rFonts w:ascii="宋体" w:hAnsi="宋体"/>
                <w:sz w:val="24"/>
                <w:szCs w:val="24"/>
                <w:lang w:eastAsia="zh-CN"/>
              </w:rPr>
            </w:pPr>
          </w:p>
        </w:tc>
      </w:tr>
      <w:tr w:rsidR="002A556F" w:rsidRPr="00A97B96" w14:paraId="1028F277" w14:textId="77777777" w:rsidTr="004B10F7">
        <w:trPr>
          <w:trHeight w:val="21"/>
        </w:trPr>
        <w:tc>
          <w:tcPr>
            <w:tcW w:w="5353" w:type="dxa"/>
          </w:tcPr>
          <w:p w14:paraId="02C5DE69" w14:textId="77777777" w:rsidR="002A556F" w:rsidRPr="00A97B96" w:rsidRDefault="002A556F" w:rsidP="004B10F7">
            <w:pPr>
              <w:rPr>
                <w:sz w:val="24"/>
                <w:szCs w:val="24"/>
                <w:lang w:eastAsia="zh-CN"/>
              </w:rPr>
            </w:pPr>
            <w:r w:rsidRPr="00A97B96">
              <w:rPr>
                <w:sz w:val="24"/>
                <w:szCs w:val="24"/>
                <w:lang w:eastAsia="zh-CN"/>
              </w:rPr>
              <w:t>2.6</w:t>
            </w:r>
            <w:r w:rsidRPr="00A97B96">
              <w:rPr>
                <w:sz w:val="24"/>
                <w:szCs w:val="24"/>
                <w:lang w:eastAsia="zh-CN"/>
              </w:rPr>
              <w:tab/>
            </w:r>
            <w:r w:rsidRPr="00A97B96">
              <w:rPr>
                <w:sz w:val="24"/>
                <w:szCs w:val="24"/>
                <w:u w:val="single"/>
                <w:lang w:eastAsia="zh-CN"/>
              </w:rPr>
              <w:t>Alternate Suppliers</w:t>
            </w:r>
            <w:r w:rsidRPr="00A97B96">
              <w:rPr>
                <w:sz w:val="24"/>
                <w:szCs w:val="24"/>
                <w:lang w:eastAsia="zh-CN"/>
              </w:rPr>
              <w:t>.  The parties acknowledge that DISTRIBUTOR's orders for Products under this Agreement may from time to time be supplied by other affiliated entities of BSC within the Boston Scientific Corporation group of companies, and the parties agree that any such sales shall otherwise be governed by the terms of this Agreement (including without limitation the minimum purchase quota and credit limit provisions hereof).</w:t>
            </w:r>
          </w:p>
        </w:tc>
        <w:tc>
          <w:tcPr>
            <w:tcW w:w="5245" w:type="dxa"/>
          </w:tcPr>
          <w:p w14:paraId="7BF20EA6"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2.6</w:t>
            </w:r>
            <w:r w:rsidRPr="00033401">
              <w:rPr>
                <w:rFonts w:ascii="宋体" w:hAnsi="宋体"/>
                <w:sz w:val="24"/>
                <w:szCs w:val="24"/>
                <w:lang w:eastAsia="zh-CN"/>
              </w:rPr>
              <w:tab/>
            </w:r>
            <w:r w:rsidRPr="00033401">
              <w:rPr>
                <w:rFonts w:ascii="宋体" w:hAnsi="宋体"/>
                <w:sz w:val="24"/>
                <w:szCs w:val="24"/>
                <w:u w:val="single"/>
                <w:lang w:eastAsia="zh-CN"/>
              </w:rPr>
              <w:t xml:space="preserve">替代供应商 </w:t>
            </w:r>
            <w:r w:rsidRPr="00033401">
              <w:rPr>
                <w:rFonts w:ascii="宋体" w:hAnsi="宋体"/>
                <w:sz w:val="24"/>
                <w:szCs w:val="24"/>
                <w:lang w:eastAsia="zh-CN"/>
              </w:rPr>
              <w:t xml:space="preserve">    双方承认，经销商依本协议提交的产品订单，可以不定期地由波士顿科学公司集团内的BSC的其他关联实体供应。双方同意，任何此类销售均应受本协议条款管辖（包括但不限于本协议的最低采购限额及信用限额的规定。）</w:t>
            </w:r>
          </w:p>
        </w:tc>
      </w:tr>
      <w:tr w:rsidR="002A556F" w:rsidRPr="00A97B96" w14:paraId="1CCA9D3B" w14:textId="77777777" w:rsidTr="004B10F7">
        <w:trPr>
          <w:trHeight w:val="21"/>
        </w:trPr>
        <w:tc>
          <w:tcPr>
            <w:tcW w:w="5353" w:type="dxa"/>
          </w:tcPr>
          <w:p w14:paraId="0DEA88E3" w14:textId="77777777" w:rsidR="002A556F" w:rsidRPr="00A97B96" w:rsidRDefault="002A556F" w:rsidP="004B10F7">
            <w:pPr>
              <w:rPr>
                <w:sz w:val="24"/>
                <w:szCs w:val="24"/>
                <w:lang w:eastAsia="zh-CN"/>
              </w:rPr>
            </w:pPr>
          </w:p>
          <w:p w14:paraId="79923524" w14:textId="77777777" w:rsidR="002A556F" w:rsidRPr="00A97B96" w:rsidRDefault="002A556F" w:rsidP="004B10F7">
            <w:pPr>
              <w:rPr>
                <w:sz w:val="24"/>
                <w:szCs w:val="24"/>
                <w:lang w:eastAsia="zh-CN"/>
              </w:rPr>
            </w:pPr>
          </w:p>
        </w:tc>
        <w:tc>
          <w:tcPr>
            <w:tcW w:w="5245" w:type="dxa"/>
          </w:tcPr>
          <w:p w14:paraId="790DAD9F" w14:textId="77777777" w:rsidR="002A556F" w:rsidRPr="00033401" w:rsidRDefault="002A556F" w:rsidP="004B10F7">
            <w:pPr>
              <w:rPr>
                <w:rFonts w:ascii="宋体" w:hAnsi="宋体"/>
                <w:sz w:val="24"/>
                <w:szCs w:val="24"/>
                <w:lang w:eastAsia="zh-CN"/>
              </w:rPr>
            </w:pPr>
          </w:p>
        </w:tc>
      </w:tr>
      <w:tr w:rsidR="002A556F" w:rsidRPr="00A97B96" w14:paraId="1A8533BD" w14:textId="77777777" w:rsidTr="004B10F7">
        <w:trPr>
          <w:trHeight w:val="21"/>
        </w:trPr>
        <w:tc>
          <w:tcPr>
            <w:tcW w:w="5353" w:type="dxa"/>
          </w:tcPr>
          <w:p w14:paraId="23FEACA3" w14:textId="77777777" w:rsidR="002A556F" w:rsidRPr="00A97B96" w:rsidRDefault="002A556F" w:rsidP="004B10F7">
            <w:pPr>
              <w:rPr>
                <w:sz w:val="24"/>
                <w:szCs w:val="24"/>
                <w:lang w:eastAsia="zh-CN"/>
              </w:rPr>
            </w:pPr>
            <w:r w:rsidRPr="00A97B96">
              <w:rPr>
                <w:sz w:val="24"/>
                <w:szCs w:val="24"/>
                <w:lang w:eastAsia="zh-CN"/>
              </w:rPr>
              <w:t>3.</w:t>
            </w:r>
            <w:r w:rsidRPr="00A97B96">
              <w:rPr>
                <w:sz w:val="24"/>
                <w:szCs w:val="24"/>
                <w:lang w:eastAsia="zh-CN"/>
              </w:rPr>
              <w:tab/>
              <w:t>OBLIGATIONS OF DISTRIBUTOR</w:t>
            </w:r>
          </w:p>
        </w:tc>
        <w:tc>
          <w:tcPr>
            <w:tcW w:w="5245" w:type="dxa"/>
          </w:tcPr>
          <w:p w14:paraId="7C31B8A3"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w:t>
            </w:r>
            <w:r w:rsidRPr="00033401">
              <w:rPr>
                <w:rFonts w:ascii="宋体" w:hAnsi="宋体"/>
                <w:sz w:val="24"/>
                <w:szCs w:val="24"/>
                <w:lang w:eastAsia="zh-CN"/>
              </w:rPr>
              <w:tab/>
              <w:t>经销商的义务</w:t>
            </w:r>
          </w:p>
        </w:tc>
      </w:tr>
      <w:tr w:rsidR="002A556F" w:rsidRPr="00A97B96" w14:paraId="1820A8BC" w14:textId="77777777" w:rsidTr="004B10F7">
        <w:trPr>
          <w:trHeight w:val="21"/>
        </w:trPr>
        <w:tc>
          <w:tcPr>
            <w:tcW w:w="5353" w:type="dxa"/>
          </w:tcPr>
          <w:p w14:paraId="031E8A25" w14:textId="77777777" w:rsidR="002A556F" w:rsidRPr="00A97B96" w:rsidRDefault="002A556F" w:rsidP="004B10F7">
            <w:pPr>
              <w:rPr>
                <w:sz w:val="24"/>
                <w:szCs w:val="24"/>
                <w:lang w:eastAsia="zh-CN"/>
              </w:rPr>
            </w:pPr>
          </w:p>
        </w:tc>
        <w:tc>
          <w:tcPr>
            <w:tcW w:w="5245" w:type="dxa"/>
          </w:tcPr>
          <w:p w14:paraId="45A64E8F" w14:textId="77777777" w:rsidR="002A556F" w:rsidRPr="00033401" w:rsidRDefault="002A556F" w:rsidP="004B10F7">
            <w:pPr>
              <w:rPr>
                <w:rFonts w:ascii="宋体" w:hAnsi="宋体"/>
                <w:sz w:val="24"/>
                <w:szCs w:val="24"/>
                <w:lang w:eastAsia="zh-CN"/>
              </w:rPr>
            </w:pPr>
          </w:p>
        </w:tc>
      </w:tr>
      <w:tr w:rsidR="002A556F" w:rsidRPr="00A97B96" w14:paraId="5B5E065B" w14:textId="77777777" w:rsidTr="004B10F7">
        <w:trPr>
          <w:trHeight w:val="21"/>
        </w:trPr>
        <w:tc>
          <w:tcPr>
            <w:tcW w:w="5353" w:type="dxa"/>
          </w:tcPr>
          <w:p w14:paraId="3CF068CF" w14:textId="589E9ACF" w:rsidR="002A556F" w:rsidRPr="00A97B96" w:rsidRDefault="002A556F" w:rsidP="0095054F">
            <w:pPr>
              <w:rPr>
                <w:sz w:val="24"/>
                <w:szCs w:val="24"/>
                <w:lang w:eastAsia="zh-CN"/>
              </w:rPr>
            </w:pPr>
            <w:r w:rsidRPr="00A97B96">
              <w:rPr>
                <w:sz w:val="24"/>
                <w:szCs w:val="24"/>
                <w:lang w:eastAsia="zh-CN"/>
              </w:rPr>
              <w:t>3.1</w:t>
            </w:r>
            <w:r w:rsidRPr="00A97B96">
              <w:rPr>
                <w:sz w:val="24"/>
                <w:szCs w:val="24"/>
                <w:lang w:eastAsia="zh-CN"/>
              </w:rPr>
              <w:tab/>
            </w:r>
            <w:r w:rsidRPr="00A97B96">
              <w:rPr>
                <w:sz w:val="24"/>
                <w:szCs w:val="24"/>
                <w:u w:val="single"/>
                <w:lang w:eastAsia="zh-CN"/>
              </w:rPr>
              <w:t>Distribution of Products.</w:t>
            </w:r>
            <w:r w:rsidRPr="00A97B96">
              <w:rPr>
                <w:sz w:val="24"/>
                <w:szCs w:val="24"/>
                <w:lang w:eastAsia="zh-CN"/>
              </w:rPr>
              <w:t xml:space="preserve">    DISTRIBUTOR agrees to devote DISTRIBUTOR’s best efforts to (i) develop the use and sale of the Products in the Territory, and (ii) furnish such service of accounts as will enable DISTRIBUTOR adequately to develop and maintain the goodwill of customers and prospective customers and their acceptance of the Products.  To this end, DISTRIBUTOR will maintain, at its own </w:t>
            </w:r>
            <w:r w:rsidR="0095054F">
              <w:rPr>
                <w:sz w:val="24"/>
                <w:szCs w:val="24"/>
                <w:lang w:eastAsia="zh-CN"/>
              </w:rPr>
              <w:t>expense, a service organization</w:t>
            </w:r>
            <w:r w:rsidR="0095054F">
              <w:rPr>
                <w:rFonts w:hint="eastAsia"/>
                <w:sz w:val="24"/>
                <w:szCs w:val="24"/>
                <w:lang w:eastAsia="zh-CN"/>
              </w:rPr>
              <w:t xml:space="preserve"> </w:t>
            </w:r>
            <w:r w:rsidRPr="00A97B96">
              <w:rPr>
                <w:sz w:val="24"/>
                <w:szCs w:val="24"/>
                <w:lang w:eastAsia="zh-CN"/>
              </w:rPr>
              <w:t xml:space="preserve">with adequate experience, ability, and technical training for such purposes.  DISTRIBUTOR also agrees to abide by BSC’s recommendations regarding the use of the Products, and to maintain an inventory of the Products adequate for the Territory and plan orders adequately to meet customer </w:t>
            </w:r>
            <w:r w:rsidRPr="00A97B96">
              <w:rPr>
                <w:sz w:val="24"/>
                <w:szCs w:val="24"/>
                <w:lang w:eastAsia="zh-CN"/>
              </w:rPr>
              <w:lastRenderedPageBreak/>
              <w:t xml:space="preserve">delivery requirements.  </w:t>
            </w:r>
          </w:p>
        </w:tc>
        <w:tc>
          <w:tcPr>
            <w:tcW w:w="5245" w:type="dxa"/>
          </w:tcPr>
          <w:p w14:paraId="66B57BDF" w14:textId="6B1F407B" w:rsidR="002A556F" w:rsidRPr="00033401" w:rsidRDefault="002A556F" w:rsidP="0095054F">
            <w:pPr>
              <w:rPr>
                <w:rFonts w:ascii="宋体" w:hAnsi="宋体"/>
                <w:sz w:val="24"/>
                <w:szCs w:val="24"/>
                <w:lang w:eastAsia="zh-CN"/>
              </w:rPr>
            </w:pPr>
            <w:r w:rsidRPr="00033401">
              <w:rPr>
                <w:rFonts w:ascii="宋体" w:hAnsi="宋体"/>
                <w:sz w:val="24"/>
                <w:szCs w:val="24"/>
                <w:lang w:eastAsia="zh-CN"/>
              </w:rPr>
              <w:lastRenderedPageBreak/>
              <w:t>3.1</w:t>
            </w:r>
            <w:r w:rsidRPr="00033401">
              <w:rPr>
                <w:rFonts w:ascii="宋体" w:hAnsi="宋体"/>
                <w:sz w:val="24"/>
                <w:szCs w:val="24"/>
                <w:lang w:eastAsia="zh-CN"/>
              </w:rPr>
              <w:tab/>
            </w:r>
            <w:r w:rsidRPr="00033401">
              <w:rPr>
                <w:rFonts w:ascii="宋体" w:hAnsi="宋体"/>
                <w:sz w:val="24"/>
                <w:szCs w:val="24"/>
                <w:u w:val="single"/>
                <w:lang w:eastAsia="zh-CN"/>
              </w:rPr>
              <w:t>产品经销</w:t>
            </w:r>
            <w:r w:rsidRPr="00033401">
              <w:rPr>
                <w:rFonts w:ascii="宋体" w:hAnsi="宋体"/>
                <w:sz w:val="24"/>
                <w:szCs w:val="24"/>
                <w:lang w:eastAsia="zh-CN"/>
              </w:rPr>
              <w:t xml:space="preserve">     经销商同意尽其最大努力（i）开发在该地域内的产品用途和销售，及（ii）提供各种客户服务，以使经销商充分建立并维护对客户及未来客户的商誉，以及促使他们接受产品。为了这一宗旨，经销商应自付费用，组建一个由经验丰富、能力优秀的人员组成的服务组织，并提供合乎此类目的的技术培训。经销商还同意遵守BSC有关产品用途的推荐，维护足以满足该地域的产品库存，并妥当安排订单，满足客户的交付要求。</w:t>
            </w:r>
          </w:p>
        </w:tc>
      </w:tr>
      <w:tr w:rsidR="002A556F" w:rsidRPr="00A97B96" w14:paraId="68D4B0F0" w14:textId="77777777" w:rsidTr="004B10F7">
        <w:trPr>
          <w:trHeight w:val="21"/>
        </w:trPr>
        <w:tc>
          <w:tcPr>
            <w:tcW w:w="5353" w:type="dxa"/>
          </w:tcPr>
          <w:p w14:paraId="4126C3ED" w14:textId="77777777" w:rsidR="002A556F" w:rsidRPr="00A97B96" w:rsidRDefault="002A556F" w:rsidP="004B10F7">
            <w:pPr>
              <w:rPr>
                <w:sz w:val="24"/>
                <w:szCs w:val="24"/>
                <w:lang w:eastAsia="zh-CN"/>
              </w:rPr>
            </w:pPr>
          </w:p>
        </w:tc>
        <w:tc>
          <w:tcPr>
            <w:tcW w:w="5245" w:type="dxa"/>
          </w:tcPr>
          <w:p w14:paraId="07372009" w14:textId="77777777" w:rsidR="002A556F" w:rsidRPr="00033401" w:rsidRDefault="002A556F" w:rsidP="004B10F7">
            <w:pPr>
              <w:rPr>
                <w:rFonts w:ascii="宋体" w:hAnsi="宋体"/>
                <w:sz w:val="24"/>
                <w:szCs w:val="24"/>
                <w:lang w:eastAsia="zh-CN"/>
              </w:rPr>
            </w:pPr>
          </w:p>
        </w:tc>
      </w:tr>
      <w:tr w:rsidR="002A556F" w:rsidRPr="00A97B96" w14:paraId="17685EB0" w14:textId="77777777" w:rsidTr="004B10F7">
        <w:trPr>
          <w:trHeight w:val="21"/>
        </w:trPr>
        <w:tc>
          <w:tcPr>
            <w:tcW w:w="5353" w:type="dxa"/>
          </w:tcPr>
          <w:p w14:paraId="4294E5D1" w14:textId="77777777" w:rsidR="002A556F" w:rsidRPr="00A97B96" w:rsidRDefault="002A556F" w:rsidP="004B10F7">
            <w:pPr>
              <w:rPr>
                <w:sz w:val="24"/>
                <w:szCs w:val="24"/>
                <w:lang w:eastAsia="zh-CN"/>
              </w:rPr>
            </w:pPr>
            <w:r w:rsidRPr="00A97B96">
              <w:rPr>
                <w:sz w:val="24"/>
                <w:szCs w:val="24"/>
                <w:lang w:eastAsia="zh-CN"/>
              </w:rPr>
              <w:t>3.2</w:t>
            </w:r>
            <w:r w:rsidRPr="00A97B96">
              <w:rPr>
                <w:sz w:val="24"/>
                <w:szCs w:val="24"/>
                <w:lang w:eastAsia="zh-CN"/>
              </w:rPr>
              <w:tab/>
            </w:r>
            <w:r w:rsidRPr="00A97B96">
              <w:rPr>
                <w:sz w:val="24"/>
                <w:szCs w:val="24"/>
                <w:u w:val="single"/>
                <w:lang w:eastAsia="zh-CN"/>
              </w:rPr>
              <w:t>Legal Requirements</w:t>
            </w:r>
            <w:r w:rsidRPr="00A97B96">
              <w:rPr>
                <w:sz w:val="24"/>
                <w:szCs w:val="24"/>
                <w:lang w:eastAsia="zh-CN"/>
              </w:rPr>
              <w:t>. DISTRIBUTOR agrees to comply with all laws, statutes, regulations and other legal requirements as well as applicable industry codes and not to place BSC in jeopardy of not complying with any such requirements. DISTRIBUTOR possesses and agrees to maintain all governmental licenses, permits, registrations, consents, approvals, and other authorizations necessary for: (i) the execution and delivery of this Agreement; (ii) the performance of this Agreement; and (iii) marketing and selling Boston Scientific Products in the Territory as specified herein. If any changes occur to above mentioned governmental licenses, permits, registrations, consents, approvals, and other authorizations, DISTRIBUTOR shall notify BSC and provide copies of the changed documents for BSC’s filing within 10 working days after the effectiveness of the change.</w:t>
            </w:r>
          </w:p>
        </w:tc>
        <w:tc>
          <w:tcPr>
            <w:tcW w:w="5245" w:type="dxa"/>
          </w:tcPr>
          <w:p w14:paraId="65415BB7"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 xml:space="preserve">3.2 </w:t>
            </w:r>
            <w:r w:rsidRPr="00033401">
              <w:rPr>
                <w:rFonts w:ascii="宋体" w:hAnsi="宋体"/>
                <w:sz w:val="24"/>
                <w:szCs w:val="24"/>
                <w:u w:val="single"/>
                <w:lang w:eastAsia="zh-CN"/>
              </w:rPr>
              <w:t xml:space="preserve">法律要求 </w:t>
            </w:r>
            <w:r w:rsidRPr="00033401">
              <w:rPr>
                <w:rFonts w:ascii="宋体" w:hAnsi="宋体"/>
                <w:sz w:val="24"/>
                <w:szCs w:val="24"/>
                <w:lang w:eastAsia="zh-CN"/>
              </w:rPr>
              <w:t xml:space="preserve">   经销商同意遵守所有法律法规、规章制度及其他法律要求和现行的行业准则，不将BSC置于违反任何此类要求的危险境地。经销商持有并同意维护对于（i）本协议的签署和交付；（ii）本协议的履行；及（iii）在本协议指定地域内营销和销售波士顿科学产品所必要的所有政府执照、许可、登记、同意、审批及其他授权。如上述政府执照、许可、登记、同意、审批及其他授权发生变更，经销商应于变更生效后的10个工作日内通知BSC，并将变更后的文件副本提交BSC备案。</w:t>
            </w:r>
          </w:p>
        </w:tc>
      </w:tr>
      <w:tr w:rsidR="002A556F" w:rsidRPr="00A97B96" w14:paraId="14B81F8D" w14:textId="77777777" w:rsidTr="004B10F7">
        <w:trPr>
          <w:trHeight w:val="21"/>
        </w:trPr>
        <w:tc>
          <w:tcPr>
            <w:tcW w:w="5353" w:type="dxa"/>
          </w:tcPr>
          <w:p w14:paraId="1A054C4C" w14:textId="77777777" w:rsidR="002A556F" w:rsidRPr="00A97B96" w:rsidRDefault="002A556F" w:rsidP="004B10F7">
            <w:pPr>
              <w:rPr>
                <w:sz w:val="24"/>
                <w:szCs w:val="24"/>
                <w:lang w:eastAsia="zh-CN"/>
              </w:rPr>
            </w:pPr>
          </w:p>
        </w:tc>
        <w:tc>
          <w:tcPr>
            <w:tcW w:w="5245" w:type="dxa"/>
          </w:tcPr>
          <w:p w14:paraId="584CC897" w14:textId="77777777" w:rsidR="002A556F" w:rsidRPr="00033401" w:rsidRDefault="002A556F" w:rsidP="004B10F7">
            <w:pPr>
              <w:rPr>
                <w:rFonts w:ascii="宋体" w:hAnsi="宋体"/>
                <w:sz w:val="24"/>
                <w:szCs w:val="24"/>
                <w:lang w:eastAsia="zh-CN"/>
              </w:rPr>
            </w:pPr>
          </w:p>
        </w:tc>
      </w:tr>
      <w:tr w:rsidR="002A556F" w:rsidRPr="00A97B96" w14:paraId="697DCA64" w14:textId="77777777" w:rsidTr="004B10F7">
        <w:trPr>
          <w:trHeight w:val="21"/>
        </w:trPr>
        <w:tc>
          <w:tcPr>
            <w:tcW w:w="5353" w:type="dxa"/>
          </w:tcPr>
          <w:p w14:paraId="769F1DC4" w14:textId="77777777" w:rsidR="002A556F" w:rsidRPr="00A97B96" w:rsidRDefault="002A556F" w:rsidP="004B10F7">
            <w:pPr>
              <w:rPr>
                <w:sz w:val="24"/>
                <w:szCs w:val="24"/>
                <w:lang w:eastAsia="zh-CN"/>
              </w:rPr>
            </w:pPr>
            <w:r w:rsidRPr="00A97B96">
              <w:rPr>
                <w:sz w:val="24"/>
                <w:szCs w:val="24"/>
                <w:lang w:eastAsia="zh-CN"/>
              </w:rPr>
              <w:t>DISTRIBUTOR understands that the Boston Scientific Code of Conduct and related Boston Scientific Policies and Procedures (“BSC Policies”) require that the Products be sold only on the basis of quality, service, price and other legitimate clinical attributes, and that the payment of bribes for any purpose has no place in DISTRIBUTOR’s performance under this Agreement and is absolutely prohibited.  Furthermore, DISTRIBUTOR agrees to use good judgment, high ethical standards and honesty in DISTRIBUTOR’s dealings with customers, end-users and employees, recognizing that even the appearance of unethical actions is not acceptable.</w:t>
            </w:r>
          </w:p>
        </w:tc>
        <w:tc>
          <w:tcPr>
            <w:tcW w:w="5245" w:type="dxa"/>
          </w:tcPr>
          <w:p w14:paraId="5145D539"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经销商理解，波士顿科学行为守则及相关的波士顿科学政策与程序（“BSC政策”）要求仅基于质量、服务、价格及其他合法的临床特性销售产品，经销商依本协议的履行不含任何目的的行贿，此种行为是绝对禁止的。此外，经销商同意在与客户、最终用户及员工的交往中尽到良善的评判、高标准的道德及坦诚度，清楚即使貌似不道德的行为都是不被接受的。</w:t>
            </w:r>
          </w:p>
          <w:p w14:paraId="7F11D0A2" w14:textId="77777777" w:rsidR="002A556F" w:rsidRPr="00033401" w:rsidRDefault="002A556F" w:rsidP="004B10F7">
            <w:pPr>
              <w:rPr>
                <w:rFonts w:ascii="宋体" w:hAnsi="宋体"/>
                <w:sz w:val="24"/>
                <w:szCs w:val="24"/>
                <w:lang w:eastAsia="zh-CN"/>
              </w:rPr>
            </w:pPr>
          </w:p>
        </w:tc>
      </w:tr>
      <w:tr w:rsidR="002A556F" w:rsidRPr="00A97B96" w14:paraId="4D5B4063" w14:textId="77777777" w:rsidTr="004B10F7">
        <w:trPr>
          <w:trHeight w:val="21"/>
        </w:trPr>
        <w:tc>
          <w:tcPr>
            <w:tcW w:w="5353" w:type="dxa"/>
          </w:tcPr>
          <w:p w14:paraId="19CA3BC4" w14:textId="77777777" w:rsidR="002A556F" w:rsidRPr="00A97B96" w:rsidRDefault="002A556F" w:rsidP="004B10F7">
            <w:pPr>
              <w:rPr>
                <w:sz w:val="24"/>
                <w:szCs w:val="24"/>
                <w:lang w:eastAsia="zh-CN"/>
              </w:rPr>
            </w:pPr>
          </w:p>
        </w:tc>
        <w:tc>
          <w:tcPr>
            <w:tcW w:w="5245" w:type="dxa"/>
          </w:tcPr>
          <w:p w14:paraId="7E639515" w14:textId="77777777" w:rsidR="002A556F" w:rsidRPr="00033401" w:rsidRDefault="002A556F" w:rsidP="004B10F7">
            <w:pPr>
              <w:rPr>
                <w:rFonts w:ascii="宋体" w:hAnsi="宋体"/>
                <w:sz w:val="24"/>
                <w:szCs w:val="24"/>
                <w:lang w:eastAsia="zh-CN"/>
              </w:rPr>
            </w:pPr>
          </w:p>
        </w:tc>
      </w:tr>
      <w:tr w:rsidR="002A556F" w:rsidRPr="00A97B96" w14:paraId="00D84465" w14:textId="77777777" w:rsidTr="004B10F7">
        <w:trPr>
          <w:trHeight w:val="21"/>
        </w:trPr>
        <w:tc>
          <w:tcPr>
            <w:tcW w:w="5353" w:type="dxa"/>
          </w:tcPr>
          <w:p w14:paraId="07BCCC24" w14:textId="0B2A897F" w:rsidR="002A556F" w:rsidRPr="00A97B96" w:rsidRDefault="002A556F" w:rsidP="004B10F7">
            <w:pPr>
              <w:rPr>
                <w:sz w:val="24"/>
                <w:szCs w:val="24"/>
                <w:lang w:eastAsia="zh-CN"/>
              </w:rPr>
            </w:pPr>
            <w:r w:rsidRPr="00A97B96">
              <w:rPr>
                <w:sz w:val="24"/>
                <w:szCs w:val="24"/>
                <w:lang w:eastAsia="zh-CN"/>
              </w:rPr>
              <w:t xml:space="preserve">DISTRIBUTOR acknowledges and expressly agrees that certain laws of the United States of America and other countries, including, without limitation, the United States Export Control Regulations, the United States Anti-Money Laundering laws, the United States Anti-Terrorism laws and the Foreign Corrupt Practices Act (collectively, “the Legislation”), may result in the imposition of sanctions on BSC or its affiliated companies in the event that, directly or indirectly, (i) Products are exported to various </w:t>
            </w:r>
            <w:r w:rsidRPr="00A97B96">
              <w:rPr>
                <w:sz w:val="24"/>
                <w:szCs w:val="24"/>
                <w:lang w:eastAsia="zh-CN"/>
              </w:rPr>
              <w:lastRenderedPageBreak/>
              <w:t>countries, including without limitation Cuba, Iran, North Korea, Syria, Sudan, or any country embargoed by Executive order or otherwise, or (ii) offers, promises, or payments are made to non-U.S. Government Officials or others for the purpose of influencing decisions favorable to BSC.  DISTRIBUTOR acknowledges that it is familiar with Boston Scientific’s Code of Conduct, BSC Policies, and the Legislation and expressly agrees, therefore, that in performing its obligations under this Agreement it shall comply at all times with  Boston Scientific’s Code of Conduct and BSC Policies as communicated to DISTRIBUTOR from time to time and with the Legislation as if DISTRIBUTOR were subject to it, and that it will not take any action that would cause either party to violate Boston Scientific’s Code of Conduct, BSC Policies, or the Legislation, or that would have the purpose or effect of public or commercial bribery, or acceptance of or acquiescence in extortion, kickbacks, or other unlawful or improper means of obtaining business.</w:t>
            </w:r>
          </w:p>
        </w:tc>
        <w:tc>
          <w:tcPr>
            <w:tcW w:w="5245" w:type="dxa"/>
          </w:tcPr>
          <w:p w14:paraId="25C139EF" w14:textId="28F99DE1" w:rsidR="002A556F" w:rsidRPr="0095054F" w:rsidRDefault="002A556F" w:rsidP="004B10F7">
            <w:pPr>
              <w:rPr>
                <w:rFonts w:ascii="宋体" w:hAnsi="宋体"/>
                <w:sz w:val="24"/>
                <w:szCs w:val="24"/>
                <w:lang w:val="en-US" w:eastAsia="zh-CN"/>
              </w:rPr>
            </w:pPr>
            <w:r w:rsidRPr="00033401">
              <w:rPr>
                <w:rFonts w:ascii="宋体" w:hAnsi="宋体"/>
                <w:sz w:val="24"/>
                <w:szCs w:val="24"/>
                <w:lang w:eastAsia="zh-CN"/>
              </w:rPr>
              <w:lastRenderedPageBreak/>
              <w:t>经销商承认并明确同意，美国及其他国家的某些法律，包括但不限于《美国出口管制条例》、《美国反洗钱法》、《美国反恐怖法》及《反海外腐败法》（合称“法规”），在直接或间接地（i）出口产品到各个国家，包括但不限于古巴、伊朗、朝鲜、叙利亚、苏丹或被“美国总统令”或其他方式禁运的任何国家，或（ii）为了影响决策有利于BSC而向非美国政府官员或其他人员做出要约、许诺或付款的情形下，可能会导致对BSC或其关联公司实施制裁。经销商承认，其熟知波士</w:t>
            </w:r>
            <w:r w:rsidRPr="00033401">
              <w:rPr>
                <w:rFonts w:ascii="宋体" w:hAnsi="宋体"/>
                <w:sz w:val="24"/>
                <w:szCs w:val="24"/>
                <w:lang w:eastAsia="zh-CN"/>
              </w:rPr>
              <w:lastRenderedPageBreak/>
              <w:t>顿科学的行为守则、BSC的政策及“法规”，并因此明确同意，无论何时，其在依本协议履行义务时，均将遵守不定期地传达给经销商的波士顿科学的行为守则及BSC的政策，并如同经销商受其约束一样地遵守“法规”，不得采取可能导致任何一方违反波士顿科学的行为守则、BSC的政策或“法规”的任何行为，不得采取企图或导致公开或商业贿赂、接受或默许勒索、回扣或其他获取业务的不合法或不正当手段的任何行为。</w:t>
            </w:r>
          </w:p>
        </w:tc>
      </w:tr>
      <w:tr w:rsidR="002A556F" w:rsidRPr="00A97B96" w14:paraId="05BFEB9D" w14:textId="77777777" w:rsidTr="004B10F7">
        <w:trPr>
          <w:trHeight w:val="21"/>
        </w:trPr>
        <w:tc>
          <w:tcPr>
            <w:tcW w:w="5353" w:type="dxa"/>
          </w:tcPr>
          <w:p w14:paraId="03C47D82" w14:textId="77777777" w:rsidR="002A556F" w:rsidRPr="00A97B96" w:rsidRDefault="002A556F" w:rsidP="004B10F7">
            <w:pPr>
              <w:rPr>
                <w:sz w:val="24"/>
                <w:szCs w:val="24"/>
                <w:lang w:eastAsia="zh-CN"/>
              </w:rPr>
            </w:pPr>
          </w:p>
        </w:tc>
        <w:tc>
          <w:tcPr>
            <w:tcW w:w="5245" w:type="dxa"/>
          </w:tcPr>
          <w:p w14:paraId="240F9B27" w14:textId="77777777" w:rsidR="002A556F" w:rsidRPr="00033401" w:rsidRDefault="002A556F" w:rsidP="004B10F7">
            <w:pPr>
              <w:rPr>
                <w:rFonts w:ascii="宋体" w:hAnsi="宋体"/>
                <w:sz w:val="24"/>
                <w:szCs w:val="24"/>
                <w:lang w:eastAsia="zh-CN"/>
              </w:rPr>
            </w:pPr>
          </w:p>
        </w:tc>
      </w:tr>
      <w:tr w:rsidR="002A556F" w:rsidRPr="00A97B96" w14:paraId="28A931BC" w14:textId="77777777" w:rsidTr="004B10F7">
        <w:trPr>
          <w:trHeight w:val="21"/>
        </w:trPr>
        <w:tc>
          <w:tcPr>
            <w:tcW w:w="5353" w:type="dxa"/>
          </w:tcPr>
          <w:p w14:paraId="2EBEA251" w14:textId="77777777" w:rsidR="002A556F" w:rsidRDefault="002A556F" w:rsidP="004B10F7">
            <w:pPr>
              <w:rPr>
                <w:sz w:val="24"/>
                <w:szCs w:val="24"/>
                <w:lang w:eastAsia="zh-CN"/>
              </w:rPr>
            </w:pPr>
            <w:r w:rsidRPr="00A97B96">
              <w:rPr>
                <w:sz w:val="24"/>
                <w:szCs w:val="24"/>
                <w:lang w:eastAsia="zh-CN"/>
              </w:rPr>
              <w:t xml:space="preserve">As used in this Agreement, the term “Government Official” includes any person who is: (a) an official or employee (elected, appointed, or career) of a non-U.S. federal, state, local, or municipal government; (b) an officer or employee of a non-U.S. government-owned or -controlled enterprise or organization, including physicians and healthcare professionals employed by state-owned or -controlled hospitals or clinics; (c) an officer or employee of a public international organization (e.g., UN, World Bank, EU, NATO, WTO); (d) an individual acting for, or on behalf of, any of the entities or organizations referred to in (a) - (c) above, even though he/she is not an employee of the entity or organization; (e) an officer or representative of a </w:t>
            </w:r>
          </w:p>
          <w:p w14:paraId="16546306" w14:textId="77777777" w:rsidR="002A556F" w:rsidRPr="00A97B96" w:rsidRDefault="002A556F" w:rsidP="004B10F7">
            <w:pPr>
              <w:rPr>
                <w:sz w:val="24"/>
                <w:szCs w:val="24"/>
                <w:lang w:eastAsia="zh-CN"/>
              </w:rPr>
            </w:pPr>
            <w:r w:rsidRPr="00A97B96">
              <w:rPr>
                <w:sz w:val="24"/>
                <w:szCs w:val="24"/>
                <w:lang w:eastAsia="zh-CN"/>
              </w:rPr>
              <w:t>non-U.S. political party or a candidate for political office; and (f) any other person who is considered a non-U.S. government official under applicable local law.</w:t>
            </w:r>
          </w:p>
        </w:tc>
        <w:tc>
          <w:tcPr>
            <w:tcW w:w="5245" w:type="dxa"/>
          </w:tcPr>
          <w:p w14:paraId="3E67A17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本协议所使用的术语“政府官员”包括下列任何人员：（a）非美国、联邦、州、地方或市政府（选举、委任或专职）的官员；（b）非美国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非美国政党成员及/或政务职位候选人；及（f）根据当地现行的法律被视为非美国政府官员的任何其他人员。</w:t>
            </w:r>
          </w:p>
        </w:tc>
      </w:tr>
      <w:tr w:rsidR="002A556F" w:rsidRPr="00A97B96" w14:paraId="33D17283" w14:textId="77777777" w:rsidTr="004B10F7">
        <w:trPr>
          <w:trHeight w:val="21"/>
        </w:trPr>
        <w:tc>
          <w:tcPr>
            <w:tcW w:w="5353" w:type="dxa"/>
          </w:tcPr>
          <w:p w14:paraId="7DE5D049" w14:textId="77777777" w:rsidR="002A556F" w:rsidRPr="00A97B96" w:rsidRDefault="002A556F" w:rsidP="004B10F7">
            <w:pPr>
              <w:rPr>
                <w:sz w:val="24"/>
                <w:szCs w:val="24"/>
                <w:lang w:eastAsia="zh-CN"/>
              </w:rPr>
            </w:pPr>
          </w:p>
        </w:tc>
        <w:tc>
          <w:tcPr>
            <w:tcW w:w="5245" w:type="dxa"/>
          </w:tcPr>
          <w:p w14:paraId="74747C4C" w14:textId="77777777" w:rsidR="002A556F" w:rsidRPr="00033401" w:rsidRDefault="002A556F" w:rsidP="004B10F7">
            <w:pPr>
              <w:rPr>
                <w:rFonts w:ascii="宋体" w:hAnsi="宋体"/>
                <w:sz w:val="24"/>
                <w:szCs w:val="24"/>
                <w:lang w:eastAsia="zh-CN"/>
              </w:rPr>
            </w:pPr>
          </w:p>
        </w:tc>
      </w:tr>
      <w:tr w:rsidR="002A556F" w:rsidRPr="00A97B96" w14:paraId="46109BDA" w14:textId="77777777" w:rsidTr="004B10F7">
        <w:trPr>
          <w:trHeight w:val="21"/>
        </w:trPr>
        <w:tc>
          <w:tcPr>
            <w:tcW w:w="5353" w:type="dxa"/>
          </w:tcPr>
          <w:p w14:paraId="0522CBA8" w14:textId="77777777" w:rsidR="002A556F" w:rsidRPr="00A97B96" w:rsidRDefault="002A556F" w:rsidP="004B10F7">
            <w:pPr>
              <w:rPr>
                <w:sz w:val="24"/>
                <w:szCs w:val="24"/>
                <w:lang w:eastAsia="zh-CN"/>
              </w:rPr>
            </w:pPr>
            <w:r w:rsidRPr="00A97B96">
              <w:rPr>
                <w:sz w:val="24"/>
                <w:szCs w:val="24"/>
                <w:lang w:eastAsia="zh-CN"/>
              </w:rPr>
              <w:t xml:space="preserve">DISTRIBUTOR shall not hire any state employees, government officials or party candidate or on-the-job health care providers (including, without limitation, </w:t>
            </w:r>
            <w:r w:rsidRPr="00A97B96">
              <w:rPr>
                <w:sz w:val="24"/>
                <w:szCs w:val="24"/>
                <w:lang w:eastAsia="zh-CN"/>
              </w:rPr>
              <w:lastRenderedPageBreak/>
              <w:t>doctors, nurses and other hospital administrative staff).</w:t>
            </w:r>
          </w:p>
        </w:tc>
        <w:tc>
          <w:tcPr>
            <w:tcW w:w="5245" w:type="dxa"/>
          </w:tcPr>
          <w:p w14:paraId="22EBAB1F"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经销商不应聘用任何在职国家工作人员、政府官员或政党候选人或在职医疗保健提供者（包括但不仅限于医生、护士及其他医院行政人员）。</w:t>
            </w:r>
          </w:p>
        </w:tc>
      </w:tr>
      <w:tr w:rsidR="002A556F" w:rsidRPr="00A97B96" w14:paraId="54813C06" w14:textId="77777777" w:rsidTr="004B10F7">
        <w:trPr>
          <w:trHeight w:val="21"/>
        </w:trPr>
        <w:tc>
          <w:tcPr>
            <w:tcW w:w="5353" w:type="dxa"/>
          </w:tcPr>
          <w:p w14:paraId="0637E100" w14:textId="77777777" w:rsidR="002A556F" w:rsidRPr="00A97B96" w:rsidRDefault="002A556F" w:rsidP="004B10F7">
            <w:pPr>
              <w:rPr>
                <w:sz w:val="24"/>
                <w:szCs w:val="24"/>
                <w:lang w:eastAsia="zh-CN"/>
              </w:rPr>
            </w:pPr>
          </w:p>
        </w:tc>
        <w:tc>
          <w:tcPr>
            <w:tcW w:w="5245" w:type="dxa"/>
          </w:tcPr>
          <w:p w14:paraId="28BF7892" w14:textId="77777777" w:rsidR="002A556F" w:rsidRPr="00033401" w:rsidRDefault="002A556F" w:rsidP="004B10F7">
            <w:pPr>
              <w:rPr>
                <w:rFonts w:ascii="宋体" w:hAnsi="宋体"/>
                <w:sz w:val="24"/>
                <w:szCs w:val="24"/>
                <w:lang w:eastAsia="zh-CN"/>
              </w:rPr>
            </w:pPr>
          </w:p>
        </w:tc>
      </w:tr>
      <w:tr w:rsidR="002A556F" w:rsidRPr="00A97B96" w14:paraId="72FB1426" w14:textId="77777777" w:rsidTr="004B10F7">
        <w:trPr>
          <w:trHeight w:val="21"/>
        </w:trPr>
        <w:tc>
          <w:tcPr>
            <w:tcW w:w="5353" w:type="dxa"/>
          </w:tcPr>
          <w:p w14:paraId="7CE89ADA" w14:textId="77777777" w:rsidR="002A556F" w:rsidRPr="00A97B96" w:rsidRDefault="002A556F" w:rsidP="004B10F7">
            <w:pPr>
              <w:rPr>
                <w:sz w:val="24"/>
                <w:szCs w:val="24"/>
                <w:lang w:eastAsia="zh-CN"/>
              </w:rPr>
            </w:pPr>
            <w:r w:rsidRPr="00A97B96">
              <w:rPr>
                <w:sz w:val="24"/>
                <w:szCs w:val="24"/>
                <w:lang w:eastAsia="zh-CN"/>
              </w:rPr>
              <w:t>No part of any monies or consideration paid pursuant to the terms and conditions of this Agreement or any proceeds from the sale of the Products in the Territory shall accrue for the benefit of any such Government Officials.  DISTRIBUTOR represents that it has not, and agrees that it shall not, make any payment or transfer anything of value, directly or indirectly, (a) to any Government Official or political party, or (b) to any other person or entity that would cause either party to violate applicable laws or the Legislation.</w:t>
            </w:r>
          </w:p>
        </w:tc>
        <w:tc>
          <w:tcPr>
            <w:tcW w:w="5245" w:type="dxa"/>
          </w:tcPr>
          <w:p w14:paraId="028993E3"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按照本协议的条款和条件支付的任何数量的任何金钱或对价，或在该地域内销售产品所得的任何收益，均未包含任何该等政府官员的利益。经销商陈述从未并也未同意直接或间接地向（a）任何政府官员或政党支付或转付任何有价物，或向（b）任何其他人员或实体支付或转付任何有价物，可能致使任何一方违反现行的法律或“法规”。</w:t>
            </w:r>
          </w:p>
        </w:tc>
      </w:tr>
      <w:tr w:rsidR="002A556F" w:rsidRPr="00A97B96" w14:paraId="3A6C5947" w14:textId="77777777" w:rsidTr="004B10F7">
        <w:trPr>
          <w:trHeight w:val="21"/>
        </w:trPr>
        <w:tc>
          <w:tcPr>
            <w:tcW w:w="5353" w:type="dxa"/>
          </w:tcPr>
          <w:p w14:paraId="2540E7DA" w14:textId="77777777" w:rsidR="002A556F" w:rsidRPr="00A97B96" w:rsidRDefault="002A556F" w:rsidP="004B10F7">
            <w:pPr>
              <w:rPr>
                <w:sz w:val="24"/>
                <w:szCs w:val="24"/>
                <w:lang w:eastAsia="zh-CN"/>
              </w:rPr>
            </w:pPr>
          </w:p>
        </w:tc>
        <w:tc>
          <w:tcPr>
            <w:tcW w:w="5245" w:type="dxa"/>
          </w:tcPr>
          <w:p w14:paraId="460B4BEB" w14:textId="77777777" w:rsidR="002A556F" w:rsidRPr="00033401" w:rsidRDefault="002A556F" w:rsidP="004B10F7">
            <w:pPr>
              <w:rPr>
                <w:rFonts w:ascii="宋体" w:hAnsi="宋体"/>
                <w:sz w:val="24"/>
                <w:szCs w:val="24"/>
                <w:lang w:eastAsia="zh-CN"/>
              </w:rPr>
            </w:pPr>
          </w:p>
        </w:tc>
      </w:tr>
      <w:tr w:rsidR="002A556F" w:rsidRPr="00A97B96" w14:paraId="4C88E530" w14:textId="77777777" w:rsidTr="004B10F7">
        <w:trPr>
          <w:trHeight w:val="21"/>
        </w:trPr>
        <w:tc>
          <w:tcPr>
            <w:tcW w:w="5353" w:type="dxa"/>
          </w:tcPr>
          <w:p w14:paraId="69A9C9A3" w14:textId="77777777" w:rsidR="002A556F" w:rsidRPr="00A97B96" w:rsidRDefault="002A556F" w:rsidP="004B10F7">
            <w:pPr>
              <w:rPr>
                <w:sz w:val="24"/>
                <w:szCs w:val="24"/>
                <w:lang w:eastAsia="zh-CN"/>
              </w:rPr>
            </w:pPr>
            <w:r w:rsidRPr="00A97B96">
              <w:rPr>
                <w:sz w:val="24"/>
                <w:szCs w:val="24"/>
                <w:lang w:eastAsia="zh-CN"/>
              </w:rPr>
              <w:t>DISTRIBUTOR also agrees to furnish to BSC by affidavit or other reasonable means from time to time at BSC’s request, and to BSC’s reasonable satisfaction, assurances that the appointment of DISTRIBUTOR and DISTRIBUTOR’s activities under this Agreement, and the payment to DISTRIBUTOR of any commissions, discounts, or any monies or consideration contemplated in this Agreement, are proper and lawful under applicable laws and regulations, as well as the Legislation.  DISTRIBUTOR’s refusal or failure to provide such truthful affidavit, assurances or certifications shall be deemed an immediate non-curable default of this Agreement.</w:t>
            </w:r>
          </w:p>
        </w:tc>
        <w:tc>
          <w:tcPr>
            <w:tcW w:w="5245" w:type="dxa"/>
          </w:tcPr>
          <w:p w14:paraId="31A9720B"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经销商还同意按BSC的要求，以宣誓书的形式或其他合理的方式，不定期地向BSC提供令BSC合理满意的保证，保证经销商的指定、经销商依本协议进行的活动，以及向经销商支付的在本协议中拟定的任何佣金、折扣或任何金钱或对价，依现行的法律法规以及“法规”均为正当合法的。经销商拒绝提供或未提供此类真实的宣誓书、保证或认证书，应立刻视为对本协议的不可补救的违约。</w:t>
            </w:r>
          </w:p>
        </w:tc>
      </w:tr>
      <w:tr w:rsidR="002A556F" w:rsidRPr="00A97B96" w14:paraId="426F9035" w14:textId="77777777" w:rsidTr="004B10F7">
        <w:trPr>
          <w:trHeight w:val="21"/>
        </w:trPr>
        <w:tc>
          <w:tcPr>
            <w:tcW w:w="5353" w:type="dxa"/>
          </w:tcPr>
          <w:p w14:paraId="3ACD506F" w14:textId="77777777" w:rsidR="002A556F" w:rsidRPr="00A97B96" w:rsidRDefault="002A556F" w:rsidP="004B10F7">
            <w:pPr>
              <w:rPr>
                <w:sz w:val="24"/>
                <w:szCs w:val="24"/>
                <w:lang w:eastAsia="zh-CN"/>
              </w:rPr>
            </w:pPr>
          </w:p>
        </w:tc>
        <w:tc>
          <w:tcPr>
            <w:tcW w:w="5245" w:type="dxa"/>
          </w:tcPr>
          <w:p w14:paraId="71937EAC" w14:textId="77777777" w:rsidR="002A556F" w:rsidRPr="00033401" w:rsidRDefault="002A556F" w:rsidP="004B10F7">
            <w:pPr>
              <w:rPr>
                <w:rFonts w:ascii="宋体" w:hAnsi="宋体"/>
                <w:sz w:val="24"/>
                <w:szCs w:val="24"/>
                <w:lang w:eastAsia="zh-CN"/>
              </w:rPr>
            </w:pPr>
          </w:p>
        </w:tc>
      </w:tr>
      <w:tr w:rsidR="002A556F" w:rsidRPr="00A97B96" w14:paraId="4DCD3EAA" w14:textId="77777777" w:rsidTr="004B10F7">
        <w:trPr>
          <w:trHeight w:val="21"/>
        </w:trPr>
        <w:tc>
          <w:tcPr>
            <w:tcW w:w="5353" w:type="dxa"/>
          </w:tcPr>
          <w:p w14:paraId="6B212522" w14:textId="3ECA7256" w:rsidR="002A556F" w:rsidRPr="00A97B96" w:rsidRDefault="002A556F" w:rsidP="0095054F">
            <w:pPr>
              <w:rPr>
                <w:sz w:val="24"/>
                <w:szCs w:val="24"/>
                <w:lang w:eastAsia="zh-CN"/>
              </w:rPr>
            </w:pPr>
            <w:r w:rsidRPr="00A97B96">
              <w:rPr>
                <w:sz w:val="24"/>
                <w:szCs w:val="24"/>
                <w:lang w:eastAsia="zh-CN"/>
              </w:rPr>
              <w:t>DISTRIBUTOR agrees that it will keep and maintain complete and accurate books, records, and accounts relating to sales of BSC Products, interaction with sub-distributors, or any other transactions contemplated by or relating to this Agreement for at least five years.  For up to five years following the termination of this Agreement, BSC shall be provided reasonable access to all such books, records, and accounts and the right to perform a business review in order to verify compliance with the terms of this Agreement.</w:t>
            </w:r>
          </w:p>
        </w:tc>
        <w:tc>
          <w:tcPr>
            <w:tcW w:w="5245" w:type="dxa"/>
          </w:tcPr>
          <w:p w14:paraId="719A76D2"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经销商同意，有关BSC产品销售、与分经销商往来的或本协议拟定的或与之相关的任何其他交易的账簿、记录及账户，其将保持完整准确并保留至少五年。在本协议终止后五年内，经销商应向BSC提供查阅所有此类账簿、记录及账户的合理权限，并使其有权为了验证经销商是否遵守本协议条款的目的执行商务审查。</w:t>
            </w:r>
          </w:p>
        </w:tc>
      </w:tr>
      <w:tr w:rsidR="002A556F" w:rsidRPr="00A97B96" w14:paraId="4E172579" w14:textId="77777777" w:rsidTr="004B10F7">
        <w:trPr>
          <w:trHeight w:val="21"/>
        </w:trPr>
        <w:tc>
          <w:tcPr>
            <w:tcW w:w="5353" w:type="dxa"/>
          </w:tcPr>
          <w:p w14:paraId="55E9DAA5" w14:textId="77777777" w:rsidR="002A556F" w:rsidRPr="00A97B96" w:rsidRDefault="002A556F" w:rsidP="004B10F7">
            <w:pPr>
              <w:rPr>
                <w:sz w:val="24"/>
                <w:szCs w:val="24"/>
                <w:lang w:eastAsia="zh-CN"/>
              </w:rPr>
            </w:pPr>
          </w:p>
        </w:tc>
        <w:tc>
          <w:tcPr>
            <w:tcW w:w="5245" w:type="dxa"/>
          </w:tcPr>
          <w:p w14:paraId="0775D272" w14:textId="77777777" w:rsidR="002A556F" w:rsidRPr="00033401" w:rsidRDefault="002A556F" w:rsidP="004B10F7">
            <w:pPr>
              <w:rPr>
                <w:rFonts w:ascii="宋体" w:hAnsi="宋体"/>
                <w:sz w:val="24"/>
                <w:szCs w:val="24"/>
                <w:lang w:eastAsia="zh-CN"/>
              </w:rPr>
            </w:pPr>
          </w:p>
        </w:tc>
      </w:tr>
      <w:tr w:rsidR="002A556F" w:rsidRPr="00A97B96" w14:paraId="573C6C57" w14:textId="77777777" w:rsidTr="004B10F7">
        <w:trPr>
          <w:trHeight w:val="21"/>
        </w:trPr>
        <w:tc>
          <w:tcPr>
            <w:tcW w:w="5353" w:type="dxa"/>
          </w:tcPr>
          <w:p w14:paraId="6905666D" w14:textId="77777777" w:rsidR="002A556F" w:rsidRPr="00A97B96" w:rsidRDefault="002A556F" w:rsidP="004B10F7">
            <w:pPr>
              <w:rPr>
                <w:sz w:val="24"/>
                <w:szCs w:val="24"/>
                <w:lang w:eastAsia="zh-CN"/>
              </w:rPr>
            </w:pPr>
            <w:r w:rsidRPr="00A97B96">
              <w:rPr>
                <w:sz w:val="24"/>
                <w:szCs w:val="24"/>
                <w:lang w:eastAsia="zh-CN"/>
              </w:rPr>
              <w:t xml:space="preserve">A breach of any portion of this provision, or reasonable grounds for BSC to believe that a portion of this provision has been breached (in BSC’s sole discretion), will give BSC the right to terminate this </w:t>
            </w:r>
            <w:r w:rsidRPr="00A97B96">
              <w:rPr>
                <w:sz w:val="24"/>
                <w:szCs w:val="24"/>
                <w:lang w:eastAsia="zh-CN"/>
              </w:rPr>
              <w:lastRenderedPageBreak/>
              <w:t>Agreement immediately upon written notice to DISTRIBUTOR.  In the event that the Agreement is terminated by BSC pursuant to this provision, BSC shall not be liable to DISTRIBUTOR for any claims, losses, or damages related to its decision to exercise its rights under this provision.</w:t>
            </w:r>
          </w:p>
        </w:tc>
        <w:tc>
          <w:tcPr>
            <w:tcW w:w="5245" w:type="dxa"/>
          </w:tcPr>
          <w:p w14:paraId="0F374AC7"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对此规定任何部分的违反，或可使BSC认为此规定部分被违反（由BSC自主决定）的合理理由，均将给予BSC在书面通知经销商后立即终止本协议的权利。若本协议由BSC按照此规定终止，则</w:t>
            </w:r>
            <w:r w:rsidRPr="00033401">
              <w:rPr>
                <w:rFonts w:ascii="宋体" w:hAnsi="宋体"/>
                <w:sz w:val="24"/>
                <w:szCs w:val="24"/>
                <w:lang w:eastAsia="zh-CN"/>
              </w:rPr>
              <w:lastRenderedPageBreak/>
              <w:t>BSC对凡是与其做出依此规定行使权利的决定相关的索赔、损失或损害，均无需向经销商承担任何责任。</w:t>
            </w:r>
          </w:p>
        </w:tc>
      </w:tr>
      <w:tr w:rsidR="002A556F" w:rsidRPr="00A97B96" w14:paraId="47FB46D1" w14:textId="77777777" w:rsidTr="004B10F7">
        <w:trPr>
          <w:trHeight w:val="21"/>
        </w:trPr>
        <w:tc>
          <w:tcPr>
            <w:tcW w:w="5353" w:type="dxa"/>
          </w:tcPr>
          <w:p w14:paraId="44151A59" w14:textId="77777777" w:rsidR="002A556F" w:rsidRPr="00A97B96" w:rsidRDefault="002A556F" w:rsidP="004B10F7">
            <w:pPr>
              <w:rPr>
                <w:sz w:val="24"/>
                <w:szCs w:val="24"/>
                <w:lang w:eastAsia="zh-CN"/>
              </w:rPr>
            </w:pPr>
          </w:p>
        </w:tc>
        <w:tc>
          <w:tcPr>
            <w:tcW w:w="5245" w:type="dxa"/>
          </w:tcPr>
          <w:p w14:paraId="78A0B2E0" w14:textId="77777777" w:rsidR="002A556F" w:rsidRPr="00033401" w:rsidRDefault="002A556F" w:rsidP="004B10F7">
            <w:pPr>
              <w:rPr>
                <w:rFonts w:ascii="宋体" w:hAnsi="宋体"/>
                <w:sz w:val="24"/>
                <w:szCs w:val="24"/>
                <w:lang w:eastAsia="zh-CN"/>
              </w:rPr>
            </w:pPr>
          </w:p>
        </w:tc>
      </w:tr>
      <w:tr w:rsidR="002A556F" w:rsidRPr="00A97B96" w14:paraId="6C9A6DCB" w14:textId="77777777" w:rsidTr="004B10F7">
        <w:trPr>
          <w:trHeight w:val="21"/>
        </w:trPr>
        <w:tc>
          <w:tcPr>
            <w:tcW w:w="5353" w:type="dxa"/>
          </w:tcPr>
          <w:p w14:paraId="0DD89B1E" w14:textId="77777777" w:rsidR="002A556F" w:rsidRPr="00A97B96" w:rsidRDefault="002A556F" w:rsidP="004B10F7">
            <w:pPr>
              <w:rPr>
                <w:sz w:val="24"/>
                <w:szCs w:val="24"/>
                <w:lang w:eastAsia="zh-CN"/>
              </w:rPr>
            </w:pPr>
            <w:r w:rsidRPr="00A97B96">
              <w:rPr>
                <w:sz w:val="24"/>
                <w:szCs w:val="24"/>
                <w:lang w:eastAsia="zh-CN"/>
              </w:rPr>
              <w:t>3.3</w:t>
            </w:r>
            <w:r w:rsidRPr="00A97B96">
              <w:rPr>
                <w:sz w:val="24"/>
                <w:szCs w:val="24"/>
                <w:lang w:eastAsia="zh-CN"/>
              </w:rPr>
              <w:tab/>
            </w:r>
            <w:r w:rsidRPr="00A97B96">
              <w:rPr>
                <w:sz w:val="24"/>
                <w:szCs w:val="24"/>
                <w:u w:val="single"/>
                <w:lang w:eastAsia="zh-CN"/>
              </w:rPr>
              <w:t>Quality Requirements</w:t>
            </w:r>
            <w:r w:rsidRPr="00A97B96">
              <w:rPr>
                <w:sz w:val="24"/>
                <w:szCs w:val="24"/>
                <w:lang w:eastAsia="zh-CN"/>
              </w:rPr>
              <w:t>.  BSC has, and requires of its distributors, a primary commitment to patient safety and product quality.  To this end, DISTRIBUTOR agrees to comply with Boston Scientific's Quality requirements regarding the Products as specified in Annex A hereto or as they may be further communicated to DISTRIBUTOR from time to time.  These include, without limitation, requirements regarding appropriate storage of the Products, maintaining traceability, prompt reporting and handling of complaints, and implementation of recalls and other field actions.  These requirements shall survive the expiration or other termination of this Agreement.</w:t>
            </w:r>
          </w:p>
        </w:tc>
        <w:tc>
          <w:tcPr>
            <w:tcW w:w="5245" w:type="dxa"/>
          </w:tcPr>
          <w:p w14:paraId="49C3838C"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3.3</w:t>
            </w:r>
            <w:r w:rsidRPr="00033401">
              <w:rPr>
                <w:rFonts w:ascii="宋体" w:hAnsi="宋体"/>
                <w:sz w:val="24"/>
                <w:szCs w:val="24"/>
                <w:lang w:eastAsia="zh-CN"/>
              </w:rPr>
              <w:tab/>
            </w:r>
            <w:r w:rsidRPr="00033401">
              <w:rPr>
                <w:rFonts w:ascii="宋体" w:hAnsi="宋体"/>
                <w:sz w:val="24"/>
                <w:szCs w:val="24"/>
                <w:u w:val="single"/>
                <w:lang w:eastAsia="zh-CN"/>
              </w:rPr>
              <w:t>质量要求</w:t>
            </w:r>
            <w:r w:rsidRPr="00033401">
              <w:rPr>
                <w:rFonts w:ascii="宋体" w:hAnsi="宋体"/>
                <w:sz w:val="24"/>
                <w:szCs w:val="24"/>
                <w:lang w:eastAsia="zh-CN"/>
              </w:rPr>
              <w:t xml:space="preserve">     BSC恪守并要求其经销商恪守对患者安全及产品质量的首要承诺。为了这一宗旨，经销商同意遵守波士顿科学有关产品的质量要求，该质量要求在本协议附件A中指明或进一步不定期地传达给经销商。这些要求包括但不限于有关产品妥善存储、保持可追踪性、及时报告、投诉处理、召回实施及其他现场行动的要求。这些要求在本协议到期或按本协议条款终止后继续有效。</w:t>
            </w:r>
          </w:p>
        </w:tc>
      </w:tr>
      <w:tr w:rsidR="002A556F" w:rsidRPr="00A97B96" w14:paraId="1E3CB398" w14:textId="77777777" w:rsidTr="004B10F7">
        <w:trPr>
          <w:trHeight w:val="21"/>
        </w:trPr>
        <w:tc>
          <w:tcPr>
            <w:tcW w:w="5353" w:type="dxa"/>
          </w:tcPr>
          <w:p w14:paraId="7B730013" w14:textId="77777777" w:rsidR="002A556F" w:rsidRPr="00A97B96" w:rsidRDefault="002A556F" w:rsidP="004B10F7">
            <w:pPr>
              <w:rPr>
                <w:sz w:val="24"/>
                <w:szCs w:val="24"/>
                <w:lang w:eastAsia="zh-CN"/>
              </w:rPr>
            </w:pPr>
          </w:p>
        </w:tc>
        <w:tc>
          <w:tcPr>
            <w:tcW w:w="5245" w:type="dxa"/>
          </w:tcPr>
          <w:p w14:paraId="05D6D882" w14:textId="77777777" w:rsidR="002A556F" w:rsidRPr="00033401" w:rsidRDefault="002A556F" w:rsidP="004B10F7">
            <w:pPr>
              <w:rPr>
                <w:rFonts w:ascii="宋体" w:hAnsi="宋体"/>
                <w:sz w:val="24"/>
                <w:szCs w:val="24"/>
                <w:lang w:eastAsia="zh-CN"/>
              </w:rPr>
            </w:pPr>
          </w:p>
        </w:tc>
      </w:tr>
      <w:tr w:rsidR="002A556F" w:rsidRPr="00A97B96" w14:paraId="511FFC56" w14:textId="77777777" w:rsidTr="004B10F7">
        <w:trPr>
          <w:trHeight w:val="21"/>
        </w:trPr>
        <w:tc>
          <w:tcPr>
            <w:tcW w:w="5353" w:type="dxa"/>
          </w:tcPr>
          <w:p w14:paraId="3B7B871E" w14:textId="04498DC4" w:rsidR="002A556F" w:rsidRPr="00A97B96" w:rsidRDefault="002A556F" w:rsidP="0095054F">
            <w:pPr>
              <w:rPr>
                <w:sz w:val="24"/>
                <w:szCs w:val="24"/>
                <w:lang w:eastAsia="zh-CN"/>
              </w:rPr>
            </w:pPr>
            <w:r w:rsidRPr="00A97B96">
              <w:rPr>
                <w:sz w:val="24"/>
                <w:szCs w:val="24"/>
                <w:lang w:eastAsia="zh-CN"/>
              </w:rPr>
              <w:t>3.4</w:t>
            </w:r>
            <w:r w:rsidRPr="00A97B96">
              <w:rPr>
                <w:sz w:val="24"/>
                <w:szCs w:val="24"/>
                <w:lang w:eastAsia="zh-CN"/>
              </w:rPr>
              <w:tab/>
            </w:r>
            <w:r w:rsidRPr="00A97B96">
              <w:rPr>
                <w:sz w:val="24"/>
                <w:szCs w:val="24"/>
                <w:u w:val="single"/>
                <w:lang w:eastAsia="zh-CN"/>
              </w:rPr>
              <w:t>Regulatory Approvals</w:t>
            </w:r>
            <w:r w:rsidRPr="00A97B96">
              <w:rPr>
                <w:sz w:val="24"/>
                <w:szCs w:val="24"/>
                <w:lang w:eastAsia="zh-CN"/>
              </w:rPr>
              <w:t xml:space="preserve">.  DISTRIBUTOR shall, at its own expense, obtain and maintain in effect all registrations, permits, licenses, and approvals (“Approvals”) necessary or appropriate for the selling and related activities performed under this Agreement.  DISTRIBUTOR shall inform BSC within a reasonable period of time of any changes to the Approval process or the vigilance reporting requirements within the Territory.  DISTRIBUTOR shall forward any questions from regulatory authorities related to Approvals within the Territory to BSC. All such Approvals will be applied for and maintained in the name of BSC or its designee unless BSC agrees otherwise in writing.  In the event that any Approvals are maintained in the name of DISTRIBUTOR, upon termination of this Agreement DISTRIBUTOR shall cooperate in any and all procedures (including, but not limited to, the completion of any documentation) required to transfer such registrations to BSC or its designee and shall not oppose any new Approval applications for the Products by BSC or its designee.  Copies of all Approvals shall be provided to BSC, and copies of DISTRIBUTOR's files relating to such Approvals </w:t>
            </w:r>
            <w:r w:rsidRPr="00A97B96">
              <w:rPr>
                <w:sz w:val="24"/>
                <w:szCs w:val="24"/>
                <w:lang w:eastAsia="zh-CN"/>
              </w:rPr>
              <w:lastRenderedPageBreak/>
              <w:t xml:space="preserve">shall be provided to BSC on request.  DISTRIBUTOR represents and warrants that it has and shall maintain, at all times during the term of this Agreement, all Approvals necessary or appropriate for performing its obligations hereunder.  Should DISTRIBUTOR fail to obtain or maintain such Approvals during the term of this Agreement, BSC shall have the right to immediately terminate this Agreement upon written notice to DISTRIBUTOR.  </w:t>
            </w:r>
          </w:p>
        </w:tc>
        <w:tc>
          <w:tcPr>
            <w:tcW w:w="5245" w:type="dxa"/>
          </w:tcPr>
          <w:p w14:paraId="3DD5E0DB" w14:textId="14D03C52"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3.4</w:t>
            </w:r>
            <w:r w:rsidRPr="00033401">
              <w:rPr>
                <w:rFonts w:ascii="宋体" w:hAnsi="宋体"/>
                <w:sz w:val="24"/>
                <w:szCs w:val="24"/>
                <w:lang w:eastAsia="zh-CN"/>
              </w:rPr>
              <w:tab/>
            </w:r>
            <w:r w:rsidRPr="00033401">
              <w:rPr>
                <w:rFonts w:ascii="宋体" w:hAnsi="宋体"/>
                <w:sz w:val="24"/>
                <w:szCs w:val="24"/>
                <w:u w:val="single"/>
                <w:lang w:eastAsia="zh-CN"/>
              </w:rPr>
              <w:t>监管审批</w:t>
            </w:r>
            <w:r w:rsidRPr="00033401">
              <w:rPr>
                <w:rFonts w:ascii="宋体" w:hAnsi="宋体"/>
                <w:sz w:val="24"/>
                <w:szCs w:val="24"/>
                <w:lang w:eastAsia="zh-CN"/>
              </w:rPr>
              <w:t xml:space="preserve">     经销商应自付费用，办理依本协议销售及履行相关活动所必要的或适当的所有登记、许可、执照及审批（“审批”），并维持其效力。经销商应在合理的期限内，将该地域内有关审批程序或警示报告要求的任何变更告知BSC。经销商应将来自监管机构的、涉及该地域内的审批的任何问题转呈BSC。除BSC以书面形式另行同意的外，所有此类审批均将以BSC或其被指派人的名义进行申请。若任何审批以经销商的名义的，则在本协议终止时，经销商应在所需的任何及全部程序（包括但不限于任何文件的填写）中予以配合，将此类登记转让给BSC或其被指派人，且不得反对由BSC或其被指派人对产品进行的任何新的审批申请。经销商应向BSC提供所有审批的副本，并在经要求时，向BSC提供经销商有关此类审批的档案的副本。经销商陈述并保证，在本协议期限内的任何时候，经销商均具备并保持为履行本协议义务应具有的所有必要的或适当的审批。若在本协议期限内，经销商未能获得或保持此类审批，BSC有权在书面通知经销商后立即终止本协议。</w:t>
            </w:r>
          </w:p>
        </w:tc>
      </w:tr>
      <w:tr w:rsidR="002A556F" w:rsidRPr="00A97B96" w14:paraId="0ADC2BD7" w14:textId="77777777" w:rsidTr="004B10F7">
        <w:trPr>
          <w:trHeight w:val="21"/>
        </w:trPr>
        <w:tc>
          <w:tcPr>
            <w:tcW w:w="5353" w:type="dxa"/>
          </w:tcPr>
          <w:p w14:paraId="532053B8" w14:textId="77777777" w:rsidR="002A556F" w:rsidRPr="00A97B96" w:rsidRDefault="002A556F" w:rsidP="004B10F7">
            <w:pPr>
              <w:rPr>
                <w:sz w:val="24"/>
                <w:szCs w:val="24"/>
                <w:lang w:eastAsia="zh-CN"/>
              </w:rPr>
            </w:pPr>
          </w:p>
        </w:tc>
        <w:tc>
          <w:tcPr>
            <w:tcW w:w="5245" w:type="dxa"/>
          </w:tcPr>
          <w:p w14:paraId="1A38A9F0" w14:textId="77777777" w:rsidR="002A556F" w:rsidRPr="00033401" w:rsidRDefault="002A556F" w:rsidP="004B10F7">
            <w:pPr>
              <w:rPr>
                <w:rFonts w:ascii="宋体" w:hAnsi="宋体"/>
                <w:sz w:val="24"/>
                <w:szCs w:val="24"/>
                <w:lang w:eastAsia="zh-CN"/>
              </w:rPr>
            </w:pPr>
          </w:p>
        </w:tc>
      </w:tr>
      <w:tr w:rsidR="002A556F" w:rsidRPr="00A97B96" w14:paraId="31EA2629" w14:textId="77777777" w:rsidTr="004B10F7">
        <w:trPr>
          <w:trHeight w:val="21"/>
        </w:trPr>
        <w:tc>
          <w:tcPr>
            <w:tcW w:w="5353" w:type="dxa"/>
          </w:tcPr>
          <w:p w14:paraId="3B8A8DCE" w14:textId="77777777" w:rsidR="002A556F" w:rsidRPr="00A97B96" w:rsidRDefault="002A556F" w:rsidP="004B10F7">
            <w:pPr>
              <w:rPr>
                <w:sz w:val="24"/>
                <w:szCs w:val="24"/>
                <w:lang w:eastAsia="zh-CN"/>
              </w:rPr>
            </w:pPr>
            <w:r w:rsidRPr="00A97B96">
              <w:rPr>
                <w:sz w:val="24"/>
                <w:szCs w:val="24"/>
                <w:lang w:eastAsia="zh-CN"/>
              </w:rPr>
              <w:t>3.5</w:t>
            </w:r>
            <w:r w:rsidRPr="00A97B96">
              <w:rPr>
                <w:sz w:val="24"/>
                <w:szCs w:val="24"/>
                <w:lang w:eastAsia="zh-CN"/>
              </w:rPr>
              <w:tab/>
            </w:r>
            <w:r w:rsidRPr="00A97B96">
              <w:rPr>
                <w:sz w:val="24"/>
                <w:szCs w:val="24"/>
                <w:u w:val="single"/>
                <w:lang w:eastAsia="zh-CN"/>
              </w:rPr>
              <w:t>Reports and Other Information</w:t>
            </w:r>
            <w:r w:rsidRPr="00A97B96">
              <w:rPr>
                <w:sz w:val="24"/>
                <w:szCs w:val="24"/>
                <w:lang w:eastAsia="zh-CN"/>
              </w:rPr>
              <w:t>.  DISTRIBUTOR agrees that during the term of this Agreement it will:</w:t>
            </w:r>
          </w:p>
        </w:tc>
        <w:tc>
          <w:tcPr>
            <w:tcW w:w="5245" w:type="dxa"/>
          </w:tcPr>
          <w:p w14:paraId="4D6EE23D"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3.5</w:t>
            </w:r>
            <w:r w:rsidRPr="00033401">
              <w:rPr>
                <w:rFonts w:ascii="宋体" w:hAnsi="宋体"/>
                <w:sz w:val="24"/>
                <w:szCs w:val="24"/>
                <w:lang w:eastAsia="zh-CN"/>
              </w:rPr>
              <w:tab/>
            </w:r>
            <w:r w:rsidRPr="00033401">
              <w:rPr>
                <w:rFonts w:ascii="宋体" w:hAnsi="宋体"/>
                <w:sz w:val="24"/>
                <w:szCs w:val="24"/>
                <w:u w:val="single"/>
                <w:lang w:eastAsia="zh-CN"/>
              </w:rPr>
              <w:t xml:space="preserve">报告及其他信息 </w:t>
            </w:r>
            <w:r w:rsidRPr="00033401">
              <w:rPr>
                <w:rFonts w:ascii="宋体" w:hAnsi="宋体"/>
                <w:sz w:val="24"/>
                <w:szCs w:val="24"/>
                <w:lang w:eastAsia="zh-CN"/>
              </w:rPr>
              <w:t xml:space="preserve">      经销商同意在本协议期限内，其将：</w:t>
            </w:r>
          </w:p>
        </w:tc>
      </w:tr>
      <w:tr w:rsidR="002A556F" w:rsidRPr="00A97B96" w14:paraId="74DEA72D" w14:textId="77777777" w:rsidTr="004B10F7">
        <w:trPr>
          <w:trHeight w:val="21"/>
        </w:trPr>
        <w:tc>
          <w:tcPr>
            <w:tcW w:w="5353" w:type="dxa"/>
          </w:tcPr>
          <w:p w14:paraId="7EC6D13A" w14:textId="77777777" w:rsidR="002A556F" w:rsidRPr="00A97B96" w:rsidRDefault="002A556F" w:rsidP="004B10F7">
            <w:pPr>
              <w:rPr>
                <w:sz w:val="24"/>
                <w:szCs w:val="24"/>
                <w:lang w:eastAsia="zh-CN"/>
              </w:rPr>
            </w:pPr>
            <w:r w:rsidRPr="00A97B96">
              <w:rPr>
                <w:sz w:val="24"/>
                <w:szCs w:val="24"/>
                <w:lang w:eastAsia="zh-CN"/>
              </w:rPr>
              <w:t>3.5.1</w:t>
            </w:r>
            <w:r w:rsidRPr="00A97B96">
              <w:rPr>
                <w:sz w:val="24"/>
                <w:szCs w:val="24"/>
                <w:lang w:eastAsia="zh-CN"/>
              </w:rPr>
              <w:tab/>
              <w:t xml:space="preserve">Respond to requests by BSC for market and sales information, including information concerning competitive activity, pricing, distribution, Territory surveys, and periodic sales forecasts and, as requested by BSC, meet with BSC representatives to review these matters. DISTRIBUTOR shall require sub-distributors to submit data to BSC according to BSC’s requirements. </w:t>
            </w:r>
          </w:p>
          <w:p w14:paraId="2C559236" w14:textId="77777777" w:rsidR="002A556F" w:rsidRPr="00A97B96" w:rsidRDefault="002A556F" w:rsidP="004B10F7">
            <w:pPr>
              <w:rPr>
                <w:sz w:val="24"/>
                <w:szCs w:val="24"/>
                <w:lang w:eastAsia="zh-CN"/>
              </w:rPr>
            </w:pPr>
          </w:p>
        </w:tc>
        <w:tc>
          <w:tcPr>
            <w:tcW w:w="5245" w:type="dxa"/>
          </w:tcPr>
          <w:p w14:paraId="69D6EA12"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3.5.1</w:t>
            </w:r>
            <w:r w:rsidRPr="00033401">
              <w:rPr>
                <w:rFonts w:ascii="宋体" w:hAnsi="宋体"/>
                <w:sz w:val="24"/>
                <w:szCs w:val="24"/>
                <w:lang w:eastAsia="zh-CN"/>
              </w:rPr>
              <w:tab/>
              <w:t>就BSC有关市场及销售信息的请求将做出回应，包括涉及竞争活动、定价、分销、地域调查及定期销售预测的信息，并按BSC的要求，会见BSC代表，审核这些事项。经销商应要求其下属分经销商根据BSC要求,向BSC提交数据.</w:t>
            </w:r>
          </w:p>
        </w:tc>
      </w:tr>
      <w:tr w:rsidR="002A556F" w:rsidRPr="00A97B96" w14:paraId="2A2C73EB" w14:textId="77777777" w:rsidTr="004B10F7">
        <w:trPr>
          <w:trHeight w:val="21"/>
        </w:trPr>
        <w:tc>
          <w:tcPr>
            <w:tcW w:w="5353" w:type="dxa"/>
          </w:tcPr>
          <w:p w14:paraId="1CC0661B" w14:textId="77777777" w:rsidR="002A556F" w:rsidRPr="00A97B96" w:rsidRDefault="002A556F" w:rsidP="004B10F7">
            <w:pPr>
              <w:rPr>
                <w:sz w:val="24"/>
                <w:szCs w:val="24"/>
                <w:lang w:eastAsia="zh-CN"/>
              </w:rPr>
            </w:pPr>
            <w:r w:rsidRPr="00A97B96">
              <w:rPr>
                <w:sz w:val="24"/>
                <w:szCs w:val="24"/>
                <w:lang w:eastAsia="zh-CN"/>
              </w:rPr>
              <w:t>3.5.2</w:t>
            </w:r>
            <w:r w:rsidRPr="00A97B96">
              <w:rPr>
                <w:sz w:val="24"/>
                <w:szCs w:val="24"/>
                <w:lang w:eastAsia="zh-CN"/>
              </w:rPr>
              <w:tab/>
              <w:t xml:space="preserve">Promptly forward to BSC any inquiry or other communication received by DISTRIBUTOR concerning any of BSC’s products that appropriately should be responded to by BSC, including all inquiries related to the sale or distribution of Products outside the Territory.  </w:t>
            </w:r>
          </w:p>
          <w:p w14:paraId="1C19DDEC" w14:textId="77777777" w:rsidR="002A556F" w:rsidRPr="00A97B96" w:rsidRDefault="002A556F" w:rsidP="004B10F7">
            <w:pPr>
              <w:rPr>
                <w:sz w:val="24"/>
                <w:szCs w:val="24"/>
                <w:lang w:eastAsia="zh-CN"/>
              </w:rPr>
            </w:pPr>
          </w:p>
        </w:tc>
        <w:tc>
          <w:tcPr>
            <w:tcW w:w="5245" w:type="dxa"/>
          </w:tcPr>
          <w:p w14:paraId="27635E7C"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3.5.2</w:t>
            </w:r>
            <w:r w:rsidRPr="00033401">
              <w:rPr>
                <w:rFonts w:ascii="宋体" w:hAnsi="宋体"/>
                <w:sz w:val="24"/>
                <w:szCs w:val="24"/>
                <w:lang w:eastAsia="zh-CN"/>
              </w:rPr>
              <w:tab/>
              <w:t>将经销商收到的、涉及BSC的任何产品的任何查询或其他沟通、应由BSC妥为回应的查询立即转呈BSC，包括在该地域之外与产品的销售或分销有关的所有询问。</w:t>
            </w:r>
          </w:p>
        </w:tc>
      </w:tr>
      <w:tr w:rsidR="002A556F" w:rsidRPr="00A97B96" w14:paraId="700F06A9" w14:textId="77777777" w:rsidTr="004B10F7">
        <w:trPr>
          <w:trHeight w:val="21"/>
        </w:trPr>
        <w:tc>
          <w:tcPr>
            <w:tcW w:w="5353" w:type="dxa"/>
          </w:tcPr>
          <w:p w14:paraId="0667D30B" w14:textId="77777777" w:rsidR="002A556F" w:rsidRPr="00A97B96" w:rsidRDefault="002A556F" w:rsidP="004B10F7">
            <w:pPr>
              <w:rPr>
                <w:sz w:val="24"/>
                <w:szCs w:val="24"/>
                <w:lang w:eastAsia="zh-CN"/>
              </w:rPr>
            </w:pPr>
            <w:r w:rsidRPr="00A97B96">
              <w:rPr>
                <w:sz w:val="24"/>
                <w:szCs w:val="24"/>
                <w:lang w:eastAsia="zh-CN"/>
              </w:rPr>
              <w:t>3.5.3</w:t>
            </w:r>
            <w:r w:rsidRPr="00A97B96">
              <w:rPr>
                <w:sz w:val="24"/>
                <w:szCs w:val="24"/>
                <w:lang w:eastAsia="zh-CN"/>
              </w:rPr>
              <w:tab/>
              <w:t>Respond to requests from BSC for periodic reports of unit sales and inventory on hand by production code, and make available to BSC or its authorized agents or representatives, upon reasonable notice, the documents used in preparing any or all such reports.</w:t>
            </w:r>
          </w:p>
          <w:p w14:paraId="58180A36" w14:textId="77777777" w:rsidR="002A556F" w:rsidRPr="00A97B96" w:rsidRDefault="002A556F" w:rsidP="004B10F7">
            <w:pPr>
              <w:rPr>
                <w:sz w:val="24"/>
                <w:szCs w:val="24"/>
                <w:lang w:eastAsia="zh-CN"/>
              </w:rPr>
            </w:pPr>
          </w:p>
        </w:tc>
        <w:tc>
          <w:tcPr>
            <w:tcW w:w="5245" w:type="dxa"/>
          </w:tcPr>
          <w:p w14:paraId="2D4CA2D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3.5.3</w:t>
            </w:r>
            <w:r w:rsidRPr="00033401">
              <w:rPr>
                <w:rFonts w:ascii="宋体" w:hAnsi="宋体"/>
                <w:sz w:val="24"/>
                <w:szCs w:val="24"/>
                <w:lang w:eastAsia="zh-CN"/>
              </w:rPr>
              <w:tab/>
              <w:t>对BSC有关单位销售额以及带生产编码的现货库存量的定期报告请求做出回应，经合理通知后，向BSC或其授权代理人或代表提供在编制任一或全部此类报告中所使用的文件。</w:t>
            </w:r>
          </w:p>
        </w:tc>
      </w:tr>
      <w:tr w:rsidR="002A556F" w:rsidRPr="00A97B96" w14:paraId="5B1EFA9A" w14:textId="77777777" w:rsidTr="004B10F7">
        <w:trPr>
          <w:trHeight w:val="21"/>
        </w:trPr>
        <w:tc>
          <w:tcPr>
            <w:tcW w:w="5353" w:type="dxa"/>
          </w:tcPr>
          <w:p w14:paraId="0B7F8054" w14:textId="77777777" w:rsidR="002A556F" w:rsidRPr="00A97B96" w:rsidRDefault="002A556F" w:rsidP="004B10F7">
            <w:pPr>
              <w:rPr>
                <w:sz w:val="24"/>
                <w:szCs w:val="24"/>
                <w:lang w:eastAsia="zh-CN"/>
              </w:rPr>
            </w:pPr>
            <w:r w:rsidRPr="00A97B96">
              <w:rPr>
                <w:sz w:val="24"/>
                <w:szCs w:val="24"/>
                <w:lang w:eastAsia="zh-CN"/>
              </w:rPr>
              <w:t>3.5.4</w:t>
            </w:r>
            <w:r w:rsidRPr="00A97B96">
              <w:rPr>
                <w:sz w:val="24"/>
                <w:szCs w:val="24"/>
                <w:lang w:eastAsia="zh-CN"/>
              </w:rPr>
              <w:tab/>
              <w:t>If so requested by BSC, provide BSC reasonable financial information on a confidential basis or provide credit references to assure BSC of DISTRIBUTOR’s financial capability to conduct its ongoing business.</w:t>
            </w:r>
          </w:p>
        </w:tc>
        <w:tc>
          <w:tcPr>
            <w:tcW w:w="5245" w:type="dxa"/>
          </w:tcPr>
          <w:p w14:paraId="356ABE9A"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3.5.4</w:t>
            </w:r>
            <w:r w:rsidRPr="00033401">
              <w:rPr>
                <w:rFonts w:ascii="宋体" w:hAnsi="宋体"/>
                <w:sz w:val="24"/>
                <w:szCs w:val="24"/>
                <w:lang w:eastAsia="zh-CN"/>
              </w:rPr>
              <w:tab/>
              <w:t>若经BSC请求，在保密的基础上向BSC提供合理的财务信息，或提供信用证明，以向BSC证明经销商开展持续经营的财务能力。</w:t>
            </w:r>
          </w:p>
        </w:tc>
      </w:tr>
      <w:tr w:rsidR="002A556F" w:rsidRPr="00A97B96" w14:paraId="530888FA" w14:textId="77777777" w:rsidTr="004B10F7">
        <w:trPr>
          <w:trHeight w:val="21"/>
        </w:trPr>
        <w:tc>
          <w:tcPr>
            <w:tcW w:w="5353" w:type="dxa"/>
          </w:tcPr>
          <w:p w14:paraId="4E80CBEC" w14:textId="77777777" w:rsidR="002A556F" w:rsidRPr="00A97B96" w:rsidRDefault="002A556F" w:rsidP="004B10F7">
            <w:pPr>
              <w:rPr>
                <w:sz w:val="24"/>
                <w:szCs w:val="24"/>
                <w:lang w:eastAsia="zh-CN"/>
              </w:rPr>
            </w:pPr>
          </w:p>
        </w:tc>
        <w:tc>
          <w:tcPr>
            <w:tcW w:w="5245" w:type="dxa"/>
          </w:tcPr>
          <w:p w14:paraId="3E1BFEBE" w14:textId="77777777" w:rsidR="002A556F" w:rsidRPr="00033401" w:rsidRDefault="002A556F" w:rsidP="004B10F7">
            <w:pPr>
              <w:rPr>
                <w:rFonts w:ascii="宋体" w:hAnsi="宋体"/>
                <w:sz w:val="24"/>
                <w:szCs w:val="24"/>
                <w:lang w:eastAsia="zh-CN"/>
              </w:rPr>
            </w:pPr>
          </w:p>
        </w:tc>
      </w:tr>
      <w:tr w:rsidR="002A556F" w:rsidRPr="00A97B96" w14:paraId="4BB974EE" w14:textId="77777777" w:rsidTr="004B10F7">
        <w:trPr>
          <w:trHeight w:val="21"/>
        </w:trPr>
        <w:tc>
          <w:tcPr>
            <w:tcW w:w="5353" w:type="dxa"/>
          </w:tcPr>
          <w:p w14:paraId="097BC361" w14:textId="77777777" w:rsidR="002A556F" w:rsidRPr="00A97B96" w:rsidRDefault="002A556F" w:rsidP="004B10F7">
            <w:pPr>
              <w:rPr>
                <w:sz w:val="24"/>
                <w:szCs w:val="24"/>
                <w:lang w:eastAsia="zh-CN"/>
              </w:rPr>
            </w:pPr>
            <w:r w:rsidRPr="00A97B96">
              <w:rPr>
                <w:sz w:val="24"/>
                <w:szCs w:val="24"/>
                <w:lang w:eastAsia="zh-CN"/>
              </w:rPr>
              <w:t>3.6</w:t>
            </w:r>
            <w:r w:rsidRPr="00A97B96">
              <w:rPr>
                <w:sz w:val="24"/>
                <w:szCs w:val="24"/>
                <w:lang w:eastAsia="zh-CN"/>
              </w:rPr>
              <w:tab/>
            </w:r>
            <w:r w:rsidRPr="00A97B96">
              <w:rPr>
                <w:sz w:val="24"/>
                <w:szCs w:val="24"/>
                <w:u w:val="single"/>
                <w:lang w:eastAsia="zh-CN"/>
              </w:rPr>
              <w:t>Advertising and Marketing Activities.</w:t>
            </w:r>
          </w:p>
        </w:tc>
        <w:tc>
          <w:tcPr>
            <w:tcW w:w="5245" w:type="dxa"/>
          </w:tcPr>
          <w:p w14:paraId="6C030A92"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3.6</w:t>
            </w:r>
            <w:r w:rsidRPr="00033401">
              <w:rPr>
                <w:rFonts w:ascii="宋体" w:hAnsi="宋体"/>
                <w:sz w:val="24"/>
                <w:szCs w:val="24"/>
                <w:lang w:eastAsia="zh-CN"/>
              </w:rPr>
              <w:tab/>
            </w:r>
            <w:r w:rsidRPr="00033401">
              <w:rPr>
                <w:rFonts w:ascii="宋体" w:hAnsi="宋体"/>
                <w:sz w:val="24"/>
                <w:szCs w:val="24"/>
                <w:u w:val="single"/>
                <w:lang w:eastAsia="zh-CN"/>
              </w:rPr>
              <w:t>广告及营销活动</w:t>
            </w:r>
          </w:p>
        </w:tc>
      </w:tr>
      <w:tr w:rsidR="002A556F" w:rsidRPr="00A97B96" w14:paraId="7B55B6D5" w14:textId="77777777" w:rsidTr="004B10F7">
        <w:trPr>
          <w:trHeight w:val="21"/>
        </w:trPr>
        <w:tc>
          <w:tcPr>
            <w:tcW w:w="5353" w:type="dxa"/>
          </w:tcPr>
          <w:p w14:paraId="24C7ABE6" w14:textId="77777777" w:rsidR="002A556F" w:rsidRPr="00A97B96" w:rsidRDefault="002A556F" w:rsidP="004B10F7">
            <w:pPr>
              <w:rPr>
                <w:sz w:val="24"/>
                <w:szCs w:val="24"/>
                <w:lang w:eastAsia="zh-CN"/>
              </w:rPr>
            </w:pPr>
            <w:r w:rsidRPr="00A97B96">
              <w:rPr>
                <w:sz w:val="24"/>
                <w:szCs w:val="24"/>
                <w:lang w:eastAsia="zh-CN"/>
              </w:rPr>
              <w:t>3.6.1</w:t>
            </w:r>
            <w:r w:rsidRPr="00A97B96">
              <w:rPr>
                <w:sz w:val="24"/>
                <w:szCs w:val="24"/>
                <w:lang w:eastAsia="zh-CN"/>
              </w:rPr>
              <w:tab/>
              <w:t xml:space="preserve">DISTRIBUTOR shall use its reasonable best efforts to advertise, promote, sell, exhibit, and </w:t>
            </w:r>
            <w:r w:rsidRPr="00A97B96">
              <w:rPr>
                <w:sz w:val="24"/>
                <w:szCs w:val="24"/>
                <w:lang w:eastAsia="zh-CN"/>
              </w:rPr>
              <w:lastRenderedPageBreak/>
              <w:t xml:space="preserve">otherwise create a demand for the Products in the Territory.  All advertising and promotional materials using a trademark, tradename, or name of BSC or of any of BSC's affiliated companies, and all translations thereof, shall be subject to prior review and written approval by BSC, which approval shall not be unreasonably withheld.  Once advertising copy has been approved, it can be used repeatedly in the same approved form without need for new approval for each use, unless BSC notifies DISTRIBUTOR that such prior approval has been withdrawn.   </w:t>
            </w:r>
          </w:p>
          <w:p w14:paraId="1B1A5D70" w14:textId="77777777" w:rsidR="002A556F" w:rsidRPr="00A97B96" w:rsidRDefault="002A556F" w:rsidP="004B10F7">
            <w:pPr>
              <w:rPr>
                <w:sz w:val="24"/>
                <w:szCs w:val="24"/>
                <w:lang w:eastAsia="zh-CN"/>
              </w:rPr>
            </w:pPr>
          </w:p>
        </w:tc>
        <w:tc>
          <w:tcPr>
            <w:tcW w:w="5245" w:type="dxa"/>
          </w:tcPr>
          <w:p w14:paraId="5D7F6515"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3.6.1</w:t>
            </w:r>
            <w:r w:rsidRPr="00033401">
              <w:rPr>
                <w:rFonts w:ascii="宋体" w:hAnsi="宋体"/>
                <w:sz w:val="24"/>
                <w:szCs w:val="24"/>
                <w:lang w:eastAsia="zh-CN"/>
              </w:rPr>
              <w:tab/>
              <w:t>经销商应尽其合理的最大努力，在该地域内推广、促销、销售、展出及另行探索对产品</w:t>
            </w:r>
            <w:r w:rsidRPr="00033401">
              <w:rPr>
                <w:rFonts w:ascii="宋体" w:hAnsi="宋体"/>
                <w:sz w:val="24"/>
                <w:szCs w:val="24"/>
                <w:lang w:eastAsia="zh-CN"/>
              </w:rPr>
              <w:lastRenderedPageBreak/>
              <w:t>的需求。使用BSC或其任一关联公司的商标、商号或名称的全部广告及促销资料及全部的翻译版本，均应事先经过BSC的审核及书面审批，BSC不得无故拒绝审批。一旦广告副本通过审批，则可以经审批的相同格式反复使用，而不必对每次使用进行新的审批，除非BSC通知经销商此类先前的审批被撤销。</w:t>
            </w:r>
          </w:p>
        </w:tc>
      </w:tr>
      <w:tr w:rsidR="002A556F" w:rsidRPr="00A97B96" w14:paraId="5BF8EF0C" w14:textId="77777777" w:rsidTr="004B10F7">
        <w:trPr>
          <w:trHeight w:val="21"/>
        </w:trPr>
        <w:tc>
          <w:tcPr>
            <w:tcW w:w="5353" w:type="dxa"/>
          </w:tcPr>
          <w:p w14:paraId="22541246" w14:textId="77777777" w:rsidR="002A556F" w:rsidRPr="00A97B96" w:rsidRDefault="002A556F" w:rsidP="004B10F7">
            <w:pPr>
              <w:rPr>
                <w:sz w:val="24"/>
                <w:szCs w:val="24"/>
                <w:lang w:eastAsia="zh-CN"/>
              </w:rPr>
            </w:pPr>
            <w:r w:rsidRPr="00A97B96">
              <w:rPr>
                <w:sz w:val="24"/>
                <w:szCs w:val="24"/>
                <w:lang w:eastAsia="zh-CN"/>
              </w:rPr>
              <w:lastRenderedPageBreak/>
              <w:t>3.6.2</w:t>
            </w:r>
            <w:r w:rsidRPr="00A97B96">
              <w:rPr>
                <w:sz w:val="24"/>
                <w:szCs w:val="24"/>
                <w:lang w:eastAsia="zh-CN"/>
              </w:rPr>
              <w:tab/>
              <w:t>DISTRIBUTOR shall cooperate reasonably with BSC with regard to all sales activities related to the Products and, upon reasonable notification from BSC, arrange visits by BSC personnel with representatives of any and all accounts in the Territory, such cooperation to include attendance at and assistance with trade shows, physician conventions, and other marketing events in the Territory when reasonably requested by BSC.</w:t>
            </w:r>
          </w:p>
        </w:tc>
        <w:tc>
          <w:tcPr>
            <w:tcW w:w="5245" w:type="dxa"/>
          </w:tcPr>
          <w:p w14:paraId="0E4DDBE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3.6.2</w:t>
            </w:r>
            <w:r w:rsidRPr="00033401">
              <w:rPr>
                <w:rFonts w:ascii="宋体" w:hAnsi="宋体"/>
                <w:sz w:val="24"/>
                <w:szCs w:val="24"/>
                <w:lang w:eastAsia="zh-CN"/>
              </w:rPr>
              <w:tab/>
              <w:t>经销商应在涉及产品的所有销售活动中对BSC提供合理的配合，经BSC合理通知后，安排BSC的人员与该地域内的任何及全部客户进行访问，此类配合包括经合理请求时，参加并协助参加在该地域内举办的展会、医师论坛及其他营销活动。</w:t>
            </w:r>
          </w:p>
        </w:tc>
      </w:tr>
      <w:tr w:rsidR="002A556F" w:rsidRPr="00A97B96" w14:paraId="096F6877" w14:textId="77777777" w:rsidTr="004B10F7">
        <w:trPr>
          <w:trHeight w:val="21"/>
        </w:trPr>
        <w:tc>
          <w:tcPr>
            <w:tcW w:w="5353" w:type="dxa"/>
          </w:tcPr>
          <w:p w14:paraId="77F794EB" w14:textId="77777777" w:rsidR="002A556F" w:rsidRPr="00A97B96" w:rsidRDefault="002A556F" w:rsidP="004B10F7">
            <w:pPr>
              <w:rPr>
                <w:sz w:val="24"/>
                <w:szCs w:val="24"/>
                <w:lang w:eastAsia="zh-CN"/>
              </w:rPr>
            </w:pPr>
          </w:p>
        </w:tc>
        <w:tc>
          <w:tcPr>
            <w:tcW w:w="5245" w:type="dxa"/>
          </w:tcPr>
          <w:p w14:paraId="7018FB59" w14:textId="77777777" w:rsidR="002A556F" w:rsidRPr="00033401" w:rsidRDefault="002A556F" w:rsidP="004B10F7">
            <w:pPr>
              <w:rPr>
                <w:rFonts w:ascii="宋体" w:hAnsi="宋体"/>
                <w:sz w:val="24"/>
                <w:szCs w:val="24"/>
                <w:lang w:eastAsia="zh-CN"/>
              </w:rPr>
            </w:pPr>
          </w:p>
        </w:tc>
      </w:tr>
      <w:tr w:rsidR="002A556F" w:rsidRPr="00A97B96" w14:paraId="1035BA7F" w14:textId="77777777" w:rsidTr="004B10F7">
        <w:trPr>
          <w:trHeight w:val="21"/>
        </w:trPr>
        <w:tc>
          <w:tcPr>
            <w:tcW w:w="5353" w:type="dxa"/>
          </w:tcPr>
          <w:p w14:paraId="12075CB3" w14:textId="77777777" w:rsidR="002A556F" w:rsidRPr="00A97B96" w:rsidRDefault="002A556F" w:rsidP="004B10F7">
            <w:pPr>
              <w:rPr>
                <w:sz w:val="24"/>
                <w:szCs w:val="24"/>
                <w:lang w:eastAsia="zh-CN"/>
              </w:rPr>
            </w:pPr>
            <w:r w:rsidRPr="00A97B96">
              <w:rPr>
                <w:sz w:val="24"/>
                <w:szCs w:val="24"/>
                <w:lang w:eastAsia="zh-CN"/>
              </w:rPr>
              <w:t>3.7</w:t>
            </w:r>
            <w:r w:rsidRPr="00A97B96">
              <w:rPr>
                <w:sz w:val="24"/>
                <w:szCs w:val="24"/>
                <w:lang w:eastAsia="zh-CN"/>
              </w:rPr>
              <w:tab/>
            </w:r>
            <w:r w:rsidRPr="00A97B96">
              <w:rPr>
                <w:sz w:val="24"/>
                <w:szCs w:val="24"/>
                <w:u w:val="single"/>
                <w:lang w:eastAsia="zh-CN"/>
              </w:rPr>
              <w:t>Trademarks</w:t>
            </w:r>
            <w:r w:rsidRPr="00A97B96">
              <w:rPr>
                <w:sz w:val="24"/>
                <w:szCs w:val="24"/>
                <w:lang w:eastAsia="zh-CN"/>
              </w:rPr>
              <w:t>.  BSC hereby grants to DISTRIBUTOR the right and license to use the trademarks, service marks, trade names, and trademark registrations of BSC and its affiliated companies for the Products in the Territory, but only in connection with sales in the Territory of the Products purchased from BSC during the term of this Agreement.  All right, title, and interest to the trademarks and other intellectual property rights of BSC and its affiliated companies (except the right to use such trademarks as set forth herein) shall remain with such companies, and no other license relating thereto is granted hereunder.</w:t>
            </w:r>
          </w:p>
        </w:tc>
        <w:tc>
          <w:tcPr>
            <w:tcW w:w="5245" w:type="dxa"/>
          </w:tcPr>
          <w:p w14:paraId="3F7BECBC"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3.7</w:t>
            </w:r>
            <w:r w:rsidRPr="00033401">
              <w:rPr>
                <w:rFonts w:ascii="宋体" w:hAnsi="宋体"/>
                <w:sz w:val="24"/>
                <w:szCs w:val="24"/>
                <w:lang w:eastAsia="zh-CN"/>
              </w:rPr>
              <w:tab/>
            </w:r>
            <w:r w:rsidRPr="00033401">
              <w:rPr>
                <w:rFonts w:ascii="宋体" w:hAnsi="宋体"/>
                <w:sz w:val="24"/>
                <w:szCs w:val="24"/>
                <w:u w:val="single"/>
                <w:lang w:eastAsia="zh-CN"/>
              </w:rPr>
              <w:t>商标</w:t>
            </w:r>
            <w:r w:rsidRPr="00033401">
              <w:rPr>
                <w:rFonts w:ascii="宋体" w:hAnsi="宋体"/>
                <w:sz w:val="24"/>
                <w:szCs w:val="24"/>
                <w:lang w:eastAsia="zh-CN"/>
              </w:rPr>
              <w:t xml:space="preserve">     BSC特此向经销商授予在该地域内，使用BSC及其关联公司的商标、服务标志、商号、商标登记信息的权利及许可，但该些使用仅限于在本协议期限内，经销商从BSC购买的产品在该地域内的销售之用。对BSC及其关联公司的商标及其他知识产权的全部权利、所有权及利益（如本协议所述的使用此类商标的权利除外），均归BSC及其关联公司所有，且依此协议未授予任何其他有关许可。</w:t>
            </w:r>
          </w:p>
        </w:tc>
      </w:tr>
      <w:tr w:rsidR="002A556F" w:rsidRPr="00A97B96" w14:paraId="7D5669AC" w14:textId="77777777" w:rsidTr="004B10F7">
        <w:trPr>
          <w:trHeight w:val="21"/>
        </w:trPr>
        <w:tc>
          <w:tcPr>
            <w:tcW w:w="5353" w:type="dxa"/>
          </w:tcPr>
          <w:p w14:paraId="78405793" w14:textId="77777777" w:rsidR="002A556F" w:rsidRPr="00A97B96" w:rsidRDefault="002A556F" w:rsidP="004B10F7">
            <w:pPr>
              <w:rPr>
                <w:sz w:val="24"/>
                <w:szCs w:val="24"/>
                <w:lang w:eastAsia="zh-CN"/>
              </w:rPr>
            </w:pPr>
          </w:p>
        </w:tc>
        <w:tc>
          <w:tcPr>
            <w:tcW w:w="5245" w:type="dxa"/>
          </w:tcPr>
          <w:p w14:paraId="576CA081" w14:textId="77777777" w:rsidR="002A556F" w:rsidRPr="00033401" w:rsidRDefault="002A556F" w:rsidP="004B10F7">
            <w:pPr>
              <w:rPr>
                <w:rFonts w:ascii="宋体" w:hAnsi="宋体"/>
                <w:sz w:val="24"/>
                <w:szCs w:val="24"/>
                <w:lang w:eastAsia="zh-CN"/>
              </w:rPr>
            </w:pPr>
          </w:p>
        </w:tc>
      </w:tr>
      <w:tr w:rsidR="002A556F" w:rsidRPr="00A97B96" w14:paraId="3F142243" w14:textId="77777777" w:rsidTr="004B10F7">
        <w:trPr>
          <w:trHeight w:val="21"/>
        </w:trPr>
        <w:tc>
          <w:tcPr>
            <w:tcW w:w="5353" w:type="dxa"/>
          </w:tcPr>
          <w:p w14:paraId="7720F281" w14:textId="77777777" w:rsidR="002A556F" w:rsidRDefault="002A556F" w:rsidP="004B10F7">
            <w:pPr>
              <w:rPr>
                <w:sz w:val="24"/>
                <w:szCs w:val="24"/>
                <w:lang w:eastAsia="zh-CN"/>
              </w:rPr>
            </w:pPr>
          </w:p>
          <w:p w14:paraId="460424FE" w14:textId="77777777" w:rsidR="002A556F" w:rsidRPr="00A97B96" w:rsidRDefault="002A556F" w:rsidP="004B10F7">
            <w:pPr>
              <w:rPr>
                <w:sz w:val="24"/>
                <w:szCs w:val="24"/>
                <w:lang w:eastAsia="zh-CN"/>
              </w:rPr>
            </w:pPr>
            <w:r w:rsidRPr="00A97B96">
              <w:rPr>
                <w:sz w:val="24"/>
                <w:szCs w:val="24"/>
                <w:lang w:eastAsia="zh-CN"/>
              </w:rPr>
              <w:t>3.8</w:t>
            </w:r>
            <w:r w:rsidRPr="00A97B96">
              <w:rPr>
                <w:sz w:val="24"/>
                <w:szCs w:val="24"/>
                <w:lang w:eastAsia="zh-CN"/>
              </w:rPr>
              <w:tab/>
            </w:r>
            <w:r w:rsidRPr="00A97B96">
              <w:rPr>
                <w:sz w:val="24"/>
                <w:szCs w:val="24"/>
                <w:u w:val="single"/>
                <w:lang w:eastAsia="zh-CN"/>
              </w:rPr>
              <w:t>Expenses</w:t>
            </w:r>
            <w:r w:rsidRPr="00A97B96">
              <w:rPr>
                <w:sz w:val="24"/>
                <w:szCs w:val="24"/>
                <w:lang w:eastAsia="zh-CN"/>
              </w:rPr>
              <w:t xml:space="preserve">,  Except as otherwise specifically provided herein, DISTRIBUTOR shall bear all costs and expenses associated with its performance of this Agreement, including (but not limited to) amounts due employees or agents of DISTRIBUTOR, advertising, bad debt expense, inventory losses, commissions, licensing fees, regulatory fees, and taxes.  In no event shall BSC be liable for any </w:t>
            </w:r>
            <w:r w:rsidRPr="00A97B96">
              <w:rPr>
                <w:sz w:val="24"/>
                <w:szCs w:val="24"/>
                <w:lang w:eastAsia="zh-CN"/>
              </w:rPr>
              <w:lastRenderedPageBreak/>
              <w:t>expenses incurred by DISTRIBUTOR unless BSC has agreed to pay such expense.</w:t>
            </w:r>
          </w:p>
        </w:tc>
        <w:tc>
          <w:tcPr>
            <w:tcW w:w="5245" w:type="dxa"/>
          </w:tcPr>
          <w:p w14:paraId="280BEDEE" w14:textId="77777777" w:rsidR="002A556F" w:rsidRPr="00033401" w:rsidRDefault="002A556F" w:rsidP="004B10F7">
            <w:pPr>
              <w:rPr>
                <w:rFonts w:ascii="宋体" w:hAnsi="宋体"/>
                <w:sz w:val="24"/>
                <w:szCs w:val="24"/>
                <w:lang w:eastAsia="zh-CN"/>
              </w:rPr>
            </w:pPr>
          </w:p>
          <w:p w14:paraId="6CB38C24"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3.8</w:t>
            </w:r>
            <w:r w:rsidRPr="00033401">
              <w:rPr>
                <w:rFonts w:ascii="宋体" w:hAnsi="宋体"/>
                <w:sz w:val="24"/>
                <w:szCs w:val="24"/>
                <w:lang w:eastAsia="zh-CN"/>
              </w:rPr>
              <w:tab/>
            </w:r>
            <w:r w:rsidRPr="00033401">
              <w:rPr>
                <w:rFonts w:ascii="宋体" w:hAnsi="宋体"/>
                <w:sz w:val="24"/>
                <w:szCs w:val="24"/>
                <w:u w:val="single"/>
                <w:lang w:eastAsia="zh-CN"/>
              </w:rPr>
              <w:t>开支</w:t>
            </w:r>
            <w:r w:rsidRPr="00033401">
              <w:rPr>
                <w:rFonts w:ascii="宋体" w:hAnsi="宋体"/>
                <w:sz w:val="24"/>
                <w:szCs w:val="24"/>
                <w:lang w:eastAsia="zh-CN"/>
              </w:rPr>
              <w:t xml:space="preserve">      除本协议另有特别规定外，经销商应承担与其履行本协议有关的全部费用与开支，包括（但不限于）应付给经销商员工或代理人的款项、广告、坏账开支、库存损失、佣金、许可费用、监管费用以及税款。除非BSC同意支付此类开支外，在任何情况下，BSC对经销商发生的任何开支概不负责。</w:t>
            </w:r>
          </w:p>
        </w:tc>
      </w:tr>
      <w:tr w:rsidR="002A556F" w:rsidRPr="00A97B96" w14:paraId="2BC777F5" w14:textId="77777777" w:rsidTr="004B10F7">
        <w:trPr>
          <w:trHeight w:val="21"/>
        </w:trPr>
        <w:tc>
          <w:tcPr>
            <w:tcW w:w="5353" w:type="dxa"/>
          </w:tcPr>
          <w:p w14:paraId="02732E73" w14:textId="77777777" w:rsidR="002A556F" w:rsidRPr="00A97B96" w:rsidRDefault="002A556F" w:rsidP="004B10F7">
            <w:pPr>
              <w:rPr>
                <w:sz w:val="24"/>
                <w:szCs w:val="24"/>
                <w:lang w:eastAsia="zh-CN"/>
              </w:rPr>
            </w:pPr>
          </w:p>
        </w:tc>
        <w:tc>
          <w:tcPr>
            <w:tcW w:w="5245" w:type="dxa"/>
          </w:tcPr>
          <w:p w14:paraId="17C9978B" w14:textId="77777777" w:rsidR="002A556F" w:rsidRPr="00033401" w:rsidRDefault="002A556F" w:rsidP="004B10F7">
            <w:pPr>
              <w:rPr>
                <w:rFonts w:ascii="宋体" w:hAnsi="宋体"/>
                <w:sz w:val="24"/>
                <w:szCs w:val="24"/>
                <w:lang w:eastAsia="zh-CN"/>
              </w:rPr>
            </w:pPr>
          </w:p>
        </w:tc>
      </w:tr>
      <w:tr w:rsidR="002A556F" w:rsidRPr="00A97B96" w14:paraId="0F8867AD" w14:textId="77777777" w:rsidTr="004B10F7">
        <w:trPr>
          <w:trHeight w:val="21"/>
        </w:trPr>
        <w:tc>
          <w:tcPr>
            <w:tcW w:w="5353" w:type="dxa"/>
          </w:tcPr>
          <w:p w14:paraId="1E51AEEC" w14:textId="77777777" w:rsidR="002A556F" w:rsidRPr="00A97B96" w:rsidRDefault="002A556F" w:rsidP="004B10F7">
            <w:pPr>
              <w:rPr>
                <w:sz w:val="24"/>
                <w:szCs w:val="24"/>
                <w:lang w:eastAsia="zh-CN"/>
              </w:rPr>
            </w:pPr>
            <w:r w:rsidRPr="00A97B96">
              <w:rPr>
                <w:sz w:val="24"/>
                <w:szCs w:val="24"/>
                <w:lang w:eastAsia="zh-CN"/>
              </w:rPr>
              <w:t>3.9</w:t>
            </w:r>
            <w:r w:rsidRPr="00A97B96">
              <w:rPr>
                <w:sz w:val="24"/>
                <w:szCs w:val="24"/>
                <w:lang w:eastAsia="zh-CN"/>
              </w:rPr>
              <w:tab/>
            </w:r>
            <w:r w:rsidRPr="00A97B96">
              <w:rPr>
                <w:sz w:val="24"/>
                <w:szCs w:val="24"/>
                <w:u w:val="single"/>
                <w:lang w:eastAsia="zh-CN"/>
              </w:rPr>
              <w:t>Proprietary Rights</w:t>
            </w:r>
            <w:r w:rsidRPr="00A97B96">
              <w:rPr>
                <w:sz w:val="24"/>
                <w:szCs w:val="24"/>
                <w:lang w:eastAsia="zh-CN"/>
              </w:rPr>
              <w:t xml:space="preserve">.  DISTRIBUTOR shall report promptly to BSC:  (i) any infringement of the patents, trademarks, or other intellectual property rights of BSC or its affiliated companies of which it may learn, but DISTRIBUTOR shall not initiate any protective action with respect to such infringement without BSC’s prior written authorization; and (ii) receipt of any notice or service of legal action against DISTRIBUTOR and/or BSC or its affiliated companies for any breach of any intellectual property right, including but not limited to patent, copyright, trademark, or tradename infringement.  BSC shall have full rights and responsibility to manage and control the defense of DISTRIBUTOR and BSC in any such action, including the right to settle on behalf of either or both, and DISTRIBUTOR agrees to cooperate to the fullest extent necessary to enable BSC to conduct such defense.  </w:t>
            </w:r>
          </w:p>
        </w:tc>
        <w:tc>
          <w:tcPr>
            <w:tcW w:w="5245" w:type="dxa"/>
          </w:tcPr>
          <w:p w14:paraId="3EB06110"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3.9</w:t>
            </w:r>
            <w:r w:rsidRPr="00033401">
              <w:rPr>
                <w:rFonts w:ascii="宋体" w:hAnsi="宋体"/>
                <w:sz w:val="24"/>
                <w:szCs w:val="24"/>
                <w:lang w:eastAsia="zh-CN"/>
              </w:rPr>
              <w:tab/>
            </w:r>
            <w:r w:rsidRPr="00033401">
              <w:rPr>
                <w:rFonts w:ascii="宋体" w:hAnsi="宋体"/>
                <w:sz w:val="24"/>
                <w:szCs w:val="24"/>
                <w:u w:val="single"/>
                <w:lang w:eastAsia="zh-CN"/>
              </w:rPr>
              <w:t xml:space="preserve">专有权利 </w:t>
            </w:r>
            <w:r w:rsidRPr="00033401">
              <w:rPr>
                <w:rFonts w:ascii="宋体" w:hAnsi="宋体"/>
                <w:sz w:val="24"/>
                <w:szCs w:val="24"/>
                <w:lang w:eastAsia="zh-CN"/>
              </w:rPr>
              <w:t xml:space="preserve">     经销商应立即向BSC报告下列事项：（i）经销商可能获悉的对BSC或其关联公司的专利、商标或其他知识产权的侵权，但事先未经BSC的书面授权，经销商不得启动与此类侵权有关的任何保护性行动；及（ii）涉及经销商及/或BSC或其关联公司违反任何知识产权，包括但不限于专利、版权、商标、或商号侵权的任何通知的接收或法律文书的送达。BSC拥有全权负责处理和控制在任何此类案件中为经销商及BSC进行抗辩，包括代表任何一方或双方解决争议的权利，而经销商同意在必要的范围内，充分协助BSC开展此类抗辩。</w:t>
            </w:r>
          </w:p>
        </w:tc>
      </w:tr>
      <w:tr w:rsidR="002A556F" w:rsidRPr="00A97B96" w14:paraId="3B676A2A" w14:textId="77777777" w:rsidTr="004B10F7">
        <w:trPr>
          <w:trHeight w:val="21"/>
        </w:trPr>
        <w:tc>
          <w:tcPr>
            <w:tcW w:w="5353" w:type="dxa"/>
          </w:tcPr>
          <w:p w14:paraId="7EFE088C" w14:textId="77777777" w:rsidR="002A556F" w:rsidRPr="00A97B96" w:rsidRDefault="002A556F" w:rsidP="004B10F7">
            <w:pPr>
              <w:rPr>
                <w:sz w:val="24"/>
                <w:szCs w:val="24"/>
                <w:lang w:eastAsia="zh-CN"/>
              </w:rPr>
            </w:pPr>
          </w:p>
        </w:tc>
        <w:tc>
          <w:tcPr>
            <w:tcW w:w="5245" w:type="dxa"/>
          </w:tcPr>
          <w:p w14:paraId="729AE59B" w14:textId="77777777" w:rsidR="002A556F" w:rsidRPr="00033401" w:rsidRDefault="002A556F" w:rsidP="004B10F7">
            <w:pPr>
              <w:rPr>
                <w:rFonts w:ascii="宋体" w:hAnsi="宋体"/>
                <w:sz w:val="24"/>
                <w:szCs w:val="24"/>
                <w:lang w:eastAsia="zh-CN"/>
              </w:rPr>
            </w:pPr>
          </w:p>
        </w:tc>
      </w:tr>
      <w:tr w:rsidR="002A556F" w:rsidRPr="00A97B96" w14:paraId="3F127366" w14:textId="77777777" w:rsidTr="004B10F7">
        <w:trPr>
          <w:trHeight w:val="21"/>
        </w:trPr>
        <w:tc>
          <w:tcPr>
            <w:tcW w:w="5353" w:type="dxa"/>
          </w:tcPr>
          <w:p w14:paraId="096094AB" w14:textId="77777777" w:rsidR="002A556F" w:rsidRPr="00A97B96" w:rsidRDefault="002A556F" w:rsidP="004B10F7">
            <w:pPr>
              <w:rPr>
                <w:sz w:val="24"/>
                <w:szCs w:val="24"/>
                <w:lang w:eastAsia="zh-CN"/>
              </w:rPr>
            </w:pPr>
            <w:r w:rsidRPr="00A97B96">
              <w:rPr>
                <w:sz w:val="24"/>
                <w:szCs w:val="24"/>
                <w:lang w:eastAsia="zh-CN"/>
              </w:rPr>
              <w:t>3.10</w:t>
            </w:r>
            <w:r w:rsidRPr="00A97B96">
              <w:rPr>
                <w:sz w:val="24"/>
                <w:szCs w:val="24"/>
                <w:lang w:eastAsia="zh-CN"/>
              </w:rPr>
              <w:tab/>
            </w:r>
            <w:r w:rsidRPr="00A97B96">
              <w:rPr>
                <w:sz w:val="24"/>
                <w:szCs w:val="24"/>
                <w:u w:val="single"/>
                <w:lang w:eastAsia="zh-CN"/>
              </w:rPr>
              <w:t>Business Review</w:t>
            </w:r>
            <w:r w:rsidRPr="00A97B96">
              <w:rPr>
                <w:sz w:val="24"/>
                <w:szCs w:val="24"/>
                <w:lang w:eastAsia="zh-CN"/>
              </w:rPr>
              <w:t>.  DISTRIBUTOR hereby gives BSC the right, upon reasonable advance notice, to conduct business reviews involving an examination, either directly or through a designee, of DISTRIBUTOR’S and sub-distributor’s inventory of Products, Quality system, and business records, including financial and sales records, relating to the business performed pursuant to this Agreement, in order to ensure DISTRIBUTOR’s compliance with the terms of this Agreement. DISTRIBUTOR shall submit to BSC the business files with all sub-distributors, including but not limited to contracts, appendices, due diligence reports, review reports, audit reports and rebate payment information</w:t>
            </w:r>
            <w:r w:rsidRPr="00A97B96">
              <w:rPr>
                <w:rFonts w:hint="eastAsia"/>
                <w:sz w:val="24"/>
                <w:szCs w:val="24"/>
                <w:lang w:eastAsia="zh-CN"/>
              </w:rPr>
              <w:t>.</w:t>
            </w:r>
          </w:p>
        </w:tc>
        <w:tc>
          <w:tcPr>
            <w:tcW w:w="5245" w:type="dxa"/>
          </w:tcPr>
          <w:p w14:paraId="59341B9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3.10</w:t>
            </w:r>
            <w:r w:rsidRPr="00033401">
              <w:rPr>
                <w:rFonts w:ascii="宋体" w:hAnsi="宋体"/>
                <w:sz w:val="24"/>
                <w:szCs w:val="24"/>
                <w:lang w:eastAsia="zh-CN"/>
              </w:rPr>
              <w:tab/>
            </w:r>
            <w:r w:rsidRPr="00033401">
              <w:rPr>
                <w:rFonts w:ascii="宋体" w:hAnsi="宋体"/>
                <w:sz w:val="24"/>
                <w:szCs w:val="24"/>
                <w:u w:val="single"/>
                <w:lang w:eastAsia="zh-CN"/>
              </w:rPr>
              <w:t>商务审查</w:t>
            </w:r>
            <w:r w:rsidRPr="00033401">
              <w:rPr>
                <w:rFonts w:ascii="宋体" w:hAnsi="宋体"/>
                <w:sz w:val="24"/>
                <w:szCs w:val="24"/>
                <w:lang w:eastAsia="zh-CN"/>
              </w:rPr>
              <w:t xml:space="preserve">    经销商特此授权BSC，在合理地提前通知后，直接地或通过被指派人，对与依本协议经营有关的经销商以及分经销商的产品库存、质量体系、包括财务记录和销售在内的经营记录，开展包括检验在内的商务审查，以确保经销商遵守本协议的条款。</w:t>
            </w:r>
            <w:r w:rsidRPr="00033401">
              <w:rPr>
                <w:rFonts w:ascii="宋体" w:hAnsi="宋体"/>
                <w:color w:val="000000"/>
                <w:sz w:val="22"/>
                <w:szCs w:val="22"/>
                <w:lang w:eastAsia="zh-CN"/>
              </w:rPr>
              <w:t>经销商应根据BSC要求，向BSC提供其与下属分经销商的合作文件，包括但不限于二级经销商合同、附件、尽职调查报告、考核报告、审计报告、返利执行文件等。</w:t>
            </w:r>
          </w:p>
        </w:tc>
      </w:tr>
      <w:tr w:rsidR="002A556F" w:rsidRPr="00A97B96" w14:paraId="6046B82A" w14:textId="77777777" w:rsidTr="004B10F7">
        <w:trPr>
          <w:trHeight w:val="21"/>
        </w:trPr>
        <w:tc>
          <w:tcPr>
            <w:tcW w:w="5353" w:type="dxa"/>
          </w:tcPr>
          <w:p w14:paraId="41E1F535" w14:textId="77777777" w:rsidR="002A556F" w:rsidRPr="00A97B96" w:rsidRDefault="002A556F" w:rsidP="004B10F7">
            <w:pPr>
              <w:rPr>
                <w:sz w:val="24"/>
                <w:szCs w:val="24"/>
                <w:lang w:eastAsia="zh-CN"/>
              </w:rPr>
            </w:pPr>
          </w:p>
        </w:tc>
        <w:tc>
          <w:tcPr>
            <w:tcW w:w="5245" w:type="dxa"/>
          </w:tcPr>
          <w:p w14:paraId="1488D457" w14:textId="77777777" w:rsidR="002A556F" w:rsidRPr="00033401" w:rsidRDefault="002A556F" w:rsidP="004B10F7">
            <w:pPr>
              <w:rPr>
                <w:rFonts w:ascii="宋体" w:hAnsi="宋体"/>
                <w:sz w:val="24"/>
                <w:szCs w:val="24"/>
                <w:lang w:eastAsia="zh-CN"/>
              </w:rPr>
            </w:pPr>
          </w:p>
        </w:tc>
      </w:tr>
      <w:tr w:rsidR="002A556F" w:rsidRPr="00A97B96" w14:paraId="422346EF" w14:textId="77777777" w:rsidTr="004B10F7">
        <w:trPr>
          <w:trHeight w:val="21"/>
        </w:trPr>
        <w:tc>
          <w:tcPr>
            <w:tcW w:w="5353" w:type="dxa"/>
          </w:tcPr>
          <w:p w14:paraId="141403B2" w14:textId="77777777" w:rsidR="002A556F" w:rsidRPr="00A97B96" w:rsidRDefault="002A556F" w:rsidP="004B10F7">
            <w:pPr>
              <w:rPr>
                <w:sz w:val="24"/>
                <w:szCs w:val="24"/>
                <w:lang w:eastAsia="zh-CN"/>
              </w:rPr>
            </w:pPr>
            <w:r w:rsidRPr="00A97B96">
              <w:rPr>
                <w:sz w:val="24"/>
                <w:szCs w:val="24"/>
                <w:lang w:eastAsia="zh-CN"/>
              </w:rPr>
              <w:t xml:space="preserve">3.11  </w:t>
            </w:r>
            <w:r w:rsidRPr="00A97B96">
              <w:rPr>
                <w:sz w:val="24"/>
                <w:szCs w:val="24"/>
                <w:u w:val="single"/>
                <w:lang w:eastAsia="zh-CN"/>
              </w:rPr>
              <w:t>Purchase through Proper Channels.</w:t>
            </w:r>
            <w:r w:rsidRPr="00A97B96">
              <w:rPr>
                <w:sz w:val="24"/>
                <w:szCs w:val="24"/>
                <w:lang w:eastAsia="zh-CN"/>
              </w:rPr>
              <w:t xml:space="preserve">   DISTRBUTOR shall purchase BSC products only from BSC or parites directed by BSC and understands that purchasing and selling BSC products through any invalid or unauthorized channels will be a breach of this agreement.</w:t>
            </w:r>
          </w:p>
        </w:tc>
        <w:tc>
          <w:tcPr>
            <w:tcW w:w="5245" w:type="dxa"/>
          </w:tcPr>
          <w:p w14:paraId="5EDE6E5F"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 xml:space="preserve">3.11   </w:t>
            </w:r>
            <w:r w:rsidRPr="00033401">
              <w:rPr>
                <w:rFonts w:ascii="宋体" w:hAnsi="宋体"/>
                <w:sz w:val="24"/>
                <w:szCs w:val="24"/>
                <w:u w:val="single"/>
                <w:lang w:eastAsia="zh-CN"/>
              </w:rPr>
              <w:t>正当渠道采购</w:t>
            </w:r>
            <w:r w:rsidRPr="00033401">
              <w:rPr>
                <w:rFonts w:ascii="宋体" w:hAnsi="宋体"/>
                <w:sz w:val="24"/>
                <w:szCs w:val="24"/>
                <w:lang w:eastAsia="zh-CN"/>
              </w:rPr>
              <w:t xml:space="preserve">    经销商应保证通过BSC或BSC指定方购买BSC产品。经销商通过任何非法或未经授权渠道购买或销售BSC产品的行为，都将构成违反协议。</w:t>
            </w:r>
          </w:p>
          <w:p w14:paraId="163D20E2" w14:textId="77777777" w:rsidR="002A556F" w:rsidRPr="00033401" w:rsidRDefault="002A556F" w:rsidP="004B10F7">
            <w:pPr>
              <w:rPr>
                <w:rFonts w:ascii="宋体" w:hAnsi="宋体"/>
                <w:sz w:val="24"/>
                <w:szCs w:val="24"/>
                <w:lang w:eastAsia="zh-CN"/>
              </w:rPr>
            </w:pPr>
          </w:p>
        </w:tc>
      </w:tr>
      <w:tr w:rsidR="002A556F" w:rsidRPr="00A97B96" w14:paraId="059218B2" w14:textId="77777777" w:rsidTr="004B10F7">
        <w:trPr>
          <w:trHeight w:val="21"/>
        </w:trPr>
        <w:tc>
          <w:tcPr>
            <w:tcW w:w="5353" w:type="dxa"/>
          </w:tcPr>
          <w:p w14:paraId="5E650794" w14:textId="77777777" w:rsidR="002A556F" w:rsidRPr="00A97B96" w:rsidRDefault="002A556F" w:rsidP="004B10F7">
            <w:pPr>
              <w:rPr>
                <w:sz w:val="24"/>
                <w:szCs w:val="24"/>
                <w:lang w:eastAsia="zh-CN"/>
              </w:rPr>
            </w:pPr>
          </w:p>
          <w:p w14:paraId="64E0A0EA" w14:textId="77777777" w:rsidR="002A556F" w:rsidRPr="00A97B96" w:rsidRDefault="002A556F" w:rsidP="004B10F7">
            <w:pPr>
              <w:rPr>
                <w:sz w:val="24"/>
                <w:szCs w:val="24"/>
                <w:lang w:eastAsia="zh-CN"/>
              </w:rPr>
            </w:pPr>
          </w:p>
        </w:tc>
        <w:tc>
          <w:tcPr>
            <w:tcW w:w="5245" w:type="dxa"/>
          </w:tcPr>
          <w:p w14:paraId="188A1D48" w14:textId="77777777" w:rsidR="002A556F" w:rsidRPr="00033401" w:rsidRDefault="002A556F" w:rsidP="004B10F7">
            <w:pPr>
              <w:rPr>
                <w:rFonts w:ascii="宋体" w:hAnsi="宋体"/>
                <w:sz w:val="24"/>
                <w:szCs w:val="24"/>
                <w:lang w:eastAsia="zh-CN"/>
              </w:rPr>
            </w:pPr>
          </w:p>
        </w:tc>
      </w:tr>
      <w:tr w:rsidR="002A556F" w:rsidRPr="00A97B96" w14:paraId="31936DA2" w14:textId="77777777" w:rsidTr="004B10F7">
        <w:trPr>
          <w:trHeight w:val="21"/>
        </w:trPr>
        <w:tc>
          <w:tcPr>
            <w:tcW w:w="5353" w:type="dxa"/>
          </w:tcPr>
          <w:p w14:paraId="50CA075B" w14:textId="77777777" w:rsidR="002A556F" w:rsidRPr="00A97B96" w:rsidRDefault="002A556F" w:rsidP="004B10F7">
            <w:pPr>
              <w:rPr>
                <w:sz w:val="24"/>
                <w:szCs w:val="24"/>
                <w:lang w:eastAsia="zh-CN"/>
              </w:rPr>
            </w:pPr>
            <w:r w:rsidRPr="00A97B96">
              <w:rPr>
                <w:sz w:val="24"/>
                <w:szCs w:val="24"/>
                <w:lang w:eastAsia="zh-CN"/>
              </w:rPr>
              <w:t>4.</w:t>
            </w:r>
            <w:r w:rsidRPr="00A97B96">
              <w:rPr>
                <w:sz w:val="24"/>
                <w:szCs w:val="24"/>
                <w:lang w:eastAsia="zh-CN"/>
              </w:rPr>
              <w:tab/>
              <w:t>BSC’s OBLIGATIONS</w:t>
            </w:r>
          </w:p>
        </w:tc>
        <w:tc>
          <w:tcPr>
            <w:tcW w:w="5245" w:type="dxa"/>
          </w:tcPr>
          <w:p w14:paraId="71890BB7"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4.</w:t>
            </w:r>
            <w:r w:rsidRPr="00033401">
              <w:rPr>
                <w:rFonts w:ascii="宋体" w:hAnsi="宋体"/>
                <w:sz w:val="24"/>
                <w:szCs w:val="24"/>
                <w:lang w:eastAsia="zh-CN"/>
              </w:rPr>
              <w:tab/>
              <w:t>BSC的义务</w:t>
            </w:r>
          </w:p>
        </w:tc>
      </w:tr>
      <w:tr w:rsidR="002A556F" w:rsidRPr="00A97B96" w14:paraId="33729D2F" w14:textId="77777777" w:rsidTr="004B10F7">
        <w:trPr>
          <w:trHeight w:val="21"/>
        </w:trPr>
        <w:tc>
          <w:tcPr>
            <w:tcW w:w="5353" w:type="dxa"/>
          </w:tcPr>
          <w:p w14:paraId="7FE1A6F4" w14:textId="77777777" w:rsidR="002A556F" w:rsidRPr="00A97B96" w:rsidRDefault="002A556F" w:rsidP="004B10F7">
            <w:pPr>
              <w:rPr>
                <w:sz w:val="24"/>
                <w:szCs w:val="24"/>
                <w:lang w:eastAsia="zh-CN"/>
              </w:rPr>
            </w:pPr>
          </w:p>
        </w:tc>
        <w:tc>
          <w:tcPr>
            <w:tcW w:w="5245" w:type="dxa"/>
          </w:tcPr>
          <w:p w14:paraId="0ECEED4F" w14:textId="77777777" w:rsidR="002A556F" w:rsidRPr="00033401" w:rsidRDefault="002A556F" w:rsidP="004B10F7">
            <w:pPr>
              <w:rPr>
                <w:rFonts w:ascii="宋体" w:hAnsi="宋体"/>
                <w:sz w:val="24"/>
                <w:szCs w:val="24"/>
                <w:lang w:eastAsia="zh-CN"/>
              </w:rPr>
            </w:pPr>
          </w:p>
        </w:tc>
      </w:tr>
      <w:tr w:rsidR="002A556F" w:rsidRPr="00A97B96" w14:paraId="79238341" w14:textId="77777777" w:rsidTr="004B10F7">
        <w:trPr>
          <w:trHeight w:val="21"/>
        </w:trPr>
        <w:tc>
          <w:tcPr>
            <w:tcW w:w="5353" w:type="dxa"/>
          </w:tcPr>
          <w:p w14:paraId="4F04D15D" w14:textId="77777777" w:rsidR="002A556F" w:rsidRPr="00A97B96" w:rsidRDefault="002A556F" w:rsidP="004B10F7">
            <w:pPr>
              <w:rPr>
                <w:sz w:val="24"/>
                <w:szCs w:val="24"/>
                <w:lang w:eastAsia="zh-CN"/>
              </w:rPr>
            </w:pPr>
            <w:r w:rsidRPr="00A97B96">
              <w:rPr>
                <w:sz w:val="24"/>
                <w:szCs w:val="24"/>
                <w:lang w:eastAsia="zh-CN"/>
              </w:rPr>
              <w:t>4.1</w:t>
            </w:r>
            <w:r w:rsidRPr="00A97B96">
              <w:rPr>
                <w:sz w:val="24"/>
                <w:szCs w:val="24"/>
                <w:lang w:eastAsia="zh-CN"/>
              </w:rPr>
              <w:tab/>
            </w:r>
            <w:r w:rsidRPr="00A97B96">
              <w:rPr>
                <w:sz w:val="24"/>
                <w:szCs w:val="24"/>
                <w:u w:val="single"/>
                <w:lang w:eastAsia="zh-CN"/>
              </w:rPr>
              <w:t>Quality Control.</w:t>
            </w:r>
            <w:r w:rsidRPr="00A97B96">
              <w:rPr>
                <w:sz w:val="24"/>
                <w:szCs w:val="24"/>
                <w:lang w:eastAsia="zh-CN"/>
              </w:rPr>
              <w:t xml:space="preserve">  BSC agrees to maintain ongoing quality assurance and testing procedures sufficient to satisfy applicable regulatory requirements.</w:t>
            </w:r>
          </w:p>
        </w:tc>
        <w:tc>
          <w:tcPr>
            <w:tcW w:w="5245" w:type="dxa"/>
          </w:tcPr>
          <w:p w14:paraId="06E0CCF5"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4.1</w:t>
            </w:r>
            <w:r w:rsidRPr="00033401">
              <w:rPr>
                <w:rFonts w:ascii="宋体" w:hAnsi="宋体"/>
                <w:sz w:val="24"/>
                <w:szCs w:val="24"/>
                <w:lang w:eastAsia="zh-CN"/>
              </w:rPr>
              <w:tab/>
            </w:r>
            <w:r w:rsidRPr="00033401">
              <w:rPr>
                <w:rFonts w:ascii="宋体" w:hAnsi="宋体"/>
                <w:sz w:val="24"/>
                <w:szCs w:val="24"/>
                <w:u w:val="single"/>
                <w:lang w:eastAsia="zh-CN"/>
              </w:rPr>
              <w:t>质量控制</w:t>
            </w:r>
            <w:r w:rsidRPr="00033401">
              <w:rPr>
                <w:rFonts w:ascii="宋体" w:hAnsi="宋体"/>
                <w:sz w:val="24"/>
                <w:szCs w:val="24"/>
                <w:lang w:eastAsia="zh-CN"/>
              </w:rPr>
              <w:t xml:space="preserve">     BSC同意保持持续的质量保证及测试程序，以充分满足现行的监管要求。</w:t>
            </w:r>
          </w:p>
        </w:tc>
      </w:tr>
      <w:tr w:rsidR="002A556F" w:rsidRPr="00A97B96" w14:paraId="02815B29" w14:textId="77777777" w:rsidTr="004B10F7">
        <w:trPr>
          <w:trHeight w:val="21"/>
        </w:trPr>
        <w:tc>
          <w:tcPr>
            <w:tcW w:w="5353" w:type="dxa"/>
          </w:tcPr>
          <w:p w14:paraId="626F53EA" w14:textId="77777777" w:rsidR="002A556F" w:rsidRPr="00A97B96" w:rsidRDefault="002A556F" w:rsidP="004B10F7">
            <w:pPr>
              <w:rPr>
                <w:sz w:val="24"/>
                <w:szCs w:val="24"/>
                <w:lang w:eastAsia="zh-CN"/>
              </w:rPr>
            </w:pPr>
          </w:p>
        </w:tc>
        <w:tc>
          <w:tcPr>
            <w:tcW w:w="5245" w:type="dxa"/>
          </w:tcPr>
          <w:p w14:paraId="63F32939" w14:textId="77777777" w:rsidR="002A556F" w:rsidRPr="00033401" w:rsidRDefault="002A556F" w:rsidP="004B10F7">
            <w:pPr>
              <w:rPr>
                <w:rFonts w:ascii="宋体" w:hAnsi="宋体"/>
                <w:sz w:val="24"/>
                <w:szCs w:val="24"/>
                <w:lang w:eastAsia="zh-CN"/>
              </w:rPr>
            </w:pPr>
          </w:p>
        </w:tc>
      </w:tr>
      <w:tr w:rsidR="002A556F" w:rsidRPr="00A97B96" w14:paraId="199AC1FE" w14:textId="77777777" w:rsidTr="004B10F7">
        <w:trPr>
          <w:trHeight w:val="21"/>
        </w:trPr>
        <w:tc>
          <w:tcPr>
            <w:tcW w:w="5353" w:type="dxa"/>
          </w:tcPr>
          <w:p w14:paraId="3792D324" w14:textId="77777777" w:rsidR="002A556F" w:rsidRPr="00A97B96" w:rsidRDefault="002A556F" w:rsidP="004B10F7">
            <w:pPr>
              <w:rPr>
                <w:sz w:val="24"/>
                <w:szCs w:val="24"/>
                <w:lang w:eastAsia="zh-CN"/>
              </w:rPr>
            </w:pPr>
            <w:r w:rsidRPr="00A97B96">
              <w:rPr>
                <w:sz w:val="24"/>
                <w:szCs w:val="24"/>
                <w:lang w:eastAsia="zh-CN"/>
              </w:rPr>
              <w:t>4.2</w:t>
            </w:r>
            <w:r w:rsidRPr="00A97B96">
              <w:rPr>
                <w:sz w:val="24"/>
                <w:szCs w:val="24"/>
                <w:lang w:eastAsia="zh-CN"/>
              </w:rPr>
              <w:tab/>
            </w:r>
            <w:r w:rsidRPr="00A97B96">
              <w:rPr>
                <w:sz w:val="24"/>
                <w:szCs w:val="24"/>
                <w:u w:val="single"/>
                <w:lang w:eastAsia="zh-CN"/>
              </w:rPr>
              <w:t>Assistance.</w:t>
            </w:r>
            <w:r w:rsidRPr="00A97B96">
              <w:rPr>
                <w:sz w:val="24"/>
                <w:szCs w:val="24"/>
                <w:lang w:eastAsia="zh-CN"/>
              </w:rPr>
              <w:t xml:space="preserve">  BSC shall provide DISTRIBUTOR with reasonable access to its technical and marketing personnel at no charge to DISTRIBUTOR, except as otherwise agreed.</w:t>
            </w:r>
          </w:p>
        </w:tc>
        <w:tc>
          <w:tcPr>
            <w:tcW w:w="5245" w:type="dxa"/>
          </w:tcPr>
          <w:p w14:paraId="16BADC1B"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4.2</w:t>
            </w:r>
            <w:r w:rsidRPr="00033401">
              <w:rPr>
                <w:rFonts w:ascii="宋体" w:hAnsi="宋体"/>
                <w:sz w:val="24"/>
                <w:szCs w:val="24"/>
                <w:lang w:eastAsia="zh-CN"/>
              </w:rPr>
              <w:tab/>
            </w:r>
            <w:r w:rsidRPr="00033401">
              <w:rPr>
                <w:rFonts w:ascii="宋体" w:hAnsi="宋体"/>
                <w:sz w:val="24"/>
                <w:szCs w:val="24"/>
                <w:u w:val="single"/>
                <w:lang w:eastAsia="zh-CN"/>
              </w:rPr>
              <w:t>协助</w:t>
            </w:r>
            <w:r w:rsidRPr="00033401">
              <w:rPr>
                <w:rFonts w:ascii="宋体" w:hAnsi="宋体"/>
                <w:sz w:val="24"/>
                <w:szCs w:val="24"/>
                <w:lang w:eastAsia="zh-CN"/>
              </w:rPr>
              <w:t xml:space="preserve">     BSC应向经销商无偿提供接触其技术及营销人员的合理权限，但另有约定的除外。</w:t>
            </w:r>
          </w:p>
        </w:tc>
      </w:tr>
      <w:tr w:rsidR="002A556F" w:rsidRPr="00A97B96" w14:paraId="2C818977" w14:textId="77777777" w:rsidTr="004B10F7">
        <w:trPr>
          <w:trHeight w:val="21"/>
        </w:trPr>
        <w:tc>
          <w:tcPr>
            <w:tcW w:w="5353" w:type="dxa"/>
          </w:tcPr>
          <w:p w14:paraId="6110DA01" w14:textId="77777777" w:rsidR="002A556F" w:rsidRPr="00A97B96" w:rsidRDefault="002A556F" w:rsidP="004B10F7">
            <w:pPr>
              <w:rPr>
                <w:sz w:val="24"/>
                <w:szCs w:val="24"/>
                <w:lang w:eastAsia="zh-CN"/>
              </w:rPr>
            </w:pPr>
          </w:p>
        </w:tc>
        <w:tc>
          <w:tcPr>
            <w:tcW w:w="5245" w:type="dxa"/>
          </w:tcPr>
          <w:p w14:paraId="5E88430F" w14:textId="77777777" w:rsidR="002A556F" w:rsidRPr="00033401" w:rsidRDefault="002A556F" w:rsidP="004B10F7">
            <w:pPr>
              <w:rPr>
                <w:rFonts w:ascii="宋体" w:hAnsi="宋体"/>
                <w:sz w:val="24"/>
                <w:szCs w:val="24"/>
                <w:lang w:eastAsia="zh-CN"/>
              </w:rPr>
            </w:pPr>
          </w:p>
        </w:tc>
      </w:tr>
      <w:tr w:rsidR="002A556F" w:rsidRPr="00A97B96" w14:paraId="2D95812D" w14:textId="77777777" w:rsidTr="004B10F7">
        <w:trPr>
          <w:trHeight w:val="21"/>
        </w:trPr>
        <w:tc>
          <w:tcPr>
            <w:tcW w:w="5353" w:type="dxa"/>
          </w:tcPr>
          <w:p w14:paraId="00836D1B" w14:textId="77777777" w:rsidR="002A556F" w:rsidRPr="00A97B96" w:rsidRDefault="002A556F" w:rsidP="004B10F7">
            <w:pPr>
              <w:rPr>
                <w:sz w:val="24"/>
                <w:szCs w:val="24"/>
                <w:lang w:eastAsia="zh-CN"/>
              </w:rPr>
            </w:pPr>
            <w:r w:rsidRPr="00A97B96">
              <w:rPr>
                <w:sz w:val="24"/>
                <w:szCs w:val="24"/>
                <w:lang w:eastAsia="zh-CN"/>
              </w:rPr>
              <w:t>4.3</w:t>
            </w:r>
            <w:r w:rsidRPr="00A97B96">
              <w:rPr>
                <w:sz w:val="24"/>
                <w:szCs w:val="24"/>
                <w:lang w:eastAsia="zh-CN"/>
              </w:rPr>
              <w:tab/>
            </w:r>
            <w:r w:rsidRPr="00A97B96">
              <w:rPr>
                <w:sz w:val="24"/>
                <w:szCs w:val="24"/>
                <w:u w:val="single"/>
                <w:lang w:eastAsia="zh-CN"/>
              </w:rPr>
              <w:t>Training</w:t>
            </w:r>
            <w:r w:rsidRPr="00A97B96">
              <w:rPr>
                <w:sz w:val="24"/>
                <w:szCs w:val="24"/>
                <w:lang w:eastAsia="zh-CN"/>
              </w:rPr>
              <w:t>.  BSC will provide DISTRIBUTOR with such Product training as BSC and DISTRIBUTOR agree is needed for DISTRIBUTOR’s employees directly engaged in selling the Products.  Travel and living expenses for DISTRIBUTOR’s employees connected with attendance at such training shall be paid by DISTRIBUTOR, or as otherwise determined by BSC.  DISTRIBUTOR agrees that each of DISTRIBUTOR’s employees directly engaged in selling the Products will undergo such training.</w:t>
            </w:r>
          </w:p>
        </w:tc>
        <w:tc>
          <w:tcPr>
            <w:tcW w:w="5245" w:type="dxa"/>
          </w:tcPr>
          <w:p w14:paraId="4CFD543D"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4.3</w:t>
            </w:r>
            <w:r w:rsidRPr="00033401">
              <w:rPr>
                <w:rFonts w:ascii="宋体" w:hAnsi="宋体"/>
                <w:sz w:val="24"/>
                <w:szCs w:val="24"/>
                <w:lang w:eastAsia="zh-CN"/>
              </w:rPr>
              <w:tab/>
            </w:r>
            <w:r w:rsidRPr="00033401">
              <w:rPr>
                <w:rFonts w:ascii="宋体" w:hAnsi="宋体"/>
                <w:sz w:val="24"/>
                <w:szCs w:val="24"/>
                <w:u w:val="single"/>
                <w:lang w:eastAsia="zh-CN"/>
              </w:rPr>
              <w:t>培训</w:t>
            </w:r>
            <w:r w:rsidRPr="00033401">
              <w:rPr>
                <w:rFonts w:ascii="宋体" w:hAnsi="宋体"/>
                <w:sz w:val="24"/>
                <w:szCs w:val="24"/>
                <w:lang w:eastAsia="zh-CN"/>
              </w:rPr>
              <w:t xml:space="preserve">     BSC应向经销商提供产品的培训，此类培训应为BSC及经销商一致认为是经销商的员工直接参与销售产品所必要的。除BSC另行要求，经销商的员工参加此类培训的差旅及住宿费用应由经销商支付。经销商同意直接参与销售产品的每位员工均将接受此类培训。</w:t>
            </w:r>
          </w:p>
        </w:tc>
      </w:tr>
      <w:tr w:rsidR="002A556F" w:rsidRPr="00A97B96" w14:paraId="71769CA3" w14:textId="77777777" w:rsidTr="004B10F7">
        <w:trPr>
          <w:trHeight w:val="21"/>
        </w:trPr>
        <w:tc>
          <w:tcPr>
            <w:tcW w:w="5353" w:type="dxa"/>
          </w:tcPr>
          <w:p w14:paraId="5B89788F" w14:textId="77777777" w:rsidR="002A556F" w:rsidRPr="00A97B96" w:rsidRDefault="002A556F" w:rsidP="004B10F7">
            <w:pPr>
              <w:rPr>
                <w:sz w:val="24"/>
                <w:szCs w:val="24"/>
                <w:lang w:eastAsia="zh-CN"/>
              </w:rPr>
            </w:pPr>
          </w:p>
        </w:tc>
        <w:tc>
          <w:tcPr>
            <w:tcW w:w="5245" w:type="dxa"/>
          </w:tcPr>
          <w:p w14:paraId="43E2DE4A" w14:textId="77777777" w:rsidR="002A556F" w:rsidRPr="00033401" w:rsidRDefault="002A556F" w:rsidP="004B10F7">
            <w:pPr>
              <w:rPr>
                <w:rFonts w:ascii="宋体" w:hAnsi="宋体"/>
                <w:sz w:val="24"/>
                <w:szCs w:val="24"/>
                <w:lang w:eastAsia="zh-CN"/>
              </w:rPr>
            </w:pPr>
          </w:p>
        </w:tc>
      </w:tr>
      <w:tr w:rsidR="002A556F" w:rsidRPr="00A97B96" w14:paraId="32B4B9FA" w14:textId="77777777" w:rsidTr="004B10F7">
        <w:trPr>
          <w:trHeight w:val="21"/>
        </w:trPr>
        <w:tc>
          <w:tcPr>
            <w:tcW w:w="5353" w:type="dxa"/>
          </w:tcPr>
          <w:p w14:paraId="1E49552E" w14:textId="03AEA2E9" w:rsidR="002A556F" w:rsidRPr="00A97B96" w:rsidRDefault="002A556F" w:rsidP="0095054F">
            <w:pPr>
              <w:rPr>
                <w:sz w:val="24"/>
                <w:szCs w:val="24"/>
                <w:lang w:eastAsia="zh-CN"/>
              </w:rPr>
            </w:pPr>
            <w:r w:rsidRPr="00A97B96">
              <w:rPr>
                <w:sz w:val="24"/>
                <w:szCs w:val="24"/>
                <w:lang w:eastAsia="zh-CN"/>
              </w:rPr>
              <w:t>4.4</w:t>
            </w:r>
            <w:r w:rsidRPr="00A97B96">
              <w:rPr>
                <w:sz w:val="24"/>
                <w:szCs w:val="24"/>
                <w:lang w:eastAsia="zh-CN"/>
              </w:rPr>
              <w:tab/>
            </w:r>
            <w:r w:rsidRPr="00A97B96">
              <w:rPr>
                <w:sz w:val="24"/>
                <w:szCs w:val="24"/>
                <w:u w:val="single"/>
                <w:lang w:eastAsia="zh-CN"/>
              </w:rPr>
              <w:t>Advertising</w:t>
            </w:r>
            <w:r w:rsidRPr="00A97B96">
              <w:rPr>
                <w:sz w:val="24"/>
                <w:szCs w:val="24"/>
                <w:lang w:eastAsia="zh-CN"/>
              </w:rPr>
              <w:t>.  BSC will furnish at no cost to DISTRIBUTOR reasonable quantities of promotional materials in the English language, such as sales literature, technical data, instruction manuals, and technical journal reprints.  At the request of BSC, DISTRIBUTOR shall return all such literature or data in DISTRIBUTOR’s custody or control at the time of such request.  DISTRIBUTOR may print literature or brochures in other languages at its own cost; however, prior to the printing or distribution of any such translated Product literature, DISTRIBUTOR agrees to submit the translation for BSC’s review and written approval.  The copyright rights to any such translations shall be deemed assigned to BSC or its affiliated companies, and all translations shall have adequate copyright notices evidencing such rights.</w:t>
            </w:r>
          </w:p>
        </w:tc>
        <w:tc>
          <w:tcPr>
            <w:tcW w:w="5245" w:type="dxa"/>
          </w:tcPr>
          <w:p w14:paraId="7E558AA4"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4.4</w:t>
            </w:r>
            <w:r w:rsidRPr="00033401">
              <w:rPr>
                <w:rFonts w:ascii="宋体" w:hAnsi="宋体"/>
                <w:sz w:val="24"/>
                <w:szCs w:val="24"/>
                <w:lang w:eastAsia="zh-CN"/>
              </w:rPr>
              <w:tab/>
            </w:r>
            <w:r w:rsidRPr="00033401">
              <w:rPr>
                <w:rFonts w:ascii="宋体" w:hAnsi="宋体"/>
                <w:sz w:val="24"/>
                <w:szCs w:val="24"/>
                <w:u w:val="single"/>
                <w:lang w:eastAsia="zh-CN"/>
              </w:rPr>
              <w:t>广告</w:t>
            </w:r>
            <w:r w:rsidRPr="00033401">
              <w:rPr>
                <w:rFonts w:ascii="宋体" w:hAnsi="宋体"/>
                <w:sz w:val="24"/>
                <w:szCs w:val="24"/>
                <w:lang w:eastAsia="zh-CN"/>
              </w:rPr>
              <w:t xml:space="preserve">     BSC应向经销商无偿提供合理数量的英文的促销资料，比如销售说明书、技术资料、使用指南、技术期刊重印本。经BSC要求时，经销商应返还在此类请求时为经销商所保管的全部的此类文献或资料。经销商可以自付费用印制其他语种的文献或手册；但在印制或分发任何此类翻译的产品文献之前，经销商同意提交翻译版本以供BSC审查与书面批准。任何此类翻译版本的版权应视为是BSC或其关联公司所有，全部翻译版本均应具备充分的版权说明，以证实此类权利。</w:t>
            </w:r>
          </w:p>
        </w:tc>
      </w:tr>
      <w:tr w:rsidR="002A556F" w:rsidRPr="00A97B96" w14:paraId="5C88FDC0" w14:textId="77777777" w:rsidTr="004B10F7">
        <w:trPr>
          <w:trHeight w:val="21"/>
        </w:trPr>
        <w:tc>
          <w:tcPr>
            <w:tcW w:w="5353" w:type="dxa"/>
          </w:tcPr>
          <w:p w14:paraId="5A4F8429" w14:textId="77777777" w:rsidR="002A556F" w:rsidRPr="00A97B96" w:rsidRDefault="002A556F" w:rsidP="004B10F7">
            <w:pPr>
              <w:rPr>
                <w:sz w:val="24"/>
                <w:szCs w:val="24"/>
                <w:lang w:eastAsia="zh-CN"/>
              </w:rPr>
            </w:pPr>
          </w:p>
        </w:tc>
        <w:tc>
          <w:tcPr>
            <w:tcW w:w="5245" w:type="dxa"/>
          </w:tcPr>
          <w:p w14:paraId="378DF8A7" w14:textId="77777777" w:rsidR="002A556F" w:rsidRPr="00033401" w:rsidRDefault="002A556F" w:rsidP="004B10F7">
            <w:pPr>
              <w:rPr>
                <w:rFonts w:ascii="宋体" w:hAnsi="宋体"/>
                <w:sz w:val="24"/>
                <w:szCs w:val="24"/>
                <w:lang w:eastAsia="zh-CN"/>
              </w:rPr>
            </w:pPr>
          </w:p>
        </w:tc>
      </w:tr>
      <w:tr w:rsidR="002A556F" w:rsidRPr="00A97B96" w14:paraId="79039454" w14:textId="77777777" w:rsidTr="004B10F7">
        <w:trPr>
          <w:trHeight w:val="21"/>
        </w:trPr>
        <w:tc>
          <w:tcPr>
            <w:tcW w:w="5353" w:type="dxa"/>
          </w:tcPr>
          <w:p w14:paraId="0E7B9BD9" w14:textId="77777777" w:rsidR="002A556F" w:rsidRPr="00A97B96" w:rsidRDefault="002A556F" w:rsidP="004B10F7">
            <w:pPr>
              <w:rPr>
                <w:sz w:val="24"/>
                <w:szCs w:val="24"/>
                <w:lang w:eastAsia="zh-CN"/>
              </w:rPr>
            </w:pPr>
            <w:r w:rsidRPr="00A97B96">
              <w:rPr>
                <w:sz w:val="24"/>
                <w:szCs w:val="24"/>
                <w:lang w:eastAsia="zh-CN"/>
              </w:rPr>
              <w:t>5.</w:t>
            </w:r>
            <w:r w:rsidRPr="00A97B96">
              <w:rPr>
                <w:sz w:val="24"/>
                <w:szCs w:val="24"/>
                <w:lang w:eastAsia="zh-CN"/>
              </w:rPr>
              <w:tab/>
              <w:t>WARRANTIES AND INDEMNIFICATION</w:t>
            </w:r>
          </w:p>
        </w:tc>
        <w:tc>
          <w:tcPr>
            <w:tcW w:w="5245" w:type="dxa"/>
          </w:tcPr>
          <w:p w14:paraId="3716994B"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5.</w:t>
            </w:r>
            <w:r w:rsidRPr="00033401">
              <w:rPr>
                <w:rFonts w:ascii="宋体" w:hAnsi="宋体"/>
                <w:sz w:val="24"/>
                <w:szCs w:val="24"/>
                <w:lang w:eastAsia="zh-CN"/>
              </w:rPr>
              <w:tab/>
              <w:t>保证与免责</w:t>
            </w:r>
          </w:p>
        </w:tc>
      </w:tr>
      <w:tr w:rsidR="002A556F" w:rsidRPr="00A97B96" w14:paraId="5A56579F" w14:textId="77777777" w:rsidTr="004B10F7">
        <w:trPr>
          <w:trHeight w:val="21"/>
        </w:trPr>
        <w:tc>
          <w:tcPr>
            <w:tcW w:w="5353" w:type="dxa"/>
          </w:tcPr>
          <w:p w14:paraId="195E62AA" w14:textId="77777777" w:rsidR="002A556F" w:rsidRPr="00A97B96" w:rsidRDefault="002A556F" w:rsidP="004B10F7">
            <w:pPr>
              <w:rPr>
                <w:sz w:val="24"/>
                <w:szCs w:val="24"/>
                <w:lang w:eastAsia="zh-CN"/>
              </w:rPr>
            </w:pPr>
          </w:p>
        </w:tc>
        <w:tc>
          <w:tcPr>
            <w:tcW w:w="5245" w:type="dxa"/>
          </w:tcPr>
          <w:p w14:paraId="54FBC8E2" w14:textId="77777777" w:rsidR="002A556F" w:rsidRPr="00033401" w:rsidRDefault="002A556F" w:rsidP="004B10F7">
            <w:pPr>
              <w:rPr>
                <w:rFonts w:ascii="宋体" w:hAnsi="宋体"/>
                <w:sz w:val="24"/>
                <w:szCs w:val="24"/>
                <w:lang w:eastAsia="zh-CN"/>
              </w:rPr>
            </w:pPr>
          </w:p>
        </w:tc>
      </w:tr>
      <w:tr w:rsidR="002A556F" w:rsidRPr="00A97B96" w14:paraId="065D9CCE" w14:textId="77777777" w:rsidTr="004B10F7">
        <w:trPr>
          <w:trHeight w:val="21"/>
        </w:trPr>
        <w:tc>
          <w:tcPr>
            <w:tcW w:w="5353" w:type="dxa"/>
          </w:tcPr>
          <w:p w14:paraId="3D6C6094" w14:textId="77777777" w:rsidR="002A556F" w:rsidRPr="00A97B96" w:rsidRDefault="002A556F" w:rsidP="004B10F7">
            <w:pPr>
              <w:rPr>
                <w:sz w:val="24"/>
                <w:szCs w:val="24"/>
                <w:lang w:eastAsia="zh-CN"/>
              </w:rPr>
            </w:pPr>
            <w:r w:rsidRPr="00A97B96">
              <w:rPr>
                <w:sz w:val="24"/>
                <w:szCs w:val="24"/>
                <w:lang w:eastAsia="zh-CN"/>
              </w:rPr>
              <w:t>5.1</w:t>
            </w:r>
            <w:r w:rsidRPr="00A97B96">
              <w:rPr>
                <w:sz w:val="24"/>
                <w:szCs w:val="24"/>
                <w:lang w:eastAsia="zh-CN"/>
              </w:rPr>
              <w:tab/>
            </w:r>
            <w:r w:rsidRPr="00A97B96">
              <w:rPr>
                <w:sz w:val="24"/>
                <w:szCs w:val="24"/>
                <w:u w:val="single"/>
                <w:lang w:eastAsia="zh-CN"/>
              </w:rPr>
              <w:t>Product Warranty</w:t>
            </w:r>
            <w:r w:rsidRPr="00A97B96">
              <w:rPr>
                <w:sz w:val="24"/>
                <w:szCs w:val="24"/>
                <w:lang w:eastAsia="zh-CN"/>
              </w:rPr>
              <w:t xml:space="preserve">.  The Products are warranted </w:t>
            </w:r>
            <w:r w:rsidRPr="00A97B96">
              <w:rPr>
                <w:sz w:val="24"/>
                <w:szCs w:val="24"/>
                <w:lang w:eastAsia="zh-CN"/>
              </w:rPr>
              <w:lastRenderedPageBreak/>
              <w:t>to be free of defects in workmanship and material according to the written warranty contained in the literature that accompanies the Products, which warranty may be changed from time to time by BSC upon written notice to DISTRIBUTOR.  BSC's obligation under this warranty shall be limited to the repair or replacement of any Products that BSC determines were defective.  BSC EXPRESSLY DISCLAIMS ANY IMPLIED WARRANTY OF MERCHANTABILITY OR FITNESS FOR A PARTICULAR PURPOSE.  DISTRIBUTOR shall not add to or otherwise alter or modify any applicable warranty, nor make any false representation regarding BSC or the Products in promoting sales of the Products, including any misrepresentation regarding the permissible uses of the Products.  DISTRIBUTOR will hold BSC harmless from and indemnify it against any liability that may arise out of or result from any such unauthorized warranty or false representation.</w:t>
            </w:r>
          </w:p>
        </w:tc>
        <w:tc>
          <w:tcPr>
            <w:tcW w:w="5245" w:type="dxa"/>
          </w:tcPr>
          <w:p w14:paraId="01C1E43D"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5.1</w:t>
            </w:r>
            <w:r w:rsidRPr="00033401">
              <w:rPr>
                <w:rFonts w:ascii="宋体" w:hAnsi="宋体"/>
                <w:sz w:val="24"/>
                <w:szCs w:val="24"/>
                <w:lang w:eastAsia="zh-CN"/>
              </w:rPr>
              <w:tab/>
            </w:r>
            <w:r w:rsidRPr="00033401">
              <w:rPr>
                <w:rFonts w:ascii="宋体" w:hAnsi="宋体"/>
                <w:sz w:val="24"/>
                <w:szCs w:val="24"/>
                <w:u w:val="single"/>
                <w:lang w:eastAsia="zh-CN"/>
              </w:rPr>
              <w:t>产品保证</w:t>
            </w:r>
            <w:r w:rsidRPr="00033401">
              <w:rPr>
                <w:rFonts w:ascii="宋体" w:hAnsi="宋体"/>
                <w:sz w:val="24"/>
                <w:szCs w:val="24"/>
                <w:lang w:eastAsia="zh-CN"/>
              </w:rPr>
              <w:t xml:space="preserve">    产品保证没有工艺及材料上的</w:t>
            </w:r>
            <w:r w:rsidRPr="00033401">
              <w:rPr>
                <w:rFonts w:ascii="宋体" w:hAnsi="宋体"/>
                <w:sz w:val="24"/>
                <w:szCs w:val="24"/>
                <w:lang w:eastAsia="zh-CN"/>
              </w:rPr>
              <w:lastRenderedPageBreak/>
              <w:t>瑕疵，并符合附于产品文献中所记载的书面保证，BSC可不定期地在书面通知经销商后变更该保证。BSC在此保证下的义务应限于BSC确定为有瑕疵的任何产品的维修或更换。BSC明确排除任何对某一病症的有关适销性或针对性的默示保证。经销商不得增加或另行改变或修订任何适用的保证，在产品促销中不得做出有关BSC或产品的任何虚假陈述，包括有关产品允许用途的任何不实陈述。经销商应使BSC对因任何此类未授权的保证或虚假陈述所导致的责任，免除责任并免受损害。</w:t>
            </w:r>
          </w:p>
        </w:tc>
      </w:tr>
      <w:tr w:rsidR="002A556F" w:rsidRPr="00A97B96" w14:paraId="35DE01EC" w14:textId="77777777" w:rsidTr="004B10F7">
        <w:trPr>
          <w:trHeight w:val="21"/>
        </w:trPr>
        <w:tc>
          <w:tcPr>
            <w:tcW w:w="5353" w:type="dxa"/>
          </w:tcPr>
          <w:p w14:paraId="5055377F" w14:textId="77777777" w:rsidR="002A556F" w:rsidRPr="00A97B96" w:rsidRDefault="002A556F" w:rsidP="004B10F7">
            <w:pPr>
              <w:rPr>
                <w:sz w:val="24"/>
                <w:szCs w:val="24"/>
                <w:lang w:eastAsia="zh-CN"/>
              </w:rPr>
            </w:pPr>
          </w:p>
        </w:tc>
        <w:tc>
          <w:tcPr>
            <w:tcW w:w="5245" w:type="dxa"/>
          </w:tcPr>
          <w:p w14:paraId="703ED77E" w14:textId="77777777" w:rsidR="002A556F" w:rsidRPr="00033401" w:rsidRDefault="002A556F" w:rsidP="004B10F7">
            <w:pPr>
              <w:rPr>
                <w:rFonts w:ascii="宋体" w:hAnsi="宋体"/>
                <w:sz w:val="24"/>
                <w:szCs w:val="24"/>
                <w:lang w:eastAsia="zh-CN"/>
              </w:rPr>
            </w:pPr>
          </w:p>
        </w:tc>
      </w:tr>
      <w:tr w:rsidR="002A556F" w:rsidRPr="00A97B96" w14:paraId="532793C1" w14:textId="77777777" w:rsidTr="004B10F7">
        <w:trPr>
          <w:trHeight w:val="21"/>
        </w:trPr>
        <w:tc>
          <w:tcPr>
            <w:tcW w:w="5353" w:type="dxa"/>
          </w:tcPr>
          <w:p w14:paraId="20FC8C09" w14:textId="77777777" w:rsidR="002A556F" w:rsidRPr="00A97B96" w:rsidRDefault="002A556F" w:rsidP="004B10F7">
            <w:pPr>
              <w:rPr>
                <w:sz w:val="24"/>
                <w:szCs w:val="24"/>
                <w:lang w:eastAsia="zh-CN"/>
              </w:rPr>
            </w:pPr>
            <w:r w:rsidRPr="00A97B96">
              <w:rPr>
                <w:sz w:val="24"/>
                <w:szCs w:val="24"/>
                <w:lang w:eastAsia="zh-CN"/>
              </w:rPr>
              <w:t>5.2</w:t>
            </w:r>
            <w:r w:rsidRPr="00A97B96">
              <w:rPr>
                <w:sz w:val="24"/>
                <w:szCs w:val="24"/>
                <w:lang w:eastAsia="zh-CN"/>
              </w:rPr>
              <w:tab/>
            </w:r>
            <w:r w:rsidRPr="00A97B96">
              <w:rPr>
                <w:sz w:val="24"/>
                <w:szCs w:val="24"/>
                <w:u w:val="single"/>
                <w:lang w:eastAsia="zh-CN"/>
              </w:rPr>
              <w:t>Intellectual Property Infringement</w:t>
            </w:r>
            <w:r w:rsidRPr="00A97B96">
              <w:rPr>
                <w:sz w:val="24"/>
                <w:szCs w:val="24"/>
                <w:lang w:eastAsia="zh-CN"/>
              </w:rPr>
              <w:t>.  BSC will defend DISTRIBUTOR against any action, proceeding, or claim by any third party for BSC’s infringement of any intellectual property rights (including patent, copyright, trademark, and tradename rights) of any third party.  BSC shall at all times during the term of this Agreement and thereafter indemnify, defend, and hold DISTRIBUTOR harmless against any and all costs (including but not limited to reasonable attorneys’ fees), expenses, loss, damages, or liability to any third party as a result of any such action, proceeding, or claim referred to in this subsection, provided that DISTRIBUTOR promptly notifies BSC of such action, proceeding, or claim.</w:t>
            </w:r>
          </w:p>
        </w:tc>
        <w:tc>
          <w:tcPr>
            <w:tcW w:w="5245" w:type="dxa"/>
          </w:tcPr>
          <w:p w14:paraId="1394EBD2"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5.2</w:t>
            </w:r>
            <w:r w:rsidRPr="00033401">
              <w:rPr>
                <w:rFonts w:ascii="宋体" w:hAnsi="宋体"/>
                <w:sz w:val="24"/>
                <w:szCs w:val="24"/>
                <w:lang w:eastAsia="zh-CN"/>
              </w:rPr>
              <w:tab/>
            </w:r>
            <w:r w:rsidRPr="00033401">
              <w:rPr>
                <w:rFonts w:ascii="宋体" w:hAnsi="宋体"/>
                <w:sz w:val="24"/>
                <w:szCs w:val="24"/>
                <w:u w:val="single"/>
                <w:lang w:eastAsia="zh-CN"/>
              </w:rPr>
              <w:t>知识产权侵权</w:t>
            </w:r>
            <w:r w:rsidRPr="00033401">
              <w:rPr>
                <w:rFonts w:ascii="宋体" w:hAnsi="宋体"/>
                <w:sz w:val="24"/>
                <w:szCs w:val="24"/>
                <w:lang w:eastAsia="zh-CN"/>
              </w:rPr>
              <w:t xml:space="preserve">    针对第三方提起的BSC任一知识产权（包括专利、版权、商标及商号权利）的侵权，BSC将就第三方之诉讼、法律程序或索赔为经销商进行辩护。在本协议期限内的任何时候及以后，凡本条所述的任何此类案件、法律程序或索赔导致的对任何第三方的费用（包括但不限于合理的律师费用）、开支、损失、损害或责任，BSC应使经销商免责，并为其辩护，使其免受损害，但前提条件是经销商应将此类案件、法律程序或索赔立即通知BSC。</w:t>
            </w:r>
          </w:p>
        </w:tc>
      </w:tr>
      <w:tr w:rsidR="002A556F" w:rsidRPr="00A97B96" w14:paraId="75ADA9C2" w14:textId="77777777" w:rsidTr="004B10F7">
        <w:trPr>
          <w:trHeight w:val="21"/>
        </w:trPr>
        <w:tc>
          <w:tcPr>
            <w:tcW w:w="5353" w:type="dxa"/>
          </w:tcPr>
          <w:p w14:paraId="305C435B" w14:textId="77777777" w:rsidR="002A556F" w:rsidRPr="00A97B96" w:rsidRDefault="002A556F" w:rsidP="004B10F7">
            <w:pPr>
              <w:rPr>
                <w:sz w:val="24"/>
                <w:szCs w:val="24"/>
                <w:lang w:eastAsia="zh-CN"/>
              </w:rPr>
            </w:pPr>
          </w:p>
        </w:tc>
        <w:tc>
          <w:tcPr>
            <w:tcW w:w="5245" w:type="dxa"/>
          </w:tcPr>
          <w:p w14:paraId="5E90D7A4" w14:textId="77777777" w:rsidR="002A556F" w:rsidRPr="00033401" w:rsidRDefault="002A556F" w:rsidP="004B10F7">
            <w:pPr>
              <w:rPr>
                <w:rFonts w:ascii="宋体" w:hAnsi="宋体"/>
                <w:sz w:val="24"/>
                <w:szCs w:val="24"/>
                <w:lang w:eastAsia="zh-CN"/>
              </w:rPr>
            </w:pPr>
          </w:p>
        </w:tc>
      </w:tr>
      <w:tr w:rsidR="002A556F" w:rsidRPr="00A97B96" w14:paraId="3B1AFF4B" w14:textId="77777777" w:rsidTr="004B10F7">
        <w:trPr>
          <w:trHeight w:val="21"/>
        </w:trPr>
        <w:tc>
          <w:tcPr>
            <w:tcW w:w="5353" w:type="dxa"/>
          </w:tcPr>
          <w:p w14:paraId="225668FF" w14:textId="77777777" w:rsidR="002A556F" w:rsidRDefault="002A556F" w:rsidP="004B10F7">
            <w:pPr>
              <w:rPr>
                <w:sz w:val="24"/>
                <w:szCs w:val="24"/>
                <w:lang w:eastAsia="zh-CN"/>
              </w:rPr>
            </w:pPr>
            <w:r w:rsidRPr="00A97B96">
              <w:rPr>
                <w:sz w:val="24"/>
                <w:szCs w:val="24"/>
                <w:lang w:eastAsia="zh-CN"/>
              </w:rPr>
              <w:t>5.3</w:t>
            </w:r>
            <w:r w:rsidRPr="00A97B96">
              <w:rPr>
                <w:sz w:val="24"/>
                <w:szCs w:val="24"/>
                <w:lang w:eastAsia="zh-CN"/>
              </w:rPr>
              <w:tab/>
            </w:r>
            <w:r w:rsidRPr="00A97B96">
              <w:rPr>
                <w:sz w:val="24"/>
                <w:szCs w:val="24"/>
                <w:u w:val="single"/>
                <w:lang w:eastAsia="zh-CN"/>
              </w:rPr>
              <w:t>Indemnification</w:t>
            </w:r>
            <w:r w:rsidRPr="00A97B96">
              <w:rPr>
                <w:sz w:val="24"/>
                <w:szCs w:val="24"/>
                <w:lang w:eastAsia="zh-CN"/>
              </w:rPr>
              <w:t xml:space="preserve">.  DISTRIBUTOR and BSC </w:t>
            </w:r>
          </w:p>
          <w:p w14:paraId="43A08426" w14:textId="77777777" w:rsidR="002A556F" w:rsidRPr="00A97B96" w:rsidRDefault="002A556F" w:rsidP="004B10F7">
            <w:pPr>
              <w:rPr>
                <w:sz w:val="24"/>
                <w:szCs w:val="24"/>
                <w:lang w:eastAsia="zh-CN"/>
              </w:rPr>
            </w:pPr>
            <w:r w:rsidRPr="00A97B96">
              <w:rPr>
                <w:sz w:val="24"/>
                <w:szCs w:val="24"/>
                <w:lang w:eastAsia="zh-CN"/>
              </w:rPr>
              <w:t xml:space="preserve">shall each defend, indemnify, and hold harmless the other party, its officers, directors, agents, insurers, employees, shareholders, and affiliated companies from and against any claim, loss, suit, liability, or expense (including but not limited to attorneys' fees and other costs associated with the handling of or defense of any such action or claim) arising out of or based upon a breach of any of the warranties in this </w:t>
            </w:r>
            <w:r w:rsidRPr="00A97B96">
              <w:rPr>
                <w:sz w:val="24"/>
                <w:szCs w:val="24"/>
                <w:lang w:eastAsia="zh-CN"/>
              </w:rPr>
              <w:lastRenderedPageBreak/>
              <w:t>Section 5 or other failure to comply with any material provision of this Agreement.</w:t>
            </w:r>
          </w:p>
        </w:tc>
        <w:tc>
          <w:tcPr>
            <w:tcW w:w="5245" w:type="dxa"/>
          </w:tcPr>
          <w:p w14:paraId="120DEBC7" w14:textId="5DAC6C6E" w:rsidR="002A556F" w:rsidRPr="0095054F" w:rsidRDefault="002A556F" w:rsidP="004B10F7">
            <w:pPr>
              <w:rPr>
                <w:rFonts w:ascii="宋体" w:hAnsi="宋体"/>
                <w:sz w:val="24"/>
                <w:szCs w:val="24"/>
                <w:lang w:val="en-US" w:eastAsia="zh-CN"/>
              </w:rPr>
            </w:pPr>
            <w:r w:rsidRPr="00033401">
              <w:rPr>
                <w:rFonts w:ascii="宋体" w:hAnsi="宋体"/>
                <w:sz w:val="24"/>
                <w:szCs w:val="24"/>
                <w:lang w:eastAsia="zh-CN"/>
              </w:rPr>
              <w:lastRenderedPageBreak/>
              <w:t>5.3</w:t>
            </w:r>
            <w:r w:rsidRPr="00033401">
              <w:rPr>
                <w:rFonts w:ascii="宋体" w:hAnsi="宋体"/>
                <w:sz w:val="24"/>
                <w:szCs w:val="24"/>
                <w:lang w:eastAsia="zh-CN"/>
              </w:rPr>
              <w:tab/>
            </w:r>
            <w:r w:rsidRPr="00033401">
              <w:rPr>
                <w:rFonts w:ascii="宋体" w:hAnsi="宋体"/>
                <w:sz w:val="24"/>
                <w:szCs w:val="24"/>
                <w:u w:val="single"/>
                <w:lang w:eastAsia="zh-CN"/>
              </w:rPr>
              <w:t>免责</w:t>
            </w:r>
            <w:r w:rsidRPr="00033401">
              <w:rPr>
                <w:rFonts w:ascii="宋体" w:hAnsi="宋体"/>
                <w:sz w:val="24"/>
                <w:szCs w:val="24"/>
                <w:lang w:eastAsia="zh-CN"/>
              </w:rPr>
              <w:t xml:space="preserve">    凡是因或基于违反此第5条的任何保证或其他未遵守本协议的任何实质性规定而发生的索赔、损失、案件、责任或开支（包括但不限于律师费用及与任何此类案件或索赔的处理或抗辩相关的其他费用），经销商及BSC应分别使另一方及另一方的管理人员、董事、代理人、被保险人、普通职员、股东及关联公司免责，为其抗辩，使其免受损害。</w:t>
            </w:r>
          </w:p>
        </w:tc>
      </w:tr>
      <w:tr w:rsidR="002A556F" w:rsidRPr="00A97B96" w14:paraId="5A53833A" w14:textId="77777777" w:rsidTr="004B10F7">
        <w:trPr>
          <w:trHeight w:val="21"/>
        </w:trPr>
        <w:tc>
          <w:tcPr>
            <w:tcW w:w="5353" w:type="dxa"/>
          </w:tcPr>
          <w:p w14:paraId="15C0BD76" w14:textId="77777777" w:rsidR="002A556F" w:rsidRPr="00A97B96" w:rsidRDefault="002A556F" w:rsidP="004B10F7">
            <w:pPr>
              <w:rPr>
                <w:sz w:val="24"/>
                <w:szCs w:val="24"/>
                <w:lang w:eastAsia="zh-CN"/>
              </w:rPr>
            </w:pPr>
          </w:p>
        </w:tc>
        <w:tc>
          <w:tcPr>
            <w:tcW w:w="5245" w:type="dxa"/>
          </w:tcPr>
          <w:p w14:paraId="1E3109D9" w14:textId="77777777" w:rsidR="002A556F" w:rsidRPr="00033401" w:rsidRDefault="002A556F" w:rsidP="004B10F7">
            <w:pPr>
              <w:rPr>
                <w:rFonts w:ascii="宋体" w:hAnsi="宋体"/>
                <w:sz w:val="24"/>
                <w:szCs w:val="24"/>
                <w:lang w:eastAsia="zh-CN"/>
              </w:rPr>
            </w:pPr>
          </w:p>
        </w:tc>
      </w:tr>
      <w:tr w:rsidR="002A556F" w:rsidRPr="00A97B96" w14:paraId="545E2629" w14:textId="77777777" w:rsidTr="004B10F7">
        <w:trPr>
          <w:trHeight w:val="21"/>
        </w:trPr>
        <w:tc>
          <w:tcPr>
            <w:tcW w:w="5353" w:type="dxa"/>
          </w:tcPr>
          <w:p w14:paraId="50DE2727" w14:textId="77777777" w:rsidR="002A556F" w:rsidRPr="00A97B96" w:rsidRDefault="002A556F" w:rsidP="004B10F7">
            <w:pPr>
              <w:rPr>
                <w:sz w:val="24"/>
                <w:szCs w:val="24"/>
                <w:lang w:eastAsia="zh-CN"/>
              </w:rPr>
            </w:pPr>
            <w:r w:rsidRPr="00A97B96">
              <w:rPr>
                <w:sz w:val="24"/>
                <w:szCs w:val="24"/>
                <w:lang w:eastAsia="zh-CN"/>
              </w:rPr>
              <w:t>6.</w:t>
            </w:r>
            <w:r w:rsidRPr="00A97B96">
              <w:rPr>
                <w:sz w:val="24"/>
                <w:szCs w:val="24"/>
                <w:lang w:eastAsia="zh-CN"/>
              </w:rPr>
              <w:tab/>
              <w:t>TERM AND TERMINATION</w:t>
            </w:r>
          </w:p>
        </w:tc>
        <w:tc>
          <w:tcPr>
            <w:tcW w:w="5245" w:type="dxa"/>
          </w:tcPr>
          <w:p w14:paraId="7590F043"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6.</w:t>
            </w:r>
            <w:r w:rsidRPr="00033401">
              <w:rPr>
                <w:rFonts w:ascii="宋体" w:hAnsi="宋体"/>
                <w:sz w:val="24"/>
                <w:szCs w:val="24"/>
                <w:lang w:eastAsia="zh-CN"/>
              </w:rPr>
              <w:tab/>
              <w:t>期限与终止</w:t>
            </w:r>
          </w:p>
        </w:tc>
      </w:tr>
      <w:tr w:rsidR="002A556F" w:rsidRPr="00A97B96" w14:paraId="4B832B0E" w14:textId="77777777" w:rsidTr="004B10F7">
        <w:trPr>
          <w:trHeight w:val="21"/>
        </w:trPr>
        <w:tc>
          <w:tcPr>
            <w:tcW w:w="5353" w:type="dxa"/>
          </w:tcPr>
          <w:p w14:paraId="3AEADB6C" w14:textId="77777777" w:rsidR="002A556F" w:rsidRPr="00A97B96" w:rsidRDefault="002A556F" w:rsidP="004B10F7">
            <w:pPr>
              <w:rPr>
                <w:sz w:val="24"/>
                <w:szCs w:val="24"/>
                <w:lang w:eastAsia="zh-CN"/>
              </w:rPr>
            </w:pPr>
          </w:p>
        </w:tc>
        <w:tc>
          <w:tcPr>
            <w:tcW w:w="5245" w:type="dxa"/>
          </w:tcPr>
          <w:p w14:paraId="5EF0809F" w14:textId="77777777" w:rsidR="002A556F" w:rsidRPr="00033401" w:rsidRDefault="002A556F" w:rsidP="004B10F7">
            <w:pPr>
              <w:rPr>
                <w:rFonts w:ascii="宋体" w:hAnsi="宋体"/>
                <w:sz w:val="24"/>
                <w:szCs w:val="24"/>
                <w:lang w:eastAsia="zh-CN"/>
              </w:rPr>
            </w:pPr>
          </w:p>
        </w:tc>
      </w:tr>
      <w:tr w:rsidR="002A556F" w:rsidRPr="00A97B96" w14:paraId="1CA8FBE2" w14:textId="77777777" w:rsidTr="004B10F7">
        <w:trPr>
          <w:trHeight w:val="21"/>
        </w:trPr>
        <w:tc>
          <w:tcPr>
            <w:tcW w:w="5353" w:type="dxa"/>
          </w:tcPr>
          <w:p w14:paraId="02178305" w14:textId="77777777" w:rsidR="002A556F" w:rsidRPr="00A97B96" w:rsidRDefault="002A556F" w:rsidP="004B10F7">
            <w:pPr>
              <w:rPr>
                <w:sz w:val="24"/>
                <w:szCs w:val="24"/>
                <w:lang w:eastAsia="zh-CN"/>
              </w:rPr>
            </w:pPr>
            <w:r w:rsidRPr="00A97B96">
              <w:rPr>
                <w:sz w:val="24"/>
                <w:szCs w:val="24"/>
                <w:lang w:eastAsia="zh-CN"/>
              </w:rPr>
              <w:t>6.1</w:t>
            </w:r>
            <w:r w:rsidRPr="00A97B96">
              <w:rPr>
                <w:sz w:val="24"/>
                <w:szCs w:val="24"/>
                <w:lang w:eastAsia="zh-CN"/>
              </w:rPr>
              <w:tab/>
            </w:r>
            <w:r w:rsidRPr="00A97B96">
              <w:rPr>
                <w:sz w:val="24"/>
                <w:szCs w:val="24"/>
                <w:u w:val="single"/>
                <w:lang w:eastAsia="zh-CN"/>
              </w:rPr>
              <w:t>Term</w:t>
            </w:r>
            <w:r w:rsidRPr="00A97B96">
              <w:rPr>
                <w:sz w:val="24"/>
                <w:szCs w:val="24"/>
                <w:lang w:eastAsia="zh-CN"/>
              </w:rPr>
              <w:t>. This Agreement shall commence on the Effective Date, and, unless otherwise terminated earlier as provided below, shall remain in effect until the Expiration Date listed on Schedule A, at which time it shall expire automatically.   Notwithstanding the number of renewals, this Agreement shall always be construed as a fixed-term contract.  This Agreement is subject to DISTRIBUTOR’s cooperation with and satisfactory completion of a due diligence background check.  If, within BSC's sole discretion, the results of the background check are unsatisfactory, BSC may suspend this Agreement upon immediate notice to DISTRIBUTOR.</w:t>
            </w:r>
          </w:p>
        </w:tc>
        <w:tc>
          <w:tcPr>
            <w:tcW w:w="5245" w:type="dxa"/>
          </w:tcPr>
          <w:p w14:paraId="5B09FC8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6.1</w:t>
            </w:r>
            <w:r w:rsidRPr="00033401">
              <w:rPr>
                <w:rFonts w:ascii="宋体" w:hAnsi="宋体"/>
                <w:sz w:val="24"/>
                <w:szCs w:val="24"/>
                <w:lang w:eastAsia="zh-CN"/>
              </w:rPr>
              <w:tab/>
            </w:r>
            <w:r w:rsidRPr="00033401">
              <w:rPr>
                <w:rFonts w:ascii="宋体" w:hAnsi="宋体"/>
                <w:sz w:val="24"/>
                <w:szCs w:val="24"/>
                <w:u w:val="single"/>
                <w:lang w:eastAsia="zh-CN"/>
              </w:rPr>
              <w:t>期限</w:t>
            </w:r>
            <w:r w:rsidRPr="00033401">
              <w:rPr>
                <w:rFonts w:ascii="宋体" w:hAnsi="宋体"/>
                <w:sz w:val="24"/>
                <w:szCs w:val="24"/>
                <w:lang w:eastAsia="zh-CN"/>
              </w:rPr>
              <w:t xml:space="preserve">    本协议自生效日起生效，除按如下规定提前终止外，应在附表A中所列的到期日前持续有效，到期日期满则自动失效。无论续签次数如何，本协议应始终解释为固定期限合同。本协议以经销商配合开展并圆满完成尽职背景调查为准。如BSC认为背景调查的结果不满意，则BSC有权在立即通知经销商后中止本协议。</w:t>
            </w:r>
          </w:p>
          <w:p w14:paraId="2928C8B8" w14:textId="77777777" w:rsidR="002A556F" w:rsidRPr="00033401" w:rsidRDefault="002A556F" w:rsidP="004B10F7">
            <w:pPr>
              <w:rPr>
                <w:rFonts w:ascii="宋体" w:hAnsi="宋体"/>
                <w:sz w:val="24"/>
                <w:szCs w:val="24"/>
                <w:lang w:eastAsia="zh-CN"/>
              </w:rPr>
            </w:pPr>
          </w:p>
        </w:tc>
      </w:tr>
      <w:tr w:rsidR="002A556F" w:rsidRPr="00A97B96" w14:paraId="7A34A7E6" w14:textId="77777777" w:rsidTr="004B10F7">
        <w:trPr>
          <w:trHeight w:val="21"/>
        </w:trPr>
        <w:tc>
          <w:tcPr>
            <w:tcW w:w="5353" w:type="dxa"/>
          </w:tcPr>
          <w:p w14:paraId="19D3DA0E" w14:textId="77777777" w:rsidR="002A556F" w:rsidRPr="00A97B96" w:rsidRDefault="002A556F" w:rsidP="004B10F7">
            <w:pPr>
              <w:rPr>
                <w:sz w:val="24"/>
                <w:szCs w:val="24"/>
                <w:lang w:eastAsia="zh-CN"/>
              </w:rPr>
            </w:pPr>
          </w:p>
        </w:tc>
        <w:tc>
          <w:tcPr>
            <w:tcW w:w="5245" w:type="dxa"/>
          </w:tcPr>
          <w:p w14:paraId="6F611377" w14:textId="77777777" w:rsidR="002A556F" w:rsidRPr="00033401" w:rsidRDefault="002A556F" w:rsidP="004B10F7">
            <w:pPr>
              <w:rPr>
                <w:rFonts w:ascii="宋体" w:hAnsi="宋体"/>
                <w:sz w:val="24"/>
                <w:szCs w:val="24"/>
                <w:lang w:eastAsia="zh-CN"/>
              </w:rPr>
            </w:pPr>
          </w:p>
        </w:tc>
      </w:tr>
      <w:tr w:rsidR="002A556F" w:rsidRPr="00A97B96" w14:paraId="568413F8" w14:textId="77777777" w:rsidTr="004B10F7">
        <w:trPr>
          <w:trHeight w:val="21"/>
        </w:trPr>
        <w:tc>
          <w:tcPr>
            <w:tcW w:w="5353" w:type="dxa"/>
          </w:tcPr>
          <w:p w14:paraId="511A2381" w14:textId="77777777" w:rsidR="002A556F" w:rsidRPr="00A97B96" w:rsidRDefault="002A556F" w:rsidP="004B10F7">
            <w:pPr>
              <w:rPr>
                <w:sz w:val="24"/>
                <w:szCs w:val="24"/>
                <w:lang w:eastAsia="zh-CN"/>
              </w:rPr>
            </w:pPr>
            <w:r w:rsidRPr="00A97B96">
              <w:rPr>
                <w:sz w:val="24"/>
                <w:szCs w:val="24"/>
                <w:lang w:eastAsia="zh-CN"/>
              </w:rPr>
              <w:t>6.2</w:t>
            </w:r>
            <w:r w:rsidRPr="00A97B96">
              <w:rPr>
                <w:sz w:val="24"/>
                <w:szCs w:val="24"/>
                <w:lang w:eastAsia="zh-CN"/>
              </w:rPr>
              <w:tab/>
            </w:r>
            <w:r w:rsidRPr="00A97B96">
              <w:rPr>
                <w:sz w:val="24"/>
                <w:szCs w:val="24"/>
                <w:u w:val="single"/>
                <w:lang w:eastAsia="zh-CN"/>
              </w:rPr>
              <w:t>Termination</w:t>
            </w:r>
            <w:r w:rsidRPr="00A97B96">
              <w:rPr>
                <w:sz w:val="24"/>
                <w:szCs w:val="24"/>
                <w:lang w:eastAsia="zh-CN"/>
              </w:rPr>
              <w:t>.  Without prejudice to the specific termination provisions in Sections 3.2 and 3.4 hereof, either party shall have the right to terminate this Agreement without liability therefor, after written notice to the other party, (i) effective immediately in the event of a breach by the other party of any of its obligations hereunder, which breach (if curable) is not cured within 10 days of written notice of such breach, or (ii) without cause upon 90 days’ advance written notice to the other party.</w:t>
            </w:r>
          </w:p>
        </w:tc>
        <w:tc>
          <w:tcPr>
            <w:tcW w:w="5245" w:type="dxa"/>
          </w:tcPr>
          <w:p w14:paraId="72D0FCED"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6.2</w:t>
            </w:r>
            <w:r w:rsidRPr="00033401">
              <w:rPr>
                <w:rFonts w:ascii="宋体" w:hAnsi="宋体"/>
                <w:sz w:val="24"/>
                <w:szCs w:val="24"/>
                <w:lang w:eastAsia="zh-CN"/>
              </w:rPr>
              <w:tab/>
            </w:r>
            <w:r w:rsidRPr="00033401">
              <w:rPr>
                <w:rFonts w:ascii="宋体" w:hAnsi="宋体"/>
                <w:sz w:val="24"/>
                <w:szCs w:val="24"/>
                <w:u w:val="single"/>
                <w:lang w:eastAsia="zh-CN"/>
              </w:rPr>
              <w:t>终止</w:t>
            </w:r>
            <w:r w:rsidRPr="00033401">
              <w:rPr>
                <w:rFonts w:ascii="宋体" w:hAnsi="宋体"/>
                <w:sz w:val="24"/>
                <w:szCs w:val="24"/>
                <w:lang w:eastAsia="zh-CN"/>
              </w:rPr>
              <w:t xml:space="preserve">    在不损害本协议第3.2条和第3.4条的特定终止规定的前提下，任何一方均有权在下列情形下于书面通知另一方后终止本协议，且无需承担任何责任：（i）若另一方违反其在本协议下的任何义务，且在收到有关此类违约的书面通知后10天内未予纠正（若能补救），则终止立即生效，或（ii）无论何故提前90天书面通知另一方。</w:t>
            </w:r>
          </w:p>
        </w:tc>
      </w:tr>
      <w:tr w:rsidR="002A556F" w:rsidRPr="00A97B96" w14:paraId="60900F0A" w14:textId="77777777" w:rsidTr="004B10F7">
        <w:trPr>
          <w:trHeight w:val="21"/>
        </w:trPr>
        <w:tc>
          <w:tcPr>
            <w:tcW w:w="5353" w:type="dxa"/>
          </w:tcPr>
          <w:p w14:paraId="23FF054F" w14:textId="77777777" w:rsidR="002A556F" w:rsidRPr="00A97B96" w:rsidRDefault="002A556F" w:rsidP="004B10F7">
            <w:pPr>
              <w:rPr>
                <w:sz w:val="24"/>
                <w:szCs w:val="24"/>
                <w:lang w:eastAsia="zh-CN"/>
              </w:rPr>
            </w:pPr>
          </w:p>
        </w:tc>
        <w:tc>
          <w:tcPr>
            <w:tcW w:w="5245" w:type="dxa"/>
          </w:tcPr>
          <w:p w14:paraId="097B76FA" w14:textId="77777777" w:rsidR="002A556F" w:rsidRPr="00033401" w:rsidRDefault="002A556F" w:rsidP="004B10F7">
            <w:pPr>
              <w:rPr>
                <w:rFonts w:ascii="宋体" w:hAnsi="宋体"/>
                <w:sz w:val="24"/>
                <w:szCs w:val="24"/>
                <w:lang w:eastAsia="zh-CN"/>
              </w:rPr>
            </w:pPr>
          </w:p>
        </w:tc>
      </w:tr>
      <w:tr w:rsidR="002A556F" w:rsidRPr="00A97B96" w14:paraId="73FC5446" w14:textId="77777777" w:rsidTr="004B10F7">
        <w:trPr>
          <w:trHeight w:val="21"/>
        </w:trPr>
        <w:tc>
          <w:tcPr>
            <w:tcW w:w="5353" w:type="dxa"/>
          </w:tcPr>
          <w:p w14:paraId="0D4D601C" w14:textId="3AC8A31C" w:rsidR="002A556F" w:rsidRPr="00A97B96" w:rsidRDefault="002A556F" w:rsidP="004B10F7">
            <w:pPr>
              <w:rPr>
                <w:sz w:val="24"/>
                <w:szCs w:val="24"/>
                <w:lang w:eastAsia="zh-CN"/>
              </w:rPr>
            </w:pPr>
            <w:r w:rsidRPr="00A97B96">
              <w:rPr>
                <w:sz w:val="24"/>
                <w:szCs w:val="24"/>
                <w:lang w:eastAsia="zh-CN"/>
              </w:rPr>
              <w:t>6.3</w:t>
            </w:r>
            <w:r w:rsidRPr="00A97B96">
              <w:rPr>
                <w:sz w:val="24"/>
                <w:szCs w:val="24"/>
                <w:lang w:eastAsia="zh-CN"/>
              </w:rPr>
              <w:tab/>
            </w:r>
            <w:r w:rsidRPr="00A97B96">
              <w:rPr>
                <w:sz w:val="24"/>
                <w:szCs w:val="24"/>
                <w:u w:val="single"/>
                <w:lang w:eastAsia="zh-CN"/>
              </w:rPr>
              <w:t>Effect of Termination or Expiration</w:t>
            </w:r>
            <w:r w:rsidRPr="00A97B96">
              <w:rPr>
                <w:sz w:val="24"/>
                <w:szCs w:val="24"/>
                <w:lang w:eastAsia="zh-CN"/>
              </w:rPr>
              <w:t xml:space="preserve">.  Upon termination or expiration of this Agreement, all indebtedness of DISTRIBUTOR to BSC will become due and payable at the time of termination or expiration.  The parties agree that neither party shall be liable to the other for damages or otherwise by reason of the nonrenewal of this Agreement or its termination as provided in this Section 6, provided that such nonrenewal or termination shall not operate to discharge or release either party of obligations assumed by it prior to such nonrenewal or termination.  Acceptance of orders from DISTRIBUTOR by BSC after termination will not constitute a renewal of this Agreement or a waiver of </w:t>
            </w:r>
            <w:r w:rsidRPr="00A97B96">
              <w:rPr>
                <w:sz w:val="24"/>
                <w:szCs w:val="24"/>
                <w:lang w:eastAsia="zh-CN"/>
              </w:rPr>
              <w:lastRenderedPageBreak/>
              <w:t xml:space="preserve">the right of BSC to treat this Agreement as terminated. The granting of any notice of nonrenewal or termination of this Agreement by BSC shall entitle BSC, before shipment of any pending or new orders, to require advance payment, or other security for payment, of all previously outstanding balances (whether or not otherwise due) plus the amount of the new order.  Upon expiration or termination of this Agreement, DISTRIBUTOR shall return to BSC all technical and commercial materials, price lists, and other materials that are BSC's property.  </w:t>
            </w:r>
          </w:p>
        </w:tc>
        <w:tc>
          <w:tcPr>
            <w:tcW w:w="5245" w:type="dxa"/>
          </w:tcPr>
          <w:p w14:paraId="63F974A2" w14:textId="3E263945" w:rsidR="002A556F" w:rsidRPr="0095054F" w:rsidRDefault="002A556F" w:rsidP="004B10F7">
            <w:pPr>
              <w:rPr>
                <w:rFonts w:ascii="宋体" w:hAnsi="宋体"/>
                <w:sz w:val="24"/>
                <w:szCs w:val="24"/>
                <w:lang w:val="en-US" w:eastAsia="zh-CN"/>
              </w:rPr>
            </w:pPr>
            <w:r w:rsidRPr="00033401">
              <w:rPr>
                <w:rFonts w:ascii="宋体" w:hAnsi="宋体"/>
                <w:sz w:val="24"/>
                <w:szCs w:val="24"/>
                <w:lang w:eastAsia="zh-CN"/>
              </w:rPr>
              <w:lastRenderedPageBreak/>
              <w:t>6.3</w:t>
            </w:r>
            <w:r w:rsidRPr="00033401">
              <w:rPr>
                <w:rFonts w:ascii="宋体" w:hAnsi="宋体"/>
                <w:sz w:val="24"/>
                <w:szCs w:val="24"/>
                <w:lang w:eastAsia="zh-CN"/>
              </w:rPr>
              <w:tab/>
            </w:r>
            <w:r w:rsidRPr="00033401">
              <w:rPr>
                <w:rFonts w:ascii="宋体" w:hAnsi="宋体"/>
                <w:sz w:val="24"/>
                <w:szCs w:val="24"/>
                <w:u w:val="single"/>
                <w:lang w:eastAsia="zh-CN"/>
              </w:rPr>
              <w:t>合同终止或期满效力</w:t>
            </w:r>
            <w:r w:rsidRPr="00033401">
              <w:rPr>
                <w:rFonts w:ascii="宋体" w:hAnsi="宋体"/>
                <w:sz w:val="24"/>
                <w:szCs w:val="24"/>
                <w:lang w:eastAsia="zh-CN"/>
              </w:rPr>
              <w:t xml:space="preserve">     本协议终止或期满后，经销商对BSC的所有债务应当在终止或期满时成为到期应付债务。依照第6条的规定，双方同意任何一方就损害或其它理由不再续签本协议或终止，另一方概不负责，但前提是此类不再续签或终止不得免除任何一方不再续签或终止之前应承担的义务和责任。BSC在协议终止后接受经销商订单的行为，并不表示对本协议的延续，亦不构成对BSC将本协议视为已终止协议的权力的弃权声明。BSC发出任何有关不再续签或终止本协议的任何通知使BSC有权在任何待决或新订单发货之前，要求经销商对所有先前的未付余款（无论是否到期）以及新订单的款项提供预付款，或其他付款担保。在本协议期满或终止后，</w:t>
            </w:r>
            <w:r w:rsidRPr="00033401">
              <w:rPr>
                <w:rFonts w:ascii="宋体" w:hAnsi="宋体"/>
                <w:sz w:val="24"/>
                <w:szCs w:val="24"/>
                <w:lang w:eastAsia="zh-CN"/>
              </w:rPr>
              <w:lastRenderedPageBreak/>
              <w:t>经销商应将属于BSC的全部技术和商务资料、价目表及其他资料返还给BSC。</w:t>
            </w:r>
          </w:p>
        </w:tc>
      </w:tr>
      <w:tr w:rsidR="002A556F" w:rsidRPr="00A97B96" w14:paraId="47AEC4F9" w14:textId="77777777" w:rsidTr="004B10F7">
        <w:trPr>
          <w:trHeight w:val="21"/>
        </w:trPr>
        <w:tc>
          <w:tcPr>
            <w:tcW w:w="5353" w:type="dxa"/>
          </w:tcPr>
          <w:p w14:paraId="3239F113" w14:textId="77777777" w:rsidR="002A556F" w:rsidRPr="00A97B96" w:rsidRDefault="002A556F" w:rsidP="004B10F7">
            <w:pPr>
              <w:rPr>
                <w:sz w:val="24"/>
                <w:szCs w:val="24"/>
                <w:lang w:eastAsia="zh-CN"/>
              </w:rPr>
            </w:pPr>
          </w:p>
        </w:tc>
        <w:tc>
          <w:tcPr>
            <w:tcW w:w="5245" w:type="dxa"/>
          </w:tcPr>
          <w:p w14:paraId="73E23240" w14:textId="77777777" w:rsidR="002A556F" w:rsidRPr="00033401" w:rsidRDefault="002A556F" w:rsidP="004B10F7">
            <w:pPr>
              <w:rPr>
                <w:rFonts w:ascii="宋体" w:hAnsi="宋体"/>
                <w:sz w:val="24"/>
                <w:szCs w:val="24"/>
                <w:lang w:eastAsia="zh-CN"/>
              </w:rPr>
            </w:pPr>
          </w:p>
        </w:tc>
      </w:tr>
      <w:tr w:rsidR="002A556F" w:rsidRPr="00A97B96" w14:paraId="384F67D2" w14:textId="77777777" w:rsidTr="004B10F7">
        <w:trPr>
          <w:trHeight w:val="21"/>
        </w:trPr>
        <w:tc>
          <w:tcPr>
            <w:tcW w:w="5353" w:type="dxa"/>
          </w:tcPr>
          <w:p w14:paraId="7C761539" w14:textId="27C13260" w:rsidR="002A556F" w:rsidRPr="00A97B96" w:rsidRDefault="002A556F" w:rsidP="004B10F7">
            <w:pPr>
              <w:rPr>
                <w:sz w:val="24"/>
                <w:szCs w:val="24"/>
                <w:lang w:eastAsia="zh-CN"/>
              </w:rPr>
            </w:pPr>
            <w:r w:rsidRPr="00A97B96">
              <w:rPr>
                <w:sz w:val="24"/>
                <w:szCs w:val="24"/>
                <w:lang w:eastAsia="zh-CN"/>
              </w:rPr>
              <w:t>6.4</w:t>
            </w:r>
            <w:r w:rsidRPr="00A97B96">
              <w:rPr>
                <w:sz w:val="24"/>
                <w:szCs w:val="24"/>
                <w:lang w:eastAsia="zh-CN"/>
              </w:rPr>
              <w:tab/>
            </w:r>
            <w:r w:rsidRPr="00A97B96">
              <w:rPr>
                <w:sz w:val="24"/>
                <w:szCs w:val="24"/>
                <w:u w:val="single"/>
                <w:lang w:eastAsia="zh-CN"/>
              </w:rPr>
              <w:t>Inventory Repurchase</w:t>
            </w:r>
            <w:r w:rsidRPr="00A97B96">
              <w:rPr>
                <w:sz w:val="24"/>
                <w:szCs w:val="24"/>
                <w:lang w:eastAsia="zh-CN"/>
              </w:rPr>
              <w:t>.  Upon termination of this Agreement for any reason, BSC may, at its sole option, elect to purchase back from DISTRIBUTOR, and by doing so require DISTRIBUTOR to sell to BSC, any unsold inventory of Products in DISTRIBUTOR’s possession or control, provided that such Products are unopened and in saleable condition, the expiration date of sterility of such Products is at least 150 days beyond the effective date of repurchase, and such products are currently marketed by BSC and not obsolete.  The price to be paid by BSC for the purchase of such inventory shall be the purchase price actually paid by DISTRIBUTOR for the Products, increased by transportation and customs duties, if any, for the transportation of the Products into the Territory. DISTRIBUTOR shall provide credit memo documents required by the local tax bureau to BSC as per tax law and regulation in the case that BSC repurchases the inventory. Any tax loss caused by failure of providing such letter shall be borne by DISTRIBUTOR. Any Products designated for return by DISTRIBUTOR will be inspected by BSC or an authorized representative of BSC in order to determine if the Products to be purchased by BSC fulfill the conditions mentioned above.  Upon issuance of a return authorization to DISTRIBUTOR by BSC, DISTRIBUTOR shall ship the Products to BSC or to any entity or individual designated by BSC, freight prepaid.</w:t>
            </w:r>
          </w:p>
          <w:p w14:paraId="5919149B" w14:textId="77777777" w:rsidR="002A556F" w:rsidRPr="00A97B96" w:rsidRDefault="002A556F" w:rsidP="004B10F7">
            <w:pPr>
              <w:rPr>
                <w:sz w:val="24"/>
                <w:szCs w:val="24"/>
                <w:lang w:eastAsia="zh-CN"/>
              </w:rPr>
            </w:pPr>
          </w:p>
        </w:tc>
        <w:tc>
          <w:tcPr>
            <w:tcW w:w="5245" w:type="dxa"/>
          </w:tcPr>
          <w:p w14:paraId="3238638A"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6.4</w:t>
            </w:r>
            <w:r w:rsidRPr="00033401">
              <w:rPr>
                <w:rFonts w:ascii="宋体" w:hAnsi="宋体"/>
                <w:sz w:val="24"/>
                <w:szCs w:val="24"/>
                <w:lang w:eastAsia="zh-CN"/>
              </w:rPr>
              <w:tab/>
            </w:r>
            <w:r w:rsidRPr="00033401">
              <w:rPr>
                <w:rFonts w:ascii="宋体" w:hAnsi="宋体"/>
                <w:sz w:val="24"/>
                <w:szCs w:val="24"/>
                <w:u w:val="single"/>
                <w:lang w:eastAsia="zh-CN"/>
              </w:rPr>
              <w:t>库存回购</w:t>
            </w:r>
            <w:r w:rsidRPr="00033401">
              <w:rPr>
                <w:rFonts w:ascii="宋体" w:hAnsi="宋体"/>
                <w:sz w:val="24"/>
                <w:szCs w:val="24"/>
                <w:lang w:eastAsia="zh-CN"/>
              </w:rPr>
              <w:t xml:space="preserve">     在本协议无论何故终止时，BSC可依其自主决定，选择是否从经销商回购产品，这样做将要求经销商向BSC出售由经销商占有或控制的任何尚未售出的库存产品，但前提条件是此类产品尚未开封，处于可销售状态，此类产品的无菌有效期自回购生效日起至少有150天，且BSC目前还在销售此类产品，并未过时。BSC回购此类库存所需支付的价格应为经销商为该产品实际支付的价格，加上将产品运至该地域的运费和关税（若有）。BSC回购此类库存时，经销商需根据税务法规要求，向BSC提供《开具红字增值税专用发票通知单》。如经销商无法提供通知单，由此产生的税务损失由经销商承担。经销商指定返回的任何产品，均将经过BSC或其授权代表的检验，以确定将由BSC回购的产品是否满足上述条件。在BSC向经销商签发返回授权时，经销商应将产品装运至BSC或BSC指定的任何实体机构或个人，并预付运费。</w:t>
            </w:r>
          </w:p>
        </w:tc>
      </w:tr>
      <w:tr w:rsidR="002A556F" w:rsidRPr="00A97B96" w14:paraId="630B6FCF" w14:textId="77777777" w:rsidTr="004B10F7">
        <w:trPr>
          <w:trHeight w:val="21"/>
        </w:trPr>
        <w:tc>
          <w:tcPr>
            <w:tcW w:w="5353" w:type="dxa"/>
          </w:tcPr>
          <w:p w14:paraId="594EB017" w14:textId="77777777" w:rsidR="002A556F" w:rsidRPr="00A97B96" w:rsidRDefault="002A556F" w:rsidP="004B10F7">
            <w:pPr>
              <w:rPr>
                <w:sz w:val="24"/>
                <w:szCs w:val="24"/>
                <w:lang w:eastAsia="zh-CN"/>
              </w:rPr>
            </w:pPr>
          </w:p>
        </w:tc>
        <w:tc>
          <w:tcPr>
            <w:tcW w:w="5245" w:type="dxa"/>
          </w:tcPr>
          <w:p w14:paraId="3AC6432A" w14:textId="77777777" w:rsidR="002A556F" w:rsidRPr="00033401" w:rsidRDefault="002A556F" w:rsidP="004B10F7">
            <w:pPr>
              <w:rPr>
                <w:rFonts w:ascii="宋体" w:hAnsi="宋体"/>
                <w:sz w:val="24"/>
                <w:szCs w:val="24"/>
                <w:lang w:eastAsia="zh-CN"/>
              </w:rPr>
            </w:pPr>
          </w:p>
        </w:tc>
      </w:tr>
      <w:tr w:rsidR="002A556F" w:rsidRPr="00A97B96" w14:paraId="1611CED6" w14:textId="77777777" w:rsidTr="004B10F7">
        <w:trPr>
          <w:trHeight w:val="21"/>
        </w:trPr>
        <w:tc>
          <w:tcPr>
            <w:tcW w:w="5353" w:type="dxa"/>
          </w:tcPr>
          <w:p w14:paraId="48CD31F7" w14:textId="77777777" w:rsidR="002A556F" w:rsidRPr="00A97B96" w:rsidRDefault="002A556F" w:rsidP="004B10F7">
            <w:pPr>
              <w:rPr>
                <w:sz w:val="24"/>
                <w:szCs w:val="24"/>
                <w:lang w:eastAsia="zh-CN"/>
              </w:rPr>
            </w:pPr>
            <w:r w:rsidRPr="00A97B96">
              <w:rPr>
                <w:sz w:val="24"/>
                <w:szCs w:val="24"/>
                <w:lang w:eastAsia="zh-CN"/>
              </w:rPr>
              <w:t>7.</w:t>
            </w:r>
            <w:r w:rsidRPr="00A97B96">
              <w:rPr>
                <w:sz w:val="24"/>
                <w:szCs w:val="24"/>
                <w:lang w:eastAsia="zh-CN"/>
              </w:rPr>
              <w:tab/>
              <w:t>GENERAL TERMS</w:t>
            </w:r>
          </w:p>
        </w:tc>
        <w:tc>
          <w:tcPr>
            <w:tcW w:w="5245" w:type="dxa"/>
          </w:tcPr>
          <w:p w14:paraId="03029B70"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w:t>
            </w:r>
            <w:r w:rsidRPr="00033401">
              <w:rPr>
                <w:rFonts w:ascii="宋体" w:hAnsi="宋体"/>
                <w:sz w:val="24"/>
                <w:szCs w:val="24"/>
                <w:lang w:eastAsia="zh-CN"/>
              </w:rPr>
              <w:tab/>
              <w:t>一般条款</w:t>
            </w:r>
          </w:p>
        </w:tc>
      </w:tr>
      <w:tr w:rsidR="002A556F" w:rsidRPr="00A97B96" w14:paraId="3BEAD5A7" w14:textId="77777777" w:rsidTr="004B10F7">
        <w:trPr>
          <w:trHeight w:val="21"/>
        </w:trPr>
        <w:tc>
          <w:tcPr>
            <w:tcW w:w="5353" w:type="dxa"/>
          </w:tcPr>
          <w:p w14:paraId="4438B598" w14:textId="77777777" w:rsidR="002A556F" w:rsidRPr="00A97B96" w:rsidRDefault="002A556F" w:rsidP="004B10F7">
            <w:pPr>
              <w:rPr>
                <w:sz w:val="24"/>
                <w:szCs w:val="24"/>
                <w:lang w:eastAsia="zh-CN"/>
              </w:rPr>
            </w:pPr>
          </w:p>
        </w:tc>
        <w:tc>
          <w:tcPr>
            <w:tcW w:w="5245" w:type="dxa"/>
          </w:tcPr>
          <w:p w14:paraId="4E9B6E7F" w14:textId="77777777" w:rsidR="002A556F" w:rsidRPr="00033401" w:rsidRDefault="002A556F" w:rsidP="004B10F7">
            <w:pPr>
              <w:rPr>
                <w:rFonts w:ascii="宋体" w:hAnsi="宋体"/>
                <w:sz w:val="24"/>
                <w:szCs w:val="24"/>
                <w:lang w:eastAsia="zh-CN"/>
              </w:rPr>
            </w:pPr>
          </w:p>
        </w:tc>
      </w:tr>
      <w:tr w:rsidR="002A556F" w:rsidRPr="00A97B96" w14:paraId="4F4F0D32" w14:textId="77777777" w:rsidTr="004B10F7">
        <w:trPr>
          <w:trHeight w:val="21"/>
        </w:trPr>
        <w:tc>
          <w:tcPr>
            <w:tcW w:w="5353" w:type="dxa"/>
          </w:tcPr>
          <w:p w14:paraId="3B134780" w14:textId="77777777" w:rsidR="002A556F" w:rsidRPr="00A97B96" w:rsidRDefault="002A556F" w:rsidP="004B10F7">
            <w:pPr>
              <w:rPr>
                <w:sz w:val="24"/>
                <w:szCs w:val="24"/>
                <w:lang w:eastAsia="zh-CN"/>
              </w:rPr>
            </w:pPr>
            <w:r w:rsidRPr="00A97B96">
              <w:rPr>
                <w:sz w:val="24"/>
                <w:szCs w:val="24"/>
                <w:lang w:eastAsia="zh-CN"/>
              </w:rPr>
              <w:lastRenderedPageBreak/>
              <w:t>7.1</w:t>
            </w:r>
            <w:r w:rsidRPr="00A97B96">
              <w:rPr>
                <w:sz w:val="24"/>
                <w:szCs w:val="24"/>
                <w:lang w:eastAsia="zh-CN"/>
              </w:rPr>
              <w:tab/>
            </w:r>
            <w:r w:rsidRPr="00A97B96">
              <w:rPr>
                <w:sz w:val="24"/>
                <w:szCs w:val="24"/>
                <w:u w:val="single"/>
                <w:lang w:eastAsia="zh-CN"/>
              </w:rPr>
              <w:t>Confidential Information</w:t>
            </w:r>
            <w:r w:rsidRPr="00A97B96">
              <w:rPr>
                <w:sz w:val="24"/>
                <w:szCs w:val="24"/>
                <w:lang w:eastAsia="zh-CN"/>
              </w:rPr>
              <w:t>.                                           DISTRIBUTOR agrees that it shall keep confidential and shall not publish or otherwise divulge or use for its own benefit or for the benefit of any third party any information of a proprietary nature furnished to it by BSC or its affiliated companies without the prior written approval of the communicating party, except as required by court order or as reasonably necessary to perform its sales-related obligations under this Agreement.  Information of a proprietary nature shall include, but not be limited to, information concerning BSC’s or its affiliated companies' products, proposed products, marketing plans, manufacturing processes, proprietary software, financial information, or any other marketing information or materials in whatever form not generally known to the public.</w:t>
            </w:r>
          </w:p>
        </w:tc>
        <w:tc>
          <w:tcPr>
            <w:tcW w:w="5245" w:type="dxa"/>
          </w:tcPr>
          <w:p w14:paraId="6DAADF8D"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7.1</w:t>
            </w:r>
            <w:r w:rsidRPr="00033401">
              <w:rPr>
                <w:rFonts w:ascii="宋体" w:hAnsi="宋体"/>
                <w:sz w:val="24"/>
                <w:szCs w:val="24"/>
                <w:lang w:eastAsia="zh-CN"/>
              </w:rPr>
              <w:tab/>
            </w:r>
            <w:r w:rsidRPr="00033401">
              <w:rPr>
                <w:rFonts w:ascii="宋体" w:hAnsi="宋体"/>
                <w:sz w:val="24"/>
                <w:szCs w:val="24"/>
                <w:u w:val="single"/>
                <w:lang w:eastAsia="zh-CN"/>
              </w:rPr>
              <w:t>保密信息</w:t>
            </w:r>
            <w:r w:rsidRPr="00033401">
              <w:rPr>
                <w:rFonts w:ascii="宋体" w:hAnsi="宋体"/>
                <w:sz w:val="24"/>
                <w:szCs w:val="24"/>
                <w:lang w:eastAsia="zh-CN"/>
              </w:rPr>
              <w:t xml:space="preserve">     经销商同意，凡由BSC或其关联公司向经销商提供的具备专有性质的信息，事先未经提供方书面批准，经销商将予以保密，不得发布或另行泄露，不得为其自己的利益或为了任何第三方的利益而使用，但按法令要求或为依本协议履行其销售相关义务所必要合理的需求除外。专有性质的信息包括但不限于涉及BSC或其关联公司的产品、拟议产品、营销计划、制造流程、专有软件的信息、财务信息，或尚未以任何形式为公众所普遍知晓的任何其他营销信息或资料。</w:t>
            </w:r>
          </w:p>
        </w:tc>
      </w:tr>
      <w:tr w:rsidR="002A556F" w:rsidRPr="00A97B96" w14:paraId="48E264C3" w14:textId="77777777" w:rsidTr="004B10F7">
        <w:trPr>
          <w:trHeight w:val="21"/>
        </w:trPr>
        <w:tc>
          <w:tcPr>
            <w:tcW w:w="5353" w:type="dxa"/>
          </w:tcPr>
          <w:p w14:paraId="26BA2370" w14:textId="77777777" w:rsidR="002A556F" w:rsidRPr="00A97B96" w:rsidRDefault="002A556F" w:rsidP="004B10F7">
            <w:pPr>
              <w:rPr>
                <w:sz w:val="24"/>
                <w:szCs w:val="24"/>
                <w:lang w:eastAsia="zh-CN"/>
              </w:rPr>
            </w:pPr>
          </w:p>
        </w:tc>
        <w:tc>
          <w:tcPr>
            <w:tcW w:w="5245" w:type="dxa"/>
          </w:tcPr>
          <w:p w14:paraId="4DEE4538" w14:textId="77777777" w:rsidR="002A556F" w:rsidRPr="00033401" w:rsidRDefault="002A556F" w:rsidP="004B10F7">
            <w:pPr>
              <w:rPr>
                <w:rFonts w:ascii="宋体" w:hAnsi="宋体"/>
                <w:sz w:val="24"/>
                <w:szCs w:val="24"/>
                <w:lang w:eastAsia="zh-CN"/>
              </w:rPr>
            </w:pPr>
          </w:p>
        </w:tc>
      </w:tr>
      <w:tr w:rsidR="002A556F" w:rsidRPr="00A97B96" w14:paraId="3E0CB9EA" w14:textId="77777777" w:rsidTr="004B10F7">
        <w:trPr>
          <w:trHeight w:val="21"/>
        </w:trPr>
        <w:tc>
          <w:tcPr>
            <w:tcW w:w="5353" w:type="dxa"/>
          </w:tcPr>
          <w:p w14:paraId="30406A80" w14:textId="77777777" w:rsidR="002A556F" w:rsidRPr="00A97B96" w:rsidRDefault="002A556F" w:rsidP="004B10F7">
            <w:pPr>
              <w:rPr>
                <w:sz w:val="24"/>
                <w:szCs w:val="24"/>
                <w:lang w:eastAsia="zh-CN"/>
              </w:rPr>
            </w:pPr>
            <w:r w:rsidRPr="00A97B96">
              <w:rPr>
                <w:sz w:val="24"/>
                <w:szCs w:val="24"/>
                <w:lang w:eastAsia="zh-CN"/>
              </w:rPr>
              <w:t>7.2</w:t>
            </w:r>
            <w:r w:rsidRPr="00A97B96">
              <w:rPr>
                <w:sz w:val="24"/>
                <w:szCs w:val="24"/>
                <w:lang w:eastAsia="zh-CN"/>
              </w:rPr>
              <w:tab/>
            </w:r>
            <w:r w:rsidRPr="00A97B96">
              <w:rPr>
                <w:sz w:val="24"/>
                <w:szCs w:val="24"/>
                <w:u w:val="single"/>
                <w:lang w:eastAsia="zh-CN"/>
              </w:rPr>
              <w:t>Force Majeure</w:t>
            </w:r>
            <w:r w:rsidRPr="00A97B96">
              <w:rPr>
                <w:sz w:val="24"/>
                <w:szCs w:val="24"/>
                <w:lang w:eastAsia="zh-CN"/>
              </w:rPr>
              <w:t>.  In the event that a delay or failure of a party to comply with any obligation created by this Agreement is caused by a force majeure condition, that obligation shall be suspended during the continuance of the force majeure condition.  For the purposes of this Agreement, the term “force majeure” shall mean any event beyond the control of the parties, including, without limitation, fire, flood, riots, strikes, epidemics, war (declared or undeclared and including the continuance, expansion or new outbreak of any war or conflict now in existence), embargoes, and governmental actions or decrees.</w:t>
            </w:r>
          </w:p>
        </w:tc>
        <w:tc>
          <w:tcPr>
            <w:tcW w:w="5245" w:type="dxa"/>
          </w:tcPr>
          <w:p w14:paraId="32428C4A"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7.2</w:t>
            </w:r>
            <w:r w:rsidRPr="00033401">
              <w:rPr>
                <w:rFonts w:ascii="宋体" w:hAnsi="宋体"/>
                <w:sz w:val="24"/>
                <w:szCs w:val="24"/>
                <w:lang w:eastAsia="zh-CN"/>
              </w:rPr>
              <w:tab/>
            </w:r>
            <w:r w:rsidRPr="00033401">
              <w:rPr>
                <w:rFonts w:ascii="宋体" w:hAnsi="宋体"/>
                <w:sz w:val="24"/>
                <w:szCs w:val="24"/>
                <w:u w:val="single"/>
                <w:lang w:eastAsia="zh-CN"/>
              </w:rPr>
              <w:t>不可抗力</w:t>
            </w:r>
            <w:r w:rsidRPr="00033401">
              <w:rPr>
                <w:rFonts w:ascii="宋体" w:hAnsi="宋体"/>
                <w:sz w:val="24"/>
                <w:szCs w:val="24"/>
                <w:lang w:eastAsia="zh-CN"/>
              </w:rPr>
              <w:t xml:space="preserve">      若一方迟延履行或未履行本协议所约定的任何义务，是由不可抗力引起的，则在不可抗力持续期间，暂停履行该义务。为了本协议的实施，术语“不可抗力”是指任何超出当事方控制范围的事件，包括但不限于火灾、洪灾、暴乱、罢工、流行病、战争（已宣战或未宣战，且包括现有的任何战争或冲突的任何持续、扩展或新爆发）、禁运及政府行为或法令。</w:t>
            </w:r>
          </w:p>
        </w:tc>
      </w:tr>
      <w:tr w:rsidR="002A556F" w:rsidRPr="00A97B96" w14:paraId="39062052" w14:textId="77777777" w:rsidTr="004B10F7">
        <w:trPr>
          <w:trHeight w:val="21"/>
        </w:trPr>
        <w:tc>
          <w:tcPr>
            <w:tcW w:w="5353" w:type="dxa"/>
          </w:tcPr>
          <w:p w14:paraId="09452758" w14:textId="77777777" w:rsidR="002A556F" w:rsidRPr="00A97B96" w:rsidRDefault="002A556F" w:rsidP="004B10F7">
            <w:pPr>
              <w:rPr>
                <w:sz w:val="24"/>
                <w:szCs w:val="24"/>
                <w:lang w:eastAsia="zh-CN"/>
              </w:rPr>
            </w:pPr>
          </w:p>
        </w:tc>
        <w:tc>
          <w:tcPr>
            <w:tcW w:w="5245" w:type="dxa"/>
          </w:tcPr>
          <w:p w14:paraId="3D030C92" w14:textId="77777777" w:rsidR="002A556F" w:rsidRPr="00033401" w:rsidRDefault="002A556F" w:rsidP="004B10F7">
            <w:pPr>
              <w:rPr>
                <w:rFonts w:ascii="宋体" w:hAnsi="宋体"/>
                <w:sz w:val="24"/>
                <w:szCs w:val="24"/>
                <w:lang w:eastAsia="zh-CN"/>
              </w:rPr>
            </w:pPr>
          </w:p>
        </w:tc>
      </w:tr>
      <w:tr w:rsidR="002A556F" w:rsidRPr="00A97B96" w14:paraId="731DA7AD" w14:textId="77777777" w:rsidTr="004B10F7">
        <w:trPr>
          <w:trHeight w:val="21"/>
        </w:trPr>
        <w:tc>
          <w:tcPr>
            <w:tcW w:w="5353" w:type="dxa"/>
          </w:tcPr>
          <w:p w14:paraId="494B83E2" w14:textId="23FF284D" w:rsidR="002A556F" w:rsidRPr="00A97B96" w:rsidRDefault="002A556F" w:rsidP="0095054F">
            <w:pPr>
              <w:rPr>
                <w:sz w:val="24"/>
                <w:szCs w:val="24"/>
                <w:lang w:eastAsia="zh-CN"/>
              </w:rPr>
            </w:pPr>
            <w:r w:rsidRPr="00A97B96">
              <w:rPr>
                <w:sz w:val="24"/>
                <w:szCs w:val="24"/>
                <w:lang w:eastAsia="zh-CN"/>
              </w:rPr>
              <w:t>7.3</w:t>
            </w:r>
            <w:r w:rsidRPr="00A97B96">
              <w:rPr>
                <w:sz w:val="24"/>
                <w:szCs w:val="24"/>
                <w:lang w:eastAsia="zh-CN"/>
              </w:rPr>
              <w:tab/>
            </w:r>
            <w:r w:rsidRPr="00A97B96">
              <w:rPr>
                <w:sz w:val="24"/>
                <w:szCs w:val="24"/>
                <w:u w:val="single"/>
                <w:lang w:eastAsia="zh-CN"/>
              </w:rPr>
              <w:t>Assignment</w:t>
            </w:r>
            <w:r w:rsidRPr="00A97B96">
              <w:rPr>
                <w:sz w:val="24"/>
                <w:szCs w:val="24"/>
                <w:lang w:eastAsia="zh-CN"/>
              </w:rPr>
              <w:t xml:space="preserve">.  This Agreement shall not be assignable by DISTRIBUTOR without the prior written consent of BSC, but this Agreement or any portion hereof is assignable by BSC without the consent of DISTRIBUTOR.  </w:t>
            </w:r>
          </w:p>
        </w:tc>
        <w:tc>
          <w:tcPr>
            <w:tcW w:w="5245" w:type="dxa"/>
          </w:tcPr>
          <w:p w14:paraId="710F4D84"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7.3</w:t>
            </w:r>
            <w:r w:rsidRPr="00033401">
              <w:rPr>
                <w:rFonts w:ascii="宋体" w:hAnsi="宋体"/>
                <w:sz w:val="24"/>
                <w:szCs w:val="24"/>
                <w:lang w:eastAsia="zh-CN"/>
              </w:rPr>
              <w:tab/>
            </w:r>
            <w:r w:rsidRPr="00033401">
              <w:rPr>
                <w:rFonts w:ascii="宋体" w:hAnsi="宋体"/>
                <w:sz w:val="24"/>
                <w:szCs w:val="24"/>
                <w:u w:val="single"/>
                <w:lang w:eastAsia="zh-CN"/>
              </w:rPr>
              <w:t>转让</w:t>
            </w:r>
            <w:r w:rsidRPr="00033401">
              <w:rPr>
                <w:rFonts w:ascii="宋体" w:hAnsi="宋体"/>
                <w:sz w:val="24"/>
                <w:szCs w:val="24"/>
                <w:lang w:eastAsia="zh-CN"/>
              </w:rPr>
              <w:t xml:space="preserve">       事先未经BSC的书面同意，经销商不得转让本协议，但BSC不经经销商的同意即可转让本协议或其任何部分。</w:t>
            </w:r>
          </w:p>
        </w:tc>
      </w:tr>
      <w:tr w:rsidR="002A556F" w:rsidRPr="00A97B96" w14:paraId="75900633" w14:textId="77777777" w:rsidTr="004B10F7">
        <w:trPr>
          <w:trHeight w:val="21"/>
        </w:trPr>
        <w:tc>
          <w:tcPr>
            <w:tcW w:w="5353" w:type="dxa"/>
          </w:tcPr>
          <w:p w14:paraId="53B6993F" w14:textId="77777777" w:rsidR="002A556F" w:rsidRPr="00A97B96" w:rsidRDefault="002A556F" w:rsidP="004B10F7">
            <w:pPr>
              <w:rPr>
                <w:sz w:val="24"/>
                <w:szCs w:val="24"/>
                <w:lang w:eastAsia="zh-CN"/>
              </w:rPr>
            </w:pPr>
          </w:p>
        </w:tc>
        <w:tc>
          <w:tcPr>
            <w:tcW w:w="5245" w:type="dxa"/>
          </w:tcPr>
          <w:p w14:paraId="1F21FA67" w14:textId="77777777" w:rsidR="002A556F" w:rsidRPr="00033401" w:rsidRDefault="002A556F" w:rsidP="004B10F7">
            <w:pPr>
              <w:rPr>
                <w:rFonts w:ascii="宋体" w:hAnsi="宋体"/>
                <w:sz w:val="24"/>
                <w:szCs w:val="24"/>
                <w:lang w:eastAsia="zh-CN"/>
              </w:rPr>
            </w:pPr>
          </w:p>
        </w:tc>
      </w:tr>
      <w:tr w:rsidR="002A556F" w:rsidRPr="00A97B96" w14:paraId="27EE2AC9" w14:textId="77777777" w:rsidTr="004B10F7">
        <w:trPr>
          <w:trHeight w:val="21"/>
        </w:trPr>
        <w:tc>
          <w:tcPr>
            <w:tcW w:w="5353" w:type="dxa"/>
          </w:tcPr>
          <w:p w14:paraId="314AC8FD" w14:textId="77777777" w:rsidR="002A556F" w:rsidRPr="00A97B96" w:rsidRDefault="002A556F" w:rsidP="004B10F7">
            <w:pPr>
              <w:rPr>
                <w:sz w:val="24"/>
                <w:szCs w:val="24"/>
                <w:lang w:eastAsia="zh-CN"/>
              </w:rPr>
            </w:pPr>
            <w:r w:rsidRPr="00A97B96">
              <w:rPr>
                <w:sz w:val="24"/>
                <w:szCs w:val="24"/>
                <w:lang w:eastAsia="zh-CN"/>
              </w:rPr>
              <w:t>7.4</w:t>
            </w:r>
            <w:r w:rsidRPr="00A97B96">
              <w:rPr>
                <w:sz w:val="24"/>
                <w:szCs w:val="24"/>
                <w:lang w:eastAsia="zh-CN"/>
              </w:rPr>
              <w:tab/>
            </w:r>
            <w:r w:rsidRPr="00A97B96">
              <w:rPr>
                <w:sz w:val="24"/>
                <w:szCs w:val="24"/>
                <w:u w:val="single"/>
                <w:lang w:eastAsia="zh-CN"/>
              </w:rPr>
              <w:t>Non-Waiver.</w:t>
            </w:r>
            <w:r w:rsidRPr="00A97B96">
              <w:rPr>
                <w:sz w:val="24"/>
                <w:szCs w:val="24"/>
                <w:lang w:eastAsia="zh-CN"/>
              </w:rPr>
              <w:t xml:space="preserve">  The waiver or failure of either party to exercise in any respect any right provided for herein shall not be deemed a waiver of any further right hereunder.</w:t>
            </w:r>
          </w:p>
        </w:tc>
        <w:tc>
          <w:tcPr>
            <w:tcW w:w="5245" w:type="dxa"/>
          </w:tcPr>
          <w:p w14:paraId="1D0D727F"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7.4</w:t>
            </w:r>
            <w:r w:rsidRPr="00033401">
              <w:rPr>
                <w:rFonts w:ascii="宋体" w:hAnsi="宋体"/>
                <w:sz w:val="24"/>
                <w:szCs w:val="24"/>
                <w:lang w:eastAsia="zh-CN"/>
              </w:rPr>
              <w:tab/>
            </w:r>
            <w:r w:rsidRPr="00033401">
              <w:rPr>
                <w:rFonts w:ascii="宋体" w:hAnsi="宋体"/>
                <w:sz w:val="24"/>
                <w:szCs w:val="24"/>
                <w:u w:val="single"/>
                <w:lang w:eastAsia="zh-CN"/>
              </w:rPr>
              <w:t>非弃权声明</w:t>
            </w:r>
            <w:r w:rsidRPr="00033401">
              <w:rPr>
                <w:rFonts w:ascii="宋体" w:hAnsi="宋体"/>
                <w:sz w:val="24"/>
                <w:szCs w:val="24"/>
                <w:lang w:eastAsia="zh-CN"/>
              </w:rPr>
              <w:t xml:space="preserve">    任何一方在任何方面放弃或未行使本协议规定的任何权利，均不得视为对本协议规定的任何其他权利的放弃。</w:t>
            </w:r>
          </w:p>
        </w:tc>
      </w:tr>
      <w:tr w:rsidR="002A556F" w:rsidRPr="00A97B96" w14:paraId="6B2F3DCE" w14:textId="77777777" w:rsidTr="004B10F7">
        <w:trPr>
          <w:trHeight w:val="21"/>
        </w:trPr>
        <w:tc>
          <w:tcPr>
            <w:tcW w:w="5353" w:type="dxa"/>
          </w:tcPr>
          <w:p w14:paraId="76EC20C8" w14:textId="77777777" w:rsidR="002A556F" w:rsidRPr="00A97B96" w:rsidRDefault="002A556F" w:rsidP="004B10F7">
            <w:pPr>
              <w:rPr>
                <w:sz w:val="24"/>
                <w:szCs w:val="24"/>
                <w:lang w:eastAsia="zh-CN"/>
              </w:rPr>
            </w:pPr>
          </w:p>
        </w:tc>
        <w:tc>
          <w:tcPr>
            <w:tcW w:w="5245" w:type="dxa"/>
          </w:tcPr>
          <w:p w14:paraId="5BB28899" w14:textId="77777777" w:rsidR="002A556F" w:rsidRPr="00033401" w:rsidRDefault="002A556F" w:rsidP="004B10F7">
            <w:pPr>
              <w:rPr>
                <w:rFonts w:ascii="宋体" w:hAnsi="宋体"/>
                <w:sz w:val="24"/>
                <w:szCs w:val="24"/>
                <w:lang w:eastAsia="zh-CN"/>
              </w:rPr>
            </w:pPr>
          </w:p>
        </w:tc>
      </w:tr>
      <w:tr w:rsidR="002A556F" w:rsidRPr="00A97B96" w14:paraId="6A6B6F61" w14:textId="77777777" w:rsidTr="004B10F7">
        <w:trPr>
          <w:trHeight w:val="21"/>
        </w:trPr>
        <w:tc>
          <w:tcPr>
            <w:tcW w:w="5353" w:type="dxa"/>
          </w:tcPr>
          <w:p w14:paraId="0E62FB14" w14:textId="77777777" w:rsidR="002A556F" w:rsidRPr="00A97B96" w:rsidRDefault="002A556F" w:rsidP="004B10F7">
            <w:pPr>
              <w:rPr>
                <w:sz w:val="24"/>
                <w:szCs w:val="24"/>
                <w:lang w:eastAsia="zh-CN"/>
              </w:rPr>
            </w:pPr>
            <w:r w:rsidRPr="00A97B96">
              <w:rPr>
                <w:sz w:val="24"/>
                <w:szCs w:val="24"/>
                <w:lang w:eastAsia="zh-CN"/>
              </w:rPr>
              <w:t>7.5</w:t>
            </w:r>
            <w:r w:rsidRPr="00A97B96">
              <w:rPr>
                <w:sz w:val="24"/>
                <w:szCs w:val="24"/>
                <w:lang w:eastAsia="zh-CN"/>
              </w:rPr>
              <w:tab/>
            </w:r>
            <w:r w:rsidRPr="00A97B96">
              <w:rPr>
                <w:sz w:val="24"/>
                <w:szCs w:val="24"/>
                <w:u w:val="single"/>
                <w:lang w:eastAsia="zh-CN"/>
              </w:rPr>
              <w:t>Notices</w:t>
            </w:r>
            <w:r w:rsidRPr="00A97B96">
              <w:rPr>
                <w:sz w:val="24"/>
                <w:szCs w:val="24"/>
                <w:lang w:eastAsia="zh-CN"/>
              </w:rPr>
              <w:t xml:space="preserve">.  Any notice or request given under this Agreement shall be in writing and in the English and Chinese language and may be delivered by hand or </w:t>
            </w:r>
            <w:r w:rsidRPr="00A97B96">
              <w:rPr>
                <w:sz w:val="24"/>
                <w:szCs w:val="24"/>
                <w:lang w:eastAsia="zh-CN"/>
              </w:rPr>
              <w:lastRenderedPageBreak/>
              <w:t>may be sent by electronic mail, telefax, telegraph, cable, or certified or registered mail or commercial carrier (return receipt or confirmation of delivery requested) addressed to BSC at the address shown on the first page of this Agreement or the DISTRIBUTOR at the address shown on Schedule A of this Agreement, or at such other address designated in writing to the other party.  Any notices sent by electronic mail or telefax must be followed by a confirmation copy by airmail or other reliable means.</w:t>
            </w:r>
          </w:p>
        </w:tc>
        <w:tc>
          <w:tcPr>
            <w:tcW w:w="5245" w:type="dxa"/>
          </w:tcPr>
          <w:p w14:paraId="0646EFD5"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7.5</w:t>
            </w:r>
            <w:r w:rsidRPr="00033401">
              <w:rPr>
                <w:rFonts w:ascii="宋体" w:hAnsi="宋体"/>
                <w:sz w:val="24"/>
                <w:szCs w:val="24"/>
                <w:lang w:eastAsia="zh-CN"/>
              </w:rPr>
              <w:tab/>
            </w:r>
            <w:r w:rsidRPr="00033401">
              <w:rPr>
                <w:rFonts w:ascii="宋体" w:hAnsi="宋体"/>
                <w:sz w:val="24"/>
                <w:szCs w:val="24"/>
                <w:u w:val="single"/>
                <w:lang w:eastAsia="zh-CN"/>
              </w:rPr>
              <w:t>通知</w:t>
            </w:r>
            <w:r w:rsidRPr="00033401">
              <w:rPr>
                <w:rFonts w:ascii="宋体" w:hAnsi="宋体"/>
                <w:sz w:val="24"/>
                <w:szCs w:val="24"/>
                <w:lang w:eastAsia="zh-CN"/>
              </w:rPr>
              <w:t xml:space="preserve">    凡依本协议发出的通知或要求，均应采用书面形式和中英双语文字，可由专人递送或通过电子邮件、电传、电报、经认证的信件或</w:t>
            </w:r>
            <w:r w:rsidRPr="00033401">
              <w:rPr>
                <w:rFonts w:ascii="宋体" w:hAnsi="宋体"/>
                <w:sz w:val="24"/>
                <w:szCs w:val="24"/>
                <w:lang w:eastAsia="zh-CN"/>
              </w:rPr>
              <w:lastRenderedPageBreak/>
              <w:t>挂号信或商业承运人（须有回执或交付确认书）发送至本协议第一页所示的BSC地址或本协议附表A所示的经销商地址，或以书面形式通知另一方的此类其他指定地址。凡是通过电子邮件或电传发送的通知，均须以航空件或其他可靠方式提供确认副本。</w:t>
            </w:r>
          </w:p>
        </w:tc>
      </w:tr>
      <w:tr w:rsidR="002A556F" w:rsidRPr="00A97B96" w14:paraId="09E43631" w14:textId="77777777" w:rsidTr="004B10F7">
        <w:trPr>
          <w:trHeight w:val="21"/>
        </w:trPr>
        <w:tc>
          <w:tcPr>
            <w:tcW w:w="5353" w:type="dxa"/>
          </w:tcPr>
          <w:p w14:paraId="369CD480" w14:textId="77777777" w:rsidR="002A556F" w:rsidRPr="00A97B96" w:rsidRDefault="002A556F" w:rsidP="004B10F7">
            <w:pPr>
              <w:rPr>
                <w:sz w:val="24"/>
                <w:szCs w:val="24"/>
                <w:lang w:eastAsia="zh-CN"/>
              </w:rPr>
            </w:pPr>
          </w:p>
        </w:tc>
        <w:tc>
          <w:tcPr>
            <w:tcW w:w="5245" w:type="dxa"/>
          </w:tcPr>
          <w:p w14:paraId="3990FA6F" w14:textId="77777777" w:rsidR="002A556F" w:rsidRPr="00033401" w:rsidRDefault="002A556F" w:rsidP="004B10F7">
            <w:pPr>
              <w:rPr>
                <w:rFonts w:ascii="宋体" w:hAnsi="宋体"/>
                <w:sz w:val="24"/>
                <w:szCs w:val="24"/>
                <w:lang w:eastAsia="zh-CN"/>
              </w:rPr>
            </w:pPr>
          </w:p>
        </w:tc>
      </w:tr>
      <w:tr w:rsidR="002A556F" w:rsidRPr="00A97B96" w14:paraId="29ED5189" w14:textId="77777777" w:rsidTr="004B10F7">
        <w:trPr>
          <w:trHeight w:val="21"/>
        </w:trPr>
        <w:tc>
          <w:tcPr>
            <w:tcW w:w="5353" w:type="dxa"/>
          </w:tcPr>
          <w:p w14:paraId="12FF9C51" w14:textId="77777777" w:rsidR="002A556F" w:rsidRPr="00A97B96" w:rsidRDefault="002A556F" w:rsidP="004B10F7">
            <w:pPr>
              <w:rPr>
                <w:sz w:val="24"/>
                <w:szCs w:val="24"/>
                <w:lang w:eastAsia="zh-CN"/>
              </w:rPr>
            </w:pPr>
            <w:r w:rsidRPr="00A97B96">
              <w:rPr>
                <w:sz w:val="24"/>
                <w:szCs w:val="24"/>
                <w:lang w:eastAsia="zh-CN"/>
              </w:rPr>
              <w:t>7.6</w:t>
            </w:r>
            <w:r w:rsidRPr="00A97B96">
              <w:rPr>
                <w:sz w:val="24"/>
                <w:szCs w:val="24"/>
                <w:lang w:eastAsia="zh-CN"/>
              </w:rPr>
              <w:tab/>
            </w:r>
            <w:r w:rsidRPr="00A97B96">
              <w:rPr>
                <w:sz w:val="24"/>
                <w:szCs w:val="24"/>
                <w:u w:val="single"/>
                <w:lang w:eastAsia="zh-CN"/>
              </w:rPr>
              <w:t>Arbitration</w:t>
            </w:r>
            <w:r w:rsidRPr="00A97B96">
              <w:rPr>
                <w:sz w:val="24"/>
                <w:szCs w:val="24"/>
                <w:lang w:eastAsia="zh-CN"/>
              </w:rPr>
              <w:t>.  Any and every dispute, controversy or claim between the parties and/or their valid and lawful assignees and successors, including, but not limited to (i) any and every dispute, controversy or claim arising out of or relating to this Agreement and/or its amendments, and (ii) any and every dispute, controversy or claim not arising out of or not relating to this Agreement and/or its amendments, shall be submitted to arbitration in China International Economic and Trade Arbitration Commission (CIETAC), Beijing</w:t>
            </w:r>
            <w:r w:rsidRPr="00A97B96">
              <w:rPr>
                <w:rFonts w:hint="eastAsia"/>
                <w:sz w:val="24"/>
                <w:szCs w:val="24"/>
                <w:lang w:eastAsia="zh-CN"/>
              </w:rPr>
              <w:t xml:space="preserve"> </w:t>
            </w:r>
            <w:r w:rsidRPr="00A97B96">
              <w:rPr>
                <w:sz w:val="24"/>
                <w:szCs w:val="24"/>
                <w:lang w:eastAsia="zh-CN"/>
              </w:rPr>
              <w:t>branch according to its arbitration rules of the said Commission by three (3) arbitrators.  The place of arbitration shall be Beijing.  The language of the arbitration shall be Chinese. The arbitral award shall be final and binding on the parties to the Agreement. The losing Party shall bear the expenses of the arbitration, if not otherwise decided by the Commission.</w:t>
            </w:r>
          </w:p>
        </w:tc>
        <w:tc>
          <w:tcPr>
            <w:tcW w:w="5245" w:type="dxa"/>
          </w:tcPr>
          <w:p w14:paraId="731C90D6"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7.6</w:t>
            </w:r>
            <w:r w:rsidRPr="00033401">
              <w:rPr>
                <w:rFonts w:ascii="宋体" w:hAnsi="宋体"/>
                <w:sz w:val="24"/>
                <w:szCs w:val="24"/>
                <w:lang w:eastAsia="zh-CN"/>
              </w:rPr>
              <w:tab/>
            </w:r>
            <w:r w:rsidRPr="00033401">
              <w:rPr>
                <w:rFonts w:ascii="宋体" w:hAnsi="宋体"/>
                <w:sz w:val="24"/>
                <w:szCs w:val="24"/>
                <w:u w:val="single"/>
                <w:lang w:eastAsia="zh-CN"/>
              </w:rPr>
              <w:t>仲裁</w:t>
            </w:r>
            <w:r w:rsidRPr="00033401">
              <w:rPr>
                <w:rFonts w:ascii="宋体" w:hAnsi="宋体"/>
                <w:sz w:val="24"/>
                <w:szCs w:val="24"/>
                <w:lang w:eastAsia="zh-CN"/>
              </w:rPr>
              <w:t xml:space="preserve">    凡是双方之间及/或他们的合法有效的受让人及继承人之间的争议、纠纷或索赔，包括但不限于（i）凡是因本协议及/或其修正案发生的或与之相关的争议、纠纷或索赔，及（ii）凡是非因本协议及/或其更改发生的或与之无关的争议、纠纷或索赔，均应提交中国国际经济贸易仲裁委员会北京分会(CIETAC)，依照该会仲裁规则由三名仲裁员予以最终裁决。仲裁地点应为北京。仲裁所用语言应为中文。仲裁裁决应为最终裁决，并对本协议双方具有约束力。除仲裁庭另有裁决外，败诉方应承担仲裁费用。</w:t>
            </w:r>
          </w:p>
        </w:tc>
      </w:tr>
      <w:tr w:rsidR="002A556F" w:rsidRPr="00A97B96" w14:paraId="5C8298EB" w14:textId="77777777" w:rsidTr="004B10F7">
        <w:trPr>
          <w:trHeight w:val="21"/>
        </w:trPr>
        <w:tc>
          <w:tcPr>
            <w:tcW w:w="5353" w:type="dxa"/>
          </w:tcPr>
          <w:p w14:paraId="105DCEE9" w14:textId="77777777" w:rsidR="002A556F" w:rsidRPr="00A97B96" w:rsidRDefault="002A556F" w:rsidP="004B10F7">
            <w:pPr>
              <w:rPr>
                <w:sz w:val="24"/>
                <w:szCs w:val="24"/>
                <w:lang w:eastAsia="zh-CN"/>
              </w:rPr>
            </w:pPr>
          </w:p>
        </w:tc>
        <w:tc>
          <w:tcPr>
            <w:tcW w:w="5245" w:type="dxa"/>
          </w:tcPr>
          <w:p w14:paraId="79D787D3" w14:textId="77777777" w:rsidR="002A556F" w:rsidRPr="00033401" w:rsidRDefault="002A556F" w:rsidP="004B10F7">
            <w:pPr>
              <w:rPr>
                <w:rFonts w:ascii="宋体" w:hAnsi="宋体"/>
                <w:sz w:val="24"/>
                <w:szCs w:val="24"/>
                <w:lang w:eastAsia="zh-CN"/>
              </w:rPr>
            </w:pPr>
          </w:p>
        </w:tc>
      </w:tr>
      <w:tr w:rsidR="002A556F" w:rsidRPr="00A97B96" w14:paraId="4744DD4A" w14:textId="77777777" w:rsidTr="004B10F7">
        <w:trPr>
          <w:trHeight w:val="21"/>
        </w:trPr>
        <w:tc>
          <w:tcPr>
            <w:tcW w:w="5353" w:type="dxa"/>
          </w:tcPr>
          <w:p w14:paraId="1386464E" w14:textId="3CF57C3C" w:rsidR="002A556F" w:rsidRPr="00A97B96" w:rsidRDefault="002A556F" w:rsidP="00682524">
            <w:pPr>
              <w:rPr>
                <w:sz w:val="24"/>
                <w:szCs w:val="24"/>
                <w:lang w:eastAsia="zh-CN"/>
              </w:rPr>
            </w:pPr>
            <w:r w:rsidRPr="00A97B96">
              <w:rPr>
                <w:sz w:val="24"/>
                <w:szCs w:val="24"/>
                <w:lang w:eastAsia="zh-CN"/>
              </w:rPr>
              <w:t>7.7</w:t>
            </w:r>
            <w:r w:rsidRPr="00A97B96">
              <w:rPr>
                <w:sz w:val="24"/>
                <w:szCs w:val="24"/>
                <w:lang w:eastAsia="zh-CN"/>
              </w:rPr>
              <w:tab/>
            </w:r>
            <w:r w:rsidRPr="00A97B96">
              <w:rPr>
                <w:sz w:val="24"/>
                <w:szCs w:val="24"/>
                <w:u w:val="single"/>
                <w:lang w:eastAsia="zh-CN"/>
              </w:rPr>
              <w:t>Entire Agreement</w:t>
            </w:r>
            <w:r w:rsidRPr="00A97B96">
              <w:rPr>
                <w:sz w:val="24"/>
                <w:szCs w:val="24"/>
                <w:lang w:eastAsia="zh-CN"/>
              </w:rPr>
              <w:t xml:space="preserve">.  The terms and provisions contained in this Agreement and the attached Schedules constitute the entire Agreement between the parties and supersede all previous communications, representations, agreements, and understandings, whether oral or written, between the parties with respect to the subject matter hereof.  Except as this Agreement specifically authorizes BSC to modify certain provisions of this Agreement or the attached Schedules upon written notice to DISTRIBUTOR, no agreement or understanding extending this Agreement or varying its terms (including any inconsistent terms in any purchase order, acknowledgment, or similar form) shall be binding upon either party unless it is in a writing </w:t>
            </w:r>
            <w:r w:rsidRPr="00A97B96">
              <w:rPr>
                <w:sz w:val="24"/>
                <w:szCs w:val="24"/>
                <w:lang w:eastAsia="zh-CN"/>
              </w:rPr>
              <w:lastRenderedPageBreak/>
              <w:t>specifically referring to this Agreement and signed by the duly authorized representatives of the respective parties.  In the case of any discrepancy arising between the Chinese and English counterparts hereof, the Chinese version shall prevail.</w:t>
            </w:r>
          </w:p>
        </w:tc>
        <w:tc>
          <w:tcPr>
            <w:tcW w:w="5245" w:type="dxa"/>
          </w:tcPr>
          <w:p w14:paraId="75292A33" w14:textId="30ABEE34" w:rsidR="002A556F" w:rsidRPr="00033401" w:rsidRDefault="002A556F" w:rsidP="004B10F7">
            <w:pPr>
              <w:rPr>
                <w:rFonts w:ascii="宋体" w:hAnsi="宋体"/>
                <w:sz w:val="24"/>
                <w:szCs w:val="24"/>
                <w:lang w:eastAsia="zh-CN"/>
              </w:rPr>
            </w:pPr>
            <w:r w:rsidRPr="00033401">
              <w:rPr>
                <w:rFonts w:ascii="宋体" w:hAnsi="宋体"/>
                <w:sz w:val="24"/>
                <w:szCs w:val="24"/>
                <w:lang w:eastAsia="zh-CN"/>
              </w:rPr>
              <w:lastRenderedPageBreak/>
              <w:t>7.7</w:t>
            </w:r>
            <w:r w:rsidRPr="00033401">
              <w:rPr>
                <w:rFonts w:ascii="宋体" w:hAnsi="宋体"/>
                <w:sz w:val="24"/>
                <w:szCs w:val="24"/>
                <w:lang w:eastAsia="zh-CN"/>
              </w:rPr>
              <w:tab/>
            </w:r>
            <w:r w:rsidRPr="00033401">
              <w:rPr>
                <w:rFonts w:ascii="宋体" w:hAnsi="宋体"/>
                <w:sz w:val="24"/>
                <w:szCs w:val="24"/>
                <w:u w:val="single"/>
                <w:lang w:eastAsia="zh-CN"/>
              </w:rPr>
              <w:t>完整协议</w:t>
            </w:r>
            <w:r w:rsidRPr="00033401">
              <w:rPr>
                <w:rFonts w:ascii="宋体" w:hAnsi="宋体"/>
                <w:sz w:val="24"/>
                <w:szCs w:val="24"/>
                <w:lang w:eastAsia="zh-CN"/>
              </w:rPr>
              <w:t xml:space="preserve">    本协议及附件中所记载的条款和规定构成双方之间的完整协议，并取代双方之间就本协议所达成的全部口头的或书面的沟通、陈述、协议及谅解。除本协议明确授权BSC在书面通知经销商后对本协议或附件的特定规定可予修订外，扩展本协议或修改其条款（包括任何采购订单、确认书或类似格式文件中的任何不符条款）的任何协议或谅解对任何一方均无约束力，除非以书面形式具体援引本协议，并经各方正式授权的代表签署，方为有效。如本合同中文文本与英文文本内容存在差异，将适用中文文本内容。</w:t>
            </w:r>
          </w:p>
        </w:tc>
      </w:tr>
      <w:tr w:rsidR="002A556F" w:rsidRPr="00A97B96" w14:paraId="4D9FC598" w14:textId="77777777" w:rsidTr="004B10F7">
        <w:trPr>
          <w:trHeight w:val="21"/>
        </w:trPr>
        <w:tc>
          <w:tcPr>
            <w:tcW w:w="5353" w:type="dxa"/>
          </w:tcPr>
          <w:p w14:paraId="37EA35FA" w14:textId="77777777" w:rsidR="002A556F" w:rsidRPr="00A97B96" w:rsidRDefault="002A556F" w:rsidP="004B10F7">
            <w:pPr>
              <w:rPr>
                <w:sz w:val="24"/>
                <w:szCs w:val="24"/>
                <w:lang w:eastAsia="zh-CN"/>
              </w:rPr>
            </w:pPr>
          </w:p>
        </w:tc>
        <w:tc>
          <w:tcPr>
            <w:tcW w:w="5245" w:type="dxa"/>
          </w:tcPr>
          <w:p w14:paraId="2F258659" w14:textId="77777777" w:rsidR="002A556F" w:rsidRPr="00033401" w:rsidRDefault="002A556F" w:rsidP="004B10F7">
            <w:pPr>
              <w:rPr>
                <w:rFonts w:ascii="宋体" w:hAnsi="宋体"/>
                <w:sz w:val="24"/>
                <w:szCs w:val="24"/>
                <w:lang w:eastAsia="zh-CN"/>
              </w:rPr>
            </w:pPr>
          </w:p>
        </w:tc>
      </w:tr>
      <w:tr w:rsidR="002A556F" w:rsidRPr="00A97B96" w14:paraId="345C2FF4" w14:textId="77777777" w:rsidTr="004B10F7">
        <w:trPr>
          <w:trHeight w:val="21"/>
        </w:trPr>
        <w:tc>
          <w:tcPr>
            <w:tcW w:w="5353" w:type="dxa"/>
          </w:tcPr>
          <w:p w14:paraId="056C3A14" w14:textId="77777777" w:rsidR="002A556F" w:rsidRPr="00A97B96" w:rsidRDefault="002A556F" w:rsidP="004B10F7">
            <w:pPr>
              <w:rPr>
                <w:sz w:val="24"/>
                <w:szCs w:val="24"/>
                <w:lang w:eastAsia="zh-CN"/>
              </w:rPr>
            </w:pPr>
            <w:r w:rsidRPr="00A97B96">
              <w:rPr>
                <w:sz w:val="24"/>
                <w:szCs w:val="24"/>
                <w:lang w:eastAsia="zh-CN"/>
              </w:rPr>
              <w:t>7.8</w:t>
            </w:r>
            <w:r w:rsidRPr="00A97B96">
              <w:rPr>
                <w:sz w:val="24"/>
                <w:szCs w:val="24"/>
                <w:lang w:eastAsia="zh-CN"/>
              </w:rPr>
              <w:tab/>
            </w:r>
            <w:r w:rsidRPr="00A97B96">
              <w:rPr>
                <w:sz w:val="24"/>
                <w:szCs w:val="24"/>
                <w:u w:val="single"/>
                <w:lang w:eastAsia="zh-CN"/>
              </w:rPr>
              <w:t>Severability</w:t>
            </w:r>
            <w:r w:rsidRPr="00A97B96">
              <w:rPr>
                <w:sz w:val="24"/>
                <w:szCs w:val="24"/>
                <w:lang w:eastAsia="zh-CN"/>
              </w:rPr>
              <w:t xml:space="preserve">.  Should any provision of this Agreement be determined to be unenforceable or prohibited by applicable law, such provision shall be ineffective only to the extent of such unenforceability or prohibition without invalidating the remainder of such provision or the remaining provisions of this Agreement.  </w:t>
            </w:r>
          </w:p>
        </w:tc>
        <w:tc>
          <w:tcPr>
            <w:tcW w:w="5245" w:type="dxa"/>
          </w:tcPr>
          <w:p w14:paraId="23FCCD49"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7.8</w:t>
            </w:r>
            <w:r w:rsidRPr="00033401">
              <w:rPr>
                <w:rFonts w:ascii="宋体" w:hAnsi="宋体"/>
                <w:sz w:val="24"/>
                <w:szCs w:val="24"/>
                <w:lang w:eastAsia="zh-CN"/>
              </w:rPr>
              <w:tab/>
            </w:r>
            <w:r w:rsidRPr="00033401">
              <w:rPr>
                <w:rFonts w:ascii="宋体" w:hAnsi="宋体"/>
                <w:sz w:val="24"/>
                <w:szCs w:val="24"/>
                <w:u w:val="single"/>
                <w:lang w:eastAsia="zh-CN"/>
              </w:rPr>
              <w:t>可分割性</w:t>
            </w:r>
            <w:r w:rsidRPr="00033401">
              <w:rPr>
                <w:rFonts w:ascii="宋体" w:hAnsi="宋体"/>
                <w:sz w:val="24"/>
                <w:szCs w:val="24"/>
                <w:lang w:eastAsia="zh-CN"/>
              </w:rPr>
              <w:t xml:space="preserve">     若本协议的任何规定被现行的法律确定为不可执行或禁止，则此类规定仅在此类不可执行或禁止的范围内无效，本协议的其他其余条款仍然有效。</w:t>
            </w:r>
          </w:p>
        </w:tc>
      </w:tr>
      <w:tr w:rsidR="002A556F" w:rsidRPr="00A97B96" w14:paraId="6F3947E1" w14:textId="77777777" w:rsidTr="004B10F7">
        <w:trPr>
          <w:trHeight w:val="21"/>
        </w:trPr>
        <w:tc>
          <w:tcPr>
            <w:tcW w:w="5353" w:type="dxa"/>
          </w:tcPr>
          <w:p w14:paraId="4FA87397" w14:textId="77777777" w:rsidR="002A556F" w:rsidRPr="00A97B96" w:rsidRDefault="002A556F" w:rsidP="004B10F7">
            <w:pPr>
              <w:rPr>
                <w:sz w:val="24"/>
                <w:szCs w:val="24"/>
                <w:lang w:eastAsia="zh-CN"/>
              </w:rPr>
            </w:pPr>
          </w:p>
        </w:tc>
        <w:tc>
          <w:tcPr>
            <w:tcW w:w="5245" w:type="dxa"/>
          </w:tcPr>
          <w:p w14:paraId="0C673A6E" w14:textId="77777777" w:rsidR="002A556F" w:rsidRPr="00033401" w:rsidRDefault="002A556F" w:rsidP="004B10F7">
            <w:pPr>
              <w:rPr>
                <w:rFonts w:ascii="宋体" w:hAnsi="宋体"/>
                <w:sz w:val="24"/>
                <w:szCs w:val="24"/>
                <w:lang w:eastAsia="zh-CN"/>
              </w:rPr>
            </w:pPr>
          </w:p>
        </w:tc>
      </w:tr>
      <w:tr w:rsidR="002A556F" w:rsidRPr="00A97B96" w14:paraId="085DF43B" w14:textId="77777777" w:rsidTr="004B10F7">
        <w:trPr>
          <w:trHeight w:val="21"/>
        </w:trPr>
        <w:tc>
          <w:tcPr>
            <w:tcW w:w="5353" w:type="dxa"/>
          </w:tcPr>
          <w:p w14:paraId="03876C3E" w14:textId="77777777" w:rsidR="002A556F" w:rsidRPr="00A97B96" w:rsidRDefault="002A556F" w:rsidP="004B10F7">
            <w:pPr>
              <w:rPr>
                <w:sz w:val="24"/>
                <w:szCs w:val="24"/>
                <w:lang w:eastAsia="zh-CN"/>
              </w:rPr>
            </w:pPr>
            <w:r w:rsidRPr="00A97B96">
              <w:rPr>
                <w:sz w:val="24"/>
                <w:szCs w:val="24"/>
                <w:lang w:eastAsia="zh-CN"/>
              </w:rPr>
              <w:t>7.9</w:t>
            </w:r>
            <w:r w:rsidRPr="00A97B96">
              <w:rPr>
                <w:sz w:val="24"/>
                <w:szCs w:val="24"/>
                <w:lang w:eastAsia="zh-CN"/>
              </w:rPr>
              <w:tab/>
            </w:r>
            <w:r w:rsidRPr="00A97B96">
              <w:rPr>
                <w:sz w:val="24"/>
                <w:szCs w:val="24"/>
                <w:u w:val="single"/>
                <w:lang w:eastAsia="zh-CN"/>
              </w:rPr>
              <w:t>Captions</w:t>
            </w:r>
            <w:r w:rsidRPr="00A97B96">
              <w:rPr>
                <w:sz w:val="24"/>
                <w:szCs w:val="24"/>
                <w:lang w:eastAsia="zh-CN"/>
              </w:rPr>
              <w:t>.  The captions of provisions in this Agreement are for convenience only and shall not control or affect the meaning or construction of any of the provisions of this Agreement.</w:t>
            </w:r>
          </w:p>
        </w:tc>
        <w:tc>
          <w:tcPr>
            <w:tcW w:w="5245" w:type="dxa"/>
          </w:tcPr>
          <w:p w14:paraId="7D503068"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7.9</w:t>
            </w:r>
            <w:r w:rsidRPr="00033401">
              <w:rPr>
                <w:rFonts w:ascii="宋体" w:hAnsi="宋体"/>
                <w:sz w:val="24"/>
                <w:szCs w:val="24"/>
                <w:lang w:eastAsia="zh-CN"/>
              </w:rPr>
              <w:tab/>
            </w:r>
            <w:r w:rsidRPr="00033401">
              <w:rPr>
                <w:rFonts w:ascii="宋体" w:hAnsi="宋体"/>
                <w:sz w:val="24"/>
                <w:szCs w:val="24"/>
                <w:u w:val="single"/>
                <w:lang w:eastAsia="zh-CN"/>
              </w:rPr>
              <w:t>标题</w:t>
            </w:r>
            <w:r w:rsidRPr="00033401">
              <w:rPr>
                <w:rFonts w:ascii="宋体" w:hAnsi="宋体"/>
                <w:sz w:val="24"/>
                <w:szCs w:val="24"/>
                <w:lang w:eastAsia="zh-CN"/>
              </w:rPr>
              <w:t xml:space="preserve">     本协议规定的标题仅供查阅方便，而不控制或影响本协议任何规定的含义或解释。</w:t>
            </w:r>
          </w:p>
        </w:tc>
      </w:tr>
      <w:tr w:rsidR="002A556F" w:rsidRPr="00A97B96" w14:paraId="024ACD40" w14:textId="77777777" w:rsidTr="004B10F7">
        <w:trPr>
          <w:trHeight w:val="21"/>
        </w:trPr>
        <w:tc>
          <w:tcPr>
            <w:tcW w:w="5353" w:type="dxa"/>
          </w:tcPr>
          <w:p w14:paraId="176F2506" w14:textId="77777777" w:rsidR="002A556F" w:rsidRPr="00A97B96" w:rsidRDefault="002A556F" w:rsidP="004B10F7">
            <w:pPr>
              <w:rPr>
                <w:sz w:val="24"/>
                <w:szCs w:val="24"/>
                <w:lang w:eastAsia="zh-CN"/>
              </w:rPr>
            </w:pPr>
          </w:p>
        </w:tc>
        <w:tc>
          <w:tcPr>
            <w:tcW w:w="5245" w:type="dxa"/>
          </w:tcPr>
          <w:p w14:paraId="1DEC0364" w14:textId="77777777" w:rsidR="002A556F" w:rsidRPr="00033401" w:rsidRDefault="002A556F" w:rsidP="004B10F7">
            <w:pPr>
              <w:rPr>
                <w:rFonts w:ascii="宋体" w:hAnsi="宋体"/>
                <w:sz w:val="24"/>
                <w:szCs w:val="24"/>
                <w:lang w:eastAsia="zh-CN"/>
              </w:rPr>
            </w:pPr>
          </w:p>
        </w:tc>
      </w:tr>
      <w:tr w:rsidR="002A556F" w:rsidRPr="00A97B96" w14:paraId="6C61160D" w14:textId="77777777" w:rsidTr="004B10F7">
        <w:trPr>
          <w:trHeight w:val="21"/>
        </w:trPr>
        <w:tc>
          <w:tcPr>
            <w:tcW w:w="5353" w:type="dxa"/>
          </w:tcPr>
          <w:p w14:paraId="0AB0D364" w14:textId="77777777" w:rsidR="002A556F" w:rsidRPr="00A97B96" w:rsidRDefault="002A556F" w:rsidP="004B10F7">
            <w:pPr>
              <w:rPr>
                <w:sz w:val="24"/>
                <w:szCs w:val="24"/>
                <w:lang w:eastAsia="zh-CN"/>
              </w:rPr>
            </w:pPr>
            <w:r w:rsidRPr="00A97B96">
              <w:rPr>
                <w:sz w:val="24"/>
                <w:szCs w:val="24"/>
                <w:lang w:eastAsia="zh-CN"/>
              </w:rPr>
              <w:t>7.10</w:t>
            </w:r>
            <w:r w:rsidRPr="00A97B96">
              <w:rPr>
                <w:sz w:val="24"/>
                <w:szCs w:val="24"/>
                <w:lang w:eastAsia="zh-CN"/>
              </w:rPr>
              <w:tab/>
            </w:r>
            <w:r w:rsidRPr="00A97B96">
              <w:rPr>
                <w:sz w:val="24"/>
                <w:szCs w:val="24"/>
                <w:u w:val="single"/>
                <w:lang w:eastAsia="zh-CN"/>
              </w:rPr>
              <w:t>Counterparts</w:t>
            </w:r>
            <w:r w:rsidRPr="00A97B96">
              <w:rPr>
                <w:sz w:val="24"/>
                <w:szCs w:val="24"/>
                <w:lang w:eastAsia="zh-CN"/>
              </w:rPr>
              <w:t xml:space="preserve">.  This Agreement may be executed in any manner of counterparts, each of which shall be deemed to be an original as against any party whose signature appears thereon, and all of which shall together constitute one and the same instrument.  This Agreement shall become binding when one or more counterparts hereof, individually or taken together, shall bear the signature of all of the parties reflected hereon as the signatories.  </w:t>
            </w:r>
          </w:p>
        </w:tc>
        <w:tc>
          <w:tcPr>
            <w:tcW w:w="5245" w:type="dxa"/>
          </w:tcPr>
          <w:p w14:paraId="3CAA4D37"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7.10</w:t>
            </w:r>
            <w:r w:rsidRPr="00033401">
              <w:rPr>
                <w:rFonts w:ascii="宋体" w:hAnsi="宋体" w:hint="eastAsia"/>
                <w:sz w:val="24"/>
                <w:szCs w:val="24"/>
                <w:lang w:eastAsia="zh-CN"/>
              </w:rPr>
              <w:t xml:space="preserve"> </w:t>
            </w:r>
            <w:r w:rsidRPr="00033401">
              <w:rPr>
                <w:rFonts w:ascii="宋体" w:hAnsi="宋体"/>
                <w:sz w:val="24"/>
                <w:szCs w:val="24"/>
                <w:u w:val="single"/>
                <w:lang w:eastAsia="zh-CN"/>
              </w:rPr>
              <w:t>副本</w:t>
            </w:r>
            <w:r w:rsidRPr="00033401">
              <w:rPr>
                <w:rFonts w:ascii="宋体" w:hAnsi="宋体"/>
                <w:sz w:val="24"/>
                <w:szCs w:val="24"/>
                <w:lang w:eastAsia="zh-CN"/>
              </w:rPr>
              <w:t xml:space="preserve">    本协议可以任何形式签署若干副本，每份副本对在其上签名的任何一方均应视为正本，而全部正副本应构成同一份文书。当本协议的一份或若干副本单独或放在一起，带有作为本协议签名人的各方签名时，应当具有约束力。</w:t>
            </w:r>
          </w:p>
        </w:tc>
      </w:tr>
      <w:tr w:rsidR="002A556F" w:rsidRPr="00A97B96" w14:paraId="6B669C29" w14:textId="77777777" w:rsidTr="004B10F7">
        <w:trPr>
          <w:trHeight w:val="21"/>
        </w:trPr>
        <w:tc>
          <w:tcPr>
            <w:tcW w:w="5353" w:type="dxa"/>
          </w:tcPr>
          <w:p w14:paraId="6397F4E5" w14:textId="77777777" w:rsidR="002A556F" w:rsidRPr="00A97B96" w:rsidRDefault="002A556F" w:rsidP="004B10F7">
            <w:pPr>
              <w:rPr>
                <w:sz w:val="24"/>
                <w:szCs w:val="24"/>
                <w:lang w:eastAsia="zh-CN"/>
              </w:rPr>
            </w:pPr>
          </w:p>
        </w:tc>
        <w:tc>
          <w:tcPr>
            <w:tcW w:w="5245" w:type="dxa"/>
          </w:tcPr>
          <w:p w14:paraId="579ADEEA" w14:textId="77777777" w:rsidR="002A556F" w:rsidRPr="00033401" w:rsidRDefault="002A556F" w:rsidP="004B10F7">
            <w:pPr>
              <w:rPr>
                <w:rFonts w:ascii="宋体" w:hAnsi="宋体"/>
                <w:sz w:val="24"/>
                <w:szCs w:val="24"/>
                <w:lang w:eastAsia="zh-CN"/>
              </w:rPr>
            </w:pPr>
          </w:p>
        </w:tc>
      </w:tr>
      <w:tr w:rsidR="002A556F" w:rsidRPr="00A97B96" w14:paraId="1138C654" w14:textId="77777777" w:rsidTr="004B10F7">
        <w:trPr>
          <w:trHeight w:val="21"/>
        </w:trPr>
        <w:tc>
          <w:tcPr>
            <w:tcW w:w="5353" w:type="dxa"/>
          </w:tcPr>
          <w:p w14:paraId="5A81B2F9" w14:textId="77777777" w:rsidR="002A556F" w:rsidRPr="00A97B96" w:rsidRDefault="002A556F" w:rsidP="004B10F7">
            <w:pPr>
              <w:rPr>
                <w:sz w:val="24"/>
                <w:szCs w:val="24"/>
                <w:lang w:eastAsia="zh-CN"/>
              </w:rPr>
            </w:pPr>
            <w:r w:rsidRPr="00A97B96">
              <w:rPr>
                <w:sz w:val="24"/>
                <w:szCs w:val="24"/>
                <w:lang w:eastAsia="zh-CN"/>
              </w:rPr>
              <w:t>7.11</w:t>
            </w:r>
            <w:r w:rsidRPr="00A97B96">
              <w:rPr>
                <w:sz w:val="24"/>
                <w:szCs w:val="24"/>
                <w:lang w:eastAsia="zh-CN"/>
              </w:rPr>
              <w:tab/>
            </w:r>
            <w:r w:rsidRPr="00A97B96">
              <w:rPr>
                <w:sz w:val="24"/>
                <w:szCs w:val="24"/>
                <w:u w:val="single"/>
                <w:lang w:eastAsia="zh-CN"/>
              </w:rPr>
              <w:t>Governing Law</w:t>
            </w:r>
            <w:r w:rsidRPr="00A97B96">
              <w:rPr>
                <w:sz w:val="24"/>
                <w:szCs w:val="24"/>
                <w:lang w:eastAsia="zh-CN"/>
              </w:rPr>
              <w:t xml:space="preserve">.  This Agreement shall be governed and construed in accordance with the laws of the People’s Republic of China, to the exclusion of both its rules or conflicts of laws and the provisions of the United Nations Convention on Contracts for the International Sale of Goods.  </w:t>
            </w:r>
          </w:p>
        </w:tc>
        <w:tc>
          <w:tcPr>
            <w:tcW w:w="5245" w:type="dxa"/>
          </w:tcPr>
          <w:p w14:paraId="3CBBF1D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7.11</w:t>
            </w:r>
            <w:r w:rsidRPr="00033401">
              <w:rPr>
                <w:rFonts w:ascii="宋体" w:hAnsi="宋体" w:hint="eastAsia"/>
                <w:sz w:val="24"/>
                <w:szCs w:val="24"/>
                <w:lang w:eastAsia="zh-CN"/>
              </w:rPr>
              <w:t xml:space="preserve"> </w:t>
            </w:r>
            <w:r w:rsidRPr="00033401">
              <w:rPr>
                <w:rFonts w:ascii="宋体" w:hAnsi="宋体"/>
                <w:sz w:val="24"/>
                <w:szCs w:val="24"/>
                <w:u w:val="single"/>
                <w:lang w:eastAsia="zh-CN"/>
              </w:rPr>
              <w:t>管辖法律</w:t>
            </w:r>
            <w:r w:rsidRPr="00033401">
              <w:rPr>
                <w:rFonts w:ascii="宋体" w:hAnsi="宋体"/>
                <w:sz w:val="24"/>
                <w:szCs w:val="24"/>
                <w:lang w:eastAsia="zh-CN"/>
              </w:rPr>
              <w:t xml:space="preserve">  本协议受中华人民共和国的法律管辖，按中华人民共和国的法律解释，并排除其冲突法规则及《联合国国际货物销售合同公约》的规定。</w:t>
            </w:r>
          </w:p>
        </w:tc>
      </w:tr>
      <w:tr w:rsidR="002A556F" w:rsidRPr="00A97B96" w14:paraId="4B22AC21" w14:textId="77777777" w:rsidTr="004B10F7">
        <w:trPr>
          <w:trHeight w:val="21"/>
        </w:trPr>
        <w:tc>
          <w:tcPr>
            <w:tcW w:w="5353" w:type="dxa"/>
          </w:tcPr>
          <w:p w14:paraId="4A1D5177" w14:textId="77777777" w:rsidR="002A556F" w:rsidRPr="00A97B96" w:rsidRDefault="002A556F" w:rsidP="004B10F7">
            <w:pPr>
              <w:rPr>
                <w:sz w:val="24"/>
                <w:szCs w:val="24"/>
                <w:lang w:eastAsia="zh-CN"/>
              </w:rPr>
            </w:pPr>
          </w:p>
        </w:tc>
        <w:tc>
          <w:tcPr>
            <w:tcW w:w="5245" w:type="dxa"/>
          </w:tcPr>
          <w:p w14:paraId="61CB30F9" w14:textId="77777777" w:rsidR="002A556F" w:rsidRPr="00033401" w:rsidRDefault="002A556F" w:rsidP="004B10F7">
            <w:pPr>
              <w:rPr>
                <w:rFonts w:ascii="宋体" w:hAnsi="宋体"/>
                <w:sz w:val="24"/>
                <w:szCs w:val="24"/>
                <w:lang w:eastAsia="zh-CN"/>
              </w:rPr>
            </w:pPr>
          </w:p>
        </w:tc>
      </w:tr>
      <w:tr w:rsidR="002A556F" w:rsidRPr="00A97B96" w14:paraId="1CB11492" w14:textId="77777777" w:rsidTr="004B10F7">
        <w:trPr>
          <w:trHeight w:val="125"/>
        </w:trPr>
        <w:tc>
          <w:tcPr>
            <w:tcW w:w="5353" w:type="dxa"/>
          </w:tcPr>
          <w:p w14:paraId="0C324881" w14:textId="77777777" w:rsidR="002A556F" w:rsidRPr="00A97B96" w:rsidRDefault="002A556F" w:rsidP="004B10F7">
            <w:pPr>
              <w:rPr>
                <w:sz w:val="24"/>
                <w:szCs w:val="24"/>
                <w:lang w:eastAsia="zh-CN"/>
              </w:rPr>
            </w:pPr>
            <w:r w:rsidRPr="00A97B96">
              <w:rPr>
                <w:sz w:val="24"/>
                <w:szCs w:val="24"/>
                <w:lang w:eastAsia="zh-CN"/>
              </w:rPr>
              <w:t>7.12</w:t>
            </w:r>
            <w:r w:rsidRPr="00A97B96">
              <w:rPr>
                <w:sz w:val="24"/>
                <w:szCs w:val="24"/>
                <w:lang w:eastAsia="zh-CN"/>
              </w:rPr>
              <w:tab/>
            </w:r>
            <w:r w:rsidRPr="00A97B96">
              <w:rPr>
                <w:sz w:val="24"/>
                <w:szCs w:val="24"/>
                <w:u w:val="single"/>
                <w:lang w:eastAsia="zh-CN"/>
              </w:rPr>
              <w:t>Release.</w:t>
            </w:r>
            <w:r w:rsidRPr="00A97B96">
              <w:rPr>
                <w:sz w:val="24"/>
                <w:szCs w:val="24"/>
                <w:lang w:eastAsia="zh-CN"/>
              </w:rPr>
              <w:t xml:space="preserve">  In exchange for the agreement by BSC to enter into this Agreement with DISTRIBUTOR, DISTRIBUTOR hereby releases BSC and its affiliated companies from and waives any claims it may have had against BSC and its affiliated companies related to any previous distribution agreement or business dealings between DISTRIBUTOR and BSC or its affiliated companies.</w:t>
            </w:r>
          </w:p>
        </w:tc>
        <w:tc>
          <w:tcPr>
            <w:tcW w:w="5245" w:type="dxa"/>
          </w:tcPr>
          <w:p w14:paraId="00144087"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7.12</w:t>
            </w:r>
            <w:r w:rsidRPr="00033401">
              <w:rPr>
                <w:rFonts w:ascii="宋体" w:hAnsi="宋体" w:hint="eastAsia"/>
                <w:sz w:val="24"/>
                <w:szCs w:val="24"/>
                <w:lang w:eastAsia="zh-CN"/>
              </w:rPr>
              <w:t xml:space="preserve"> </w:t>
            </w:r>
            <w:r w:rsidRPr="00033401">
              <w:rPr>
                <w:rFonts w:ascii="宋体" w:hAnsi="宋体"/>
                <w:sz w:val="24"/>
                <w:szCs w:val="24"/>
                <w:u w:val="single"/>
                <w:lang w:eastAsia="zh-CN"/>
              </w:rPr>
              <w:t>免除</w:t>
            </w:r>
            <w:r w:rsidRPr="00033401">
              <w:rPr>
                <w:rFonts w:ascii="宋体" w:hAnsi="宋体"/>
                <w:sz w:val="24"/>
                <w:szCs w:val="24"/>
                <w:lang w:eastAsia="zh-CN"/>
              </w:rPr>
              <w:t xml:space="preserve">  凡是经销商可能对BSC及其关联公司提起的、在经销商与BSC或其关联公司之间与任何先前的分销协议或商务交易有关的索赔，经销商特此免除BSC及其关联公司的责任，放弃索赔，以此作为BSC同意与经销商订立本协议的条件。</w:t>
            </w:r>
          </w:p>
          <w:p w14:paraId="23FC2F58" w14:textId="77777777" w:rsidR="002A556F" w:rsidRPr="00033401" w:rsidRDefault="002A556F" w:rsidP="004B10F7">
            <w:pPr>
              <w:rPr>
                <w:rFonts w:ascii="宋体" w:hAnsi="宋体"/>
                <w:sz w:val="24"/>
                <w:szCs w:val="24"/>
                <w:lang w:eastAsia="zh-CN"/>
              </w:rPr>
            </w:pPr>
          </w:p>
        </w:tc>
      </w:tr>
      <w:tr w:rsidR="002A556F" w:rsidRPr="00A97B96" w14:paraId="32065571" w14:textId="77777777" w:rsidTr="004B10F7">
        <w:trPr>
          <w:trHeight w:val="125"/>
        </w:trPr>
        <w:tc>
          <w:tcPr>
            <w:tcW w:w="5353" w:type="dxa"/>
          </w:tcPr>
          <w:p w14:paraId="506EDEBC" w14:textId="77777777" w:rsidR="002A556F" w:rsidRPr="00A97B96" w:rsidRDefault="002A556F" w:rsidP="004B10F7">
            <w:pPr>
              <w:rPr>
                <w:sz w:val="24"/>
                <w:szCs w:val="24"/>
                <w:lang w:eastAsia="zh-CN"/>
              </w:rPr>
            </w:pPr>
          </w:p>
        </w:tc>
        <w:tc>
          <w:tcPr>
            <w:tcW w:w="5245" w:type="dxa"/>
          </w:tcPr>
          <w:p w14:paraId="4863A6E4" w14:textId="77777777" w:rsidR="002A556F" w:rsidRPr="00033401" w:rsidRDefault="002A556F" w:rsidP="004B10F7">
            <w:pPr>
              <w:rPr>
                <w:rFonts w:ascii="宋体" w:hAnsi="宋体"/>
                <w:sz w:val="24"/>
                <w:szCs w:val="24"/>
                <w:lang w:eastAsia="zh-CN"/>
              </w:rPr>
            </w:pPr>
          </w:p>
        </w:tc>
      </w:tr>
      <w:tr w:rsidR="002A556F" w:rsidRPr="00A97B96" w14:paraId="2ADFB9F5" w14:textId="77777777" w:rsidTr="004B10F7">
        <w:trPr>
          <w:trHeight w:val="125"/>
        </w:trPr>
        <w:tc>
          <w:tcPr>
            <w:tcW w:w="5353" w:type="dxa"/>
          </w:tcPr>
          <w:p w14:paraId="38089702" w14:textId="77777777" w:rsidR="002A556F" w:rsidRPr="00A97B96" w:rsidRDefault="002A556F" w:rsidP="004B10F7">
            <w:pPr>
              <w:rPr>
                <w:sz w:val="24"/>
                <w:szCs w:val="24"/>
                <w:lang w:eastAsia="zh-CN"/>
              </w:rPr>
            </w:pPr>
            <w:r w:rsidRPr="00A97B96">
              <w:rPr>
                <w:sz w:val="24"/>
                <w:szCs w:val="24"/>
                <w:lang w:eastAsia="zh-CN"/>
              </w:rPr>
              <w:lastRenderedPageBreak/>
              <w:t>IN WITNESS WHEREOF, the parties have caused this Agreement to be executed as of the Effective Date.</w:t>
            </w:r>
          </w:p>
          <w:p w14:paraId="3C960217" w14:textId="77777777" w:rsidR="002A556F" w:rsidRPr="00A97B96" w:rsidRDefault="002A556F" w:rsidP="004B10F7">
            <w:pPr>
              <w:rPr>
                <w:sz w:val="24"/>
                <w:szCs w:val="24"/>
                <w:lang w:eastAsia="zh-CN"/>
              </w:rPr>
            </w:pPr>
          </w:p>
        </w:tc>
        <w:tc>
          <w:tcPr>
            <w:tcW w:w="5245" w:type="dxa"/>
          </w:tcPr>
          <w:p w14:paraId="61DB0871" w14:textId="77777777" w:rsidR="002A556F" w:rsidRPr="00033401" w:rsidRDefault="002A556F" w:rsidP="004B10F7">
            <w:pPr>
              <w:rPr>
                <w:rFonts w:ascii="宋体" w:hAnsi="宋体"/>
                <w:sz w:val="24"/>
                <w:szCs w:val="24"/>
                <w:lang w:eastAsia="zh-CN"/>
              </w:rPr>
            </w:pPr>
            <w:r w:rsidRPr="00033401">
              <w:rPr>
                <w:rFonts w:ascii="宋体" w:hAnsi="宋体"/>
                <w:sz w:val="24"/>
                <w:szCs w:val="24"/>
                <w:lang w:eastAsia="zh-CN"/>
              </w:rPr>
              <w:t>双方已促成本协议于生效日签署，特此证明。</w:t>
            </w:r>
          </w:p>
        </w:tc>
      </w:tr>
      <w:tr w:rsidR="002A556F" w:rsidRPr="00A97B96" w14:paraId="79BBB896" w14:textId="77777777" w:rsidTr="004B10F7">
        <w:trPr>
          <w:trHeight w:val="125"/>
        </w:trPr>
        <w:tc>
          <w:tcPr>
            <w:tcW w:w="5353" w:type="dxa"/>
          </w:tcPr>
          <w:p w14:paraId="0E0909E7" w14:textId="77777777" w:rsidR="002A556F" w:rsidRDefault="002A556F" w:rsidP="004B10F7">
            <w:pPr>
              <w:rPr>
                <w:sz w:val="24"/>
                <w:szCs w:val="24"/>
                <w:lang w:eastAsia="zh-CN"/>
              </w:rPr>
            </w:pPr>
          </w:p>
          <w:p w14:paraId="0BCDAE00" w14:textId="77777777" w:rsidR="00682524" w:rsidRDefault="00682524" w:rsidP="004B10F7">
            <w:pPr>
              <w:rPr>
                <w:sz w:val="24"/>
                <w:szCs w:val="24"/>
                <w:lang w:eastAsia="zh-CN"/>
              </w:rPr>
            </w:pPr>
          </w:p>
          <w:p w14:paraId="63EDBCDA" w14:textId="77777777" w:rsidR="00682524" w:rsidRPr="00A97B96" w:rsidRDefault="00682524" w:rsidP="004B10F7">
            <w:pPr>
              <w:rPr>
                <w:sz w:val="24"/>
                <w:szCs w:val="24"/>
                <w:lang w:eastAsia="zh-CN"/>
              </w:rPr>
            </w:pPr>
          </w:p>
        </w:tc>
        <w:tc>
          <w:tcPr>
            <w:tcW w:w="5245" w:type="dxa"/>
          </w:tcPr>
          <w:p w14:paraId="3272D0A9" w14:textId="77777777" w:rsidR="002A556F" w:rsidRPr="00033401" w:rsidRDefault="002A556F" w:rsidP="004B10F7">
            <w:pPr>
              <w:rPr>
                <w:rFonts w:ascii="宋体" w:hAnsi="宋体"/>
                <w:lang w:eastAsia="zh-CN"/>
              </w:rPr>
            </w:pPr>
          </w:p>
        </w:tc>
      </w:tr>
      <w:tr w:rsidR="002A556F" w:rsidRPr="00A97B96" w14:paraId="0C23BFB2" w14:textId="77777777" w:rsidTr="004B10F7">
        <w:trPr>
          <w:trHeight w:val="125"/>
        </w:trPr>
        <w:tc>
          <w:tcPr>
            <w:tcW w:w="5353" w:type="dxa"/>
          </w:tcPr>
          <w:p w14:paraId="31A5407D" w14:textId="77777777" w:rsidR="002A556F" w:rsidRPr="00A97B96" w:rsidRDefault="002A556F" w:rsidP="004B10F7">
            <w:pPr>
              <w:rPr>
                <w:sz w:val="24"/>
                <w:szCs w:val="24"/>
                <w:lang w:eastAsia="zh-CN"/>
              </w:rPr>
            </w:pPr>
            <w:r w:rsidRPr="00A97B96">
              <w:rPr>
                <w:sz w:val="24"/>
                <w:szCs w:val="24"/>
                <w:lang w:eastAsia="zh-CN"/>
              </w:rPr>
              <w:t xml:space="preserve">BSC International Medical Trading (Shanghai) Co., Ltd.                </w:t>
            </w:r>
          </w:p>
          <w:p w14:paraId="2BA7C7C3" w14:textId="77777777" w:rsidR="002A556F" w:rsidRPr="00A97B96" w:rsidRDefault="002A556F" w:rsidP="004B10F7">
            <w:pPr>
              <w:rPr>
                <w:sz w:val="24"/>
                <w:szCs w:val="24"/>
                <w:lang w:eastAsia="zh-CN"/>
              </w:rPr>
            </w:pPr>
            <w:r w:rsidRPr="00A97B96">
              <w:rPr>
                <w:rFonts w:hint="eastAsia"/>
                <w:sz w:val="24"/>
                <w:szCs w:val="24"/>
                <w:lang w:eastAsia="zh-CN"/>
              </w:rPr>
              <w:t>（波科国际医疗贸易（上海）有限公司）</w:t>
            </w:r>
          </w:p>
          <w:p w14:paraId="5EA76133" w14:textId="5432A89E" w:rsidR="002A556F" w:rsidRPr="00A97B96" w:rsidRDefault="004F2E06" w:rsidP="004B10F7">
            <w:pPr>
              <w:rPr>
                <w:sz w:val="24"/>
                <w:szCs w:val="24"/>
                <w:lang w:eastAsia="zh-CN"/>
              </w:rPr>
            </w:pPr>
            <w:r w:rsidRPr="00543040">
              <w:rPr>
                <w:rFonts w:hint="eastAsia"/>
                <w:sz w:val="24"/>
                <w:szCs w:val="24"/>
                <w:lang w:eastAsia="zh-CN"/>
              </w:rPr>
              <w:t>（波科盖章处）</w:t>
            </w:r>
          </w:p>
          <w:p w14:paraId="5648C7CE" w14:textId="77777777" w:rsidR="002A556F" w:rsidRDefault="002A556F" w:rsidP="004B10F7">
            <w:pPr>
              <w:rPr>
                <w:sz w:val="24"/>
                <w:szCs w:val="24"/>
                <w:lang w:eastAsia="zh-CN"/>
              </w:rPr>
            </w:pPr>
          </w:p>
          <w:p w14:paraId="4126015A" w14:textId="77777777" w:rsidR="002A556F" w:rsidRDefault="002A556F" w:rsidP="004B10F7">
            <w:pPr>
              <w:rPr>
                <w:sz w:val="24"/>
                <w:szCs w:val="24"/>
                <w:lang w:eastAsia="zh-CN"/>
              </w:rPr>
            </w:pPr>
          </w:p>
          <w:p w14:paraId="6A0EB987" w14:textId="77777777" w:rsidR="002A556F" w:rsidRPr="00A97B96" w:rsidRDefault="002A556F" w:rsidP="004B10F7">
            <w:pPr>
              <w:rPr>
                <w:sz w:val="24"/>
                <w:szCs w:val="24"/>
                <w:lang w:eastAsia="zh-CN"/>
              </w:rPr>
            </w:pPr>
          </w:p>
        </w:tc>
        <w:tc>
          <w:tcPr>
            <w:tcW w:w="5245" w:type="dxa"/>
          </w:tcPr>
          <w:p w14:paraId="51F05618" w14:textId="77777777" w:rsidR="002A556F" w:rsidRPr="00033401" w:rsidRDefault="002A556F" w:rsidP="004B10F7">
            <w:pPr>
              <w:rPr>
                <w:rFonts w:ascii="宋体" w:hAnsi="宋体"/>
                <w:lang w:eastAsia="zh-CN"/>
              </w:rPr>
            </w:pPr>
          </w:p>
        </w:tc>
      </w:tr>
      <w:tr w:rsidR="002A556F" w:rsidRPr="00A97B96" w14:paraId="40F2387E" w14:textId="77777777" w:rsidTr="004B10F7">
        <w:trPr>
          <w:trHeight w:val="125"/>
        </w:trPr>
        <w:tc>
          <w:tcPr>
            <w:tcW w:w="5353" w:type="dxa"/>
          </w:tcPr>
          <w:p w14:paraId="527DD57F" w14:textId="77777777" w:rsidR="002A556F" w:rsidRPr="00A97B96" w:rsidRDefault="002A556F" w:rsidP="004B10F7">
            <w:pPr>
              <w:tabs>
                <w:tab w:val="left" w:pos="360"/>
                <w:tab w:val="right" w:pos="4320"/>
                <w:tab w:val="left" w:pos="5040"/>
                <w:tab w:val="left" w:pos="5400"/>
                <w:tab w:val="right" w:pos="9270"/>
              </w:tabs>
              <w:rPr>
                <w:sz w:val="24"/>
                <w:szCs w:val="24"/>
                <w:lang w:eastAsia="zh-CN"/>
              </w:rPr>
            </w:pPr>
            <w:r w:rsidRPr="00A97B96">
              <w:rPr>
                <w:sz w:val="24"/>
                <w:szCs w:val="24"/>
              </w:rPr>
              <w:t xml:space="preserve">By </w:t>
            </w:r>
            <w:r w:rsidRPr="00A97B96">
              <w:rPr>
                <w:sz w:val="24"/>
                <w:szCs w:val="24"/>
                <w:u w:val="single"/>
              </w:rPr>
              <w:tab/>
            </w:r>
            <w:r w:rsidRPr="00A97B96">
              <w:rPr>
                <w:sz w:val="24"/>
                <w:szCs w:val="24"/>
                <w:u w:val="single"/>
              </w:rPr>
              <w:tab/>
            </w:r>
            <w:r w:rsidRPr="00A97B96">
              <w:rPr>
                <w:sz w:val="24"/>
                <w:szCs w:val="24"/>
              </w:rPr>
              <w:tab/>
            </w:r>
          </w:p>
          <w:p w14:paraId="40744E11" w14:textId="77777777" w:rsidR="002A556F" w:rsidRPr="00A97B96" w:rsidRDefault="002A556F" w:rsidP="004B10F7">
            <w:pPr>
              <w:tabs>
                <w:tab w:val="left" w:pos="360"/>
                <w:tab w:val="right" w:pos="4320"/>
                <w:tab w:val="left" w:pos="5040"/>
                <w:tab w:val="left" w:pos="5400"/>
                <w:tab w:val="right" w:pos="9270"/>
              </w:tabs>
              <w:snapToGrid w:val="0"/>
              <w:spacing w:line="300" w:lineRule="auto"/>
              <w:rPr>
                <w:rFonts w:eastAsia="新宋体"/>
                <w:sz w:val="24"/>
                <w:szCs w:val="24"/>
                <w:u w:val="single"/>
                <w:lang w:eastAsia="zh-CN"/>
              </w:rPr>
            </w:pPr>
            <w:r w:rsidRPr="00A97B96">
              <w:rPr>
                <w:rFonts w:eastAsia="新宋体" w:hint="eastAsia"/>
                <w:sz w:val="24"/>
                <w:szCs w:val="24"/>
                <w:lang w:eastAsia="zh-CN"/>
              </w:rPr>
              <w:t>（签署人）</w:t>
            </w:r>
          </w:p>
          <w:p w14:paraId="0EB9DB2E" w14:textId="56F1F08D" w:rsidR="002A556F" w:rsidRDefault="00942566" w:rsidP="004B10F7">
            <w:pPr>
              <w:rPr>
                <w:sz w:val="24"/>
                <w:szCs w:val="24"/>
                <w:lang w:eastAsia="zh-CN"/>
              </w:rPr>
            </w:pPr>
            <w:r>
              <w:rPr>
                <w:rFonts w:hint="eastAsia"/>
                <w:sz w:val="24"/>
                <w:szCs w:val="24"/>
                <w:lang w:eastAsia="zh-CN"/>
              </w:rPr>
              <w:t>（波科</w:t>
            </w:r>
            <w:r>
              <w:rPr>
                <w:sz w:val="24"/>
                <w:szCs w:val="24"/>
                <w:lang w:eastAsia="zh-CN"/>
              </w:rPr>
              <w:t>法人盖章处</w:t>
            </w:r>
            <w:r>
              <w:rPr>
                <w:rFonts w:hint="eastAsia"/>
                <w:sz w:val="24"/>
                <w:szCs w:val="24"/>
                <w:lang w:eastAsia="zh-CN"/>
              </w:rPr>
              <w:t>）</w:t>
            </w:r>
          </w:p>
          <w:p w14:paraId="48E3AF5A" w14:textId="77777777" w:rsidR="0095054F" w:rsidRPr="00A97B96" w:rsidRDefault="0095054F" w:rsidP="004B10F7">
            <w:pPr>
              <w:rPr>
                <w:sz w:val="24"/>
                <w:szCs w:val="24"/>
                <w:lang w:eastAsia="zh-CN"/>
              </w:rPr>
            </w:pPr>
          </w:p>
        </w:tc>
        <w:tc>
          <w:tcPr>
            <w:tcW w:w="5245" w:type="dxa"/>
          </w:tcPr>
          <w:p w14:paraId="61CAECFB" w14:textId="77777777" w:rsidR="002A556F" w:rsidRPr="00A97B96" w:rsidRDefault="002A556F" w:rsidP="004B10F7">
            <w:pPr>
              <w:rPr>
                <w:lang w:eastAsia="zh-CN"/>
              </w:rPr>
            </w:pPr>
          </w:p>
        </w:tc>
      </w:tr>
      <w:tr w:rsidR="002A556F" w:rsidRPr="00A97B96" w14:paraId="2FF7AF2F" w14:textId="77777777" w:rsidTr="004B10F7">
        <w:trPr>
          <w:trHeight w:val="125"/>
        </w:trPr>
        <w:tc>
          <w:tcPr>
            <w:tcW w:w="5353" w:type="dxa"/>
          </w:tcPr>
          <w:p w14:paraId="24F873BD" w14:textId="77777777" w:rsidR="005D13F3" w:rsidRPr="00543040" w:rsidRDefault="005D13F3" w:rsidP="005D13F3">
            <w:pPr>
              <w:rPr>
                <w:sz w:val="24"/>
                <w:szCs w:val="24"/>
              </w:rPr>
            </w:pPr>
            <w:r w:rsidRPr="00543040">
              <w:rPr>
                <w:rFonts w:hint="eastAsia"/>
                <w:sz w:val="24"/>
                <w:szCs w:val="24"/>
              </w:rPr>
              <w:t>J</w:t>
            </w:r>
            <w:r w:rsidRPr="00543040">
              <w:rPr>
                <w:sz w:val="24"/>
                <w:szCs w:val="24"/>
              </w:rPr>
              <w:t xml:space="preserve">une Chang </w:t>
            </w:r>
          </w:p>
          <w:p w14:paraId="6A7CD873" w14:textId="0FD37FFB" w:rsidR="005D13F3" w:rsidRPr="00014A8C" w:rsidRDefault="005D13F3" w:rsidP="005D13F3">
            <w:pPr>
              <w:rPr>
                <w:sz w:val="24"/>
                <w:szCs w:val="24"/>
              </w:rPr>
            </w:pPr>
            <w:r w:rsidRPr="00543040">
              <w:rPr>
                <w:sz w:val="24"/>
                <w:szCs w:val="24"/>
              </w:rPr>
              <w:t xml:space="preserve">Vice President and Managing </w:t>
            </w:r>
            <w:r w:rsidR="00942566" w:rsidRPr="00543040">
              <w:rPr>
                <w:sz w:val="24"/>
                <w:szCs w:val="24"/>
              </w:rPr>
              <w:t xml:space="preserve">Director, Greater </w:t>
            </w:r>
            <w:r w:rsidRPr="00543040">
              <w:rPr>
                <w:sz w:val="24"/>
                <w:szCs w:val="24"/>
              </w:rPr>
              <w:t>China</w:t>
            </w:r>
          </w:p>
          <w:p w14:paraId="703E4CF2" w14:textId="77777777" w:rsidR="00942566" w:rsidRPr="00385731" w:rsidRDefault="00942566" w:rsidP="00942566">
            <w:pPr>
              <w:rPr>
                <w:sz w:val="24"/>
                <w:szCs w:val="24"/>
                <w:lang w:eastAsia="zh-CN"/>
              </w:rPr>
            </w:pPr>
            <w:bookmarkStart w:id="1" w:name="_GoBack"/>
            <w:r w:rsidRPr="00385731">
              <w:rPr>
                <w:rFonts w:hint="eastAsia"/>
                <w:sz w:val="24"/>
                <w:szCs w:val="24"/>
                <w:lang w:eastAsia="zh-CN"/>
              </w:rPr>
              <w:t>张珺</w:t>
            </w:r>
          </w:p>
          <w:p w14:paraId="211ACD63" w14:textId="77777777" w:rsidR="00942566" w:rsidRPr="00385731" w:rsidRDefault="00942566" w:rsidP="00942566">
            <w:pPr>
              <w:rPr>
                <w:sz w:val="24"/>
                <w:szCs w:val="24"/>
                <w:lang w:eastAsia="zh-CN"/>
              </w:rPr>
            </w:pPr>
            <w:r w:rsidRPr="00385731">
              <w:rPr>
                <w:rFonts w:hint="eastAsia"/>
                <w:sz w:val="24"/>
                <w:szCs w:val="24"/>
                <w:lang w:eastAsia="zh-CN"/>
              </w:rPr>
              <w:t>波士顿科学副总裁兼大中华区总经理</w:t>
            </w:r>
          </w:p>
          <w:bookmarkEnd w:id="1"/>
          <w:p w14:paraId="41477EBC" w14:textId="77777777" w:rsidR="002A556F" w:rsidRPr="00942566" w:rsidRDefault="002A556F" w:rsidP="004B10F7">
            <w:pPr>
              <w:rPr>
                <w:sz w:val="24"/>
                <w:szCs w:val="24"/>
                <w:lang w:eastAsia="zh-CN"/>
              </w:rPr>
            </w:pPr>
          </w:p>
          <w:p w14:paraId="6ED5C371" w14:textId="77777777" w:rsidR="00682524" w:rsidRDefault="00682524" w:rsidP="004B10F7">
            <w:pPr>
              <w:rPr>
                <w:sz w:val="24"/>
                <w:szCs w:val="24"/>
                <w:lang w:eastAsia="zh-CN"/>
              </w:rPr>
            </w:pPr>
          </w:p>
          <w:p w14:paraId="7034CA88" w14:textId="1C4610FB" w:rsidR="0095054F" w:rsidRPr="00374089" w:rsidRDefault="0095054F" w:rsidP="004B10F7">
            <w:pPr>
              <w:rPr>
                <w:sz w:val="24"/>
                <w:szCs w:val="24"/>
                <w:lang w:eastAsia="zh-CN"/>
              </w:rPr>
            </w:pPr>
          </w:p>
        </w:tc>
        <w:tc>
          <w:tcPr>
            <w:tcW w:w="5245" w:type="dxa"/>
          </w:tcPr>
          <w:p w14:paraId="344AADBB" w14:textId="3FE16CFE" w:rsidR="002A556F" w:rsidRPr="00942566" w:rsidRDefault="00942566" w:rsidP="004B10F7">
            <w:pPr>
              <w:rPr>
                <w:lang w:eastAsia="zh-CN"/>
              </w:rPr>
            </w:pPr>
            <w:r>
              <w:rPr>
                <w:lang w:eastAsia="zh-CN"/>
              </w:rPr>
              <w:t xml:space="preserve"> </w:t>
            </w:r>
          </w:p>
        </w:tc>
      </w:tr>
      <w:tr w:rsidR="002A556F" w:rsidRPr="006E18DF" w14:paraId="4C70F97E" w14:textId="77777777" w:rsidTr="004B10F7">
        <w:trPr>
          <w:trHeight w:val="125"/>
        </w:trPr>
        <w:tc>
          <w:tcPr>
            <w:tcW w:w="5353" w:type="dxa"/>
          </w:tcPr>
          <w:p w14:paraId="4C086628" w14:textId="42A14A4B" w:rsidR="002A556F" w:rsidRDefault="00B24624" w:rsidP="004B10F7">
            <w:pPr>
              <w:rPr>
                <w:sz w:val="24"/>
                <w:szCs w:val="24"/>
                <w:lang w:eastAsia="zh-CN"/>
              </w:rPr>
            </w:pPr>
            <w:bookmarkStart w:id="2" w:name="DealerNameEn"/>
            <w:r>
              <w:rPr>
                <w:sz w:val="24"/>
                <w:szCs w:val="24"/>
                <w:lang w:eastAsia="zh-CN"/>
              </w:rPr>
              <w:t>[XXX]</w:t>
            </w:r>
            <w:bookmarkEnd w:id="2"/>
          </w:p>
          <w:p w14:paraId="7943DC54" w14:textId="002CE5FB" w:rsidR="002A556F" w:rsidRPr="00A97B96" w:rsidRDefault="002A556F" w:rsidP="004B10F7">
            <w:pPr>
              <w:rPr>
                <w:sz w:val="24"/>
                <w:szCs w:val="24"/>
                <w:lang w:eastAsia="zh-CN"/>
              </w:rPr>
            </w:pPr>
            <w:r>
              <w:rPr>
                <w:rFonts w:hint="eastAsia"/>
                <w:sz w:val="24"/>
                <w:szCs w:val="24"/>
                <w:lang w:eastAsia="zh-CN"/>
              </w:rPr>
              <w:t>（</w:t>
            </w:r>
            <w:bookmarkStart w:id="3" w:name="DealerName"/>
            <w:r w:rsidR="005F7989">
              <w:rPr>
                <w:rFonts w:hint="eastAsia"/>
                <w:sz w:val="24"/>
                <w:szCs w:val="24"/>
                <w:lang w:eastAsia="zh-CN"/>
              </w:rPr>
              <w:t>[</w:t>
            </w:r>
            <w:r w:rsidR="005F7989">
              <w:rPr>
                <w:sz w:val="24"/>
                <w:szCs w:val="24"/>
                <w:lang w:eastAsia="zh-CN"/>
              </w:rPr>
              <w:t>XXX]</w:t>
            </w:r>
            <w:bookmarkEnd w:id="3"/>
            <w:r>
              <w:rPr>
                <w:rFonts w:hint="eastAsia"/>
                <w:sz w:val="24"/>
                <w:szCs w:val="24"/>
                <w:lang w:eastAsia="zh-CN"/>
              </w:rPr>
              <w:t>）</w:t>
            </w:r>
          </w:p>
          <w:p w14:paraId="3B686D84" w14:textId="1A799FB5" w:rsidR="002A556F" w:rsidRDefault="004F2E06" w:rsidP="004B10F7">
            <w:pPr>
              <w:rPr>
                <w:sz w:val="24"/>
                <w:szCs w:val="24"/>
                <w:lang w:eastAsia="zh-CN"/>
              </w:rPr>
            </w:pPr>
            <w:r w:rsidRPr="00543040">
              <w:rPr>
                <w:rFonts w:hint="eastAsia"/>
                <w:sz w:val="24"/>
                <w:szCs w:val="24"/>
                <w:lang w:eastAsia="zh-CN"/>
              </w:rPr>
              <w:t>（经销商盖章处）</w:t>
            </w:r>
          </w:p>
          <w:p w14:paraId="303E231E" w14:textId="77777777" w:rsidR="002A556F" w:rsidRDefault="002A556F" w:rsidP="004B10F7">
            <w:pPr>
              <w:rPr>
                <w:sz w:val="24"/>
                <w:szCs w:val="24"/>
                <w:lang w:eastAsia="zh-CN"/>
              </w:rPr>
            </w:pPr>
          </w:p>
          <w:p w14:paraId="5AD5F849" w14:textId="77777777" w:rsidR="002A556F" w:rsidRPr="00A97B96" w:rsidRDefault="002A556F" w:rsidP="004B10F7">
            <w:pPr>
              <w:rPr>
                <w:sz w:val="24"/>
                <w:szCs w:val="24"/>
                <w:lang w:eastAsia="zh-CN"/>
              </w:rPr>
            </w:pPr>
          </w:p>
        </w:tc>
        <w:tc>
          <w:tcPr>
            <w:tcW w:w="5245" w:type="dxa"/>
          </w:tcPr>
          <w:p w14:paraId="5DA2DFCF" w14:textId="77777777" w:rsidR="002A556F" w:rsidRPr="006E18DF" w:rsidRDefault="002A556F" w:rsidP="004B10F7">
            <w:pPr>
              <w:rPr>
                <w:sz w:val="24"/>
                <w:szCs w:val="24"/>
                <w:lang w:eastAsia="zh-CN"/>
              </w:rPr>
            </w:pPr>
          </w:p>
        </w:tc>
      </w:tr>
      <w:tr w:rsidR="002A556F" w:rsidRPr="00A97B96" w14:paraId="3E122B91" w14:textId="77777777" w:rsidTr="004B10F7">
        <w:trPr>
          <w:trHeight w:val="125"/>
        </w:trPr>
        <w:tc>
          <w:tcPr>
            <w:tcW w:w="5353" w:type="dxa"/>
          </w:tcPr>
          <w:p w14:paraId="252022D4" w14:textId="77777777" w:rsidR="002A556F" w:rsidRPr="00A97B96" w:rsidRDefault="002A556F" w:rsidP="004B10F7">
            <w:pPr>
              <w:tabs>
                <w:tab w:val="left" w:pos="360"/>
                <w:tab w:val="right" w:pos="4320"/>
                <w:tab w:val="left" w:pos="5040"/>
                <w:tab w:val="left" w:pos="5400"/>
                <w:tab w:val="right" w:pos="9270"/>
              </w:tabs>
              <w:rPr>
                <w:sz w:val="24"/>
                <w:szCs w:val="24"/>
                <w:lang w:eastAsia="zh-CN"/>
              </w:rPr>
            </w:pPr>
            <w:r w:rsidRPr="00A97B96">
              <w:rPr>
                <w:sz w:val="24"/>
                <w:szCs w:val="24"/>
                <w:lang w:eastAsia="zh-CN"/>
              </w:rPr>
              <w:t xml:space="preserve">By </w:t>
            </w:r>
            <w:r w:rsidRPr="00A97B96">
              <w:rPr>
                <w:sz w:val="24"/>
                <w:szCs w:val="24"/>
                <w:u w:val="single"/>
                <w:lang w:eastAsia="zh-CN"/>
              </w:rPr>
              <w:tab/>
            </w:r>
            <w:r w:rsidRPr="00A97B96">
              <w:rPr>
                <w:sz w:val="24"/>
                <w:szCs w:val="24"/>
                <w:u w:val="single"/>
                <w:lang w:eastAsia="zh-CN"/>
              </w:rPr>
              <w:tab/>
            </w:r>
          </w:p>
          <w:p w14:paraId="5CE4E080" w14:textId="77777777" w:rsidR="002A556F" w:rsidRPr="00A97B96" w:rsidRDefault="002A556F" w:rsidP="004B10F7">
            <w:pPr>
              <w:tabs>
                <w:tab w:val="left" w:pos="360"/>
                <w:tab w:val="right" w:pos="4320"/>
                <w:tab w:val="left" w:pos="5040"/>
                <w:tab w:val="left" w:pos="5400"/>
                <w:tab w:val="right" w:pos="9270"/>
              </w:tabs>
              <w:rPr>
                <w:rFonts w:eastAsia="新宋体"/>
                <w:sz w:val="24"/>
                <w:szCs w:val="24"/>
                <w:lang w:eastAsia="zh-CN"/>
              </w:rPr>
            </w:pPr>
            <w:r w:rsidRPr="00A97B96">
              <w:rPr>
                <w:rFonts w:hint="eastAsia"/>
                <w:sz w:val="24"/>
                <w:szCs w:val="24"/>
                <w:lang w:eastAsia="zh-CN"/>
              </w:rPr>
              <w:t>（</w:t>
            </w:r>
            <w:r w:rsidRPr="00A97B96">
              <w:rPr>
                <w:rFonts w:eastAsia="新宋体" w:hint="eastAsia"/>
                <w:sz w:val="24"/>
                <w:szCs w:val="24"/>
                <w:lang w:eastAsia="zh-CN"/>
              </w:rPr>
              <w:t>签署人）</w:t>
            </w:r>
          </w:p>
          <w:p w14:paraId="53858543" w14:textId="46D0CA45" w:rsidR="002A556F" w:rsidRDefault="00942566" w:rsidP="004B10F7">
            <w:pPr>
              <w:rPr>
                <w:sz w:val="24"/>
                <w:szCs w:val="24"/>
                <w:lang w:eastAsia="zh-CN"/>
              </w:rPr>
            </w:pPr>
            <w:r>
              <w:rPr>
                <w:rFonts w:hint="eastAsia"/>
                <w:sz w:val="24"/>
                <w:szCs w:val="24"/>
                <w:lang w:eastAsia="zh-CN"/>
              </w:rPr>
              <w:t>（经销商</w:t>
            </w:r>
            <w:r>
              <w:rPr>
                <w:sz w:val="24"/>
                <w:szCs w:val="24"/>
                <w:lang w:eastAsia="zh-CN"/>
              </w:rPr>
              <w:t>法人盖章处</w:t>
            </w:r>
            <w:r>
              <w:rPr>
                <w:rFonts w:hint="eastAsia"/>
                <w:sz w:val="24"/>
                <w:szCs w:val="24"/>
                <w:lang w:eastAsia="zh-CN"/>
              </w:rPr>
              <w:t>）</w:t>
            </w:r>
          </w:p>
          <w:p w14:paraId="4456315C" w14:textId="77777777" w:rsidR="002A556F" w:rsidRPr="00A97B96" w:rsidRDefault="002A556F" w:rsidP="004B10F7">
            <w:pPr>
              <w:rPr>
                <w:sz w:val="24"/>
                <w:szCs w:val="24"/>
                <w:lang w:eastAsia="zh-CN"/>
              </w:rPr>
            </w:pPr>
          </w:p>
        </w:tc>
        <w:tc>
          <w:tcPr>
            <w:tcW w:w="5245" w:type="dxa"/>
          </w:tcPr>
          <w:p w14:paraId="39B05DFB" w14:textId="77777777" w:rsidR="002A556F" w:rsidRPr="00A97B96" w:rsidRDefault="002A556F" w:rsidP="004B10F7">
            <w:pPr>
              <w:rPr>
                <w:lang w:eastAsia="zh-CN"/>
              </w:rPr>
            </w:pPr>
          </w:p>
        </w:tc>
      </w:tr>
      <w:tr w:rsidR="002A556F" w:rsidRPr="00A97B96" w14:paraId="599D3EAA" w14:textId="77777777" w:rsidTr="004B10F7">
        <w:trPr>
          <w:trHeight w:val="125"/>
        </w:trPr>
        <w:tc>
          <w:tcPr>
            <w:tcW w:w="5353" w:type="dxa"/>
          </w:tcPr>
          <w:p w14:paraId="5A1E3B28" w14:textId="77777777" w:rsidR="002A556F" w:rsidRPr="00A97B96" w:rsidRDefault="002A556F" w:rsidP="004B10F7">
            <w:pPr>
              <w:tabs>
                <w:tab w:val="right" w:pos="4320"/>
                <w:tab w:val="left" w:pos="5040"/>
                <w:tab w:val="left" w:pos="5400"/>
                <w:tab w:val="right" w:pos="9270"/>
              </w:tabs>
              <w:rPr>
                <w:sz w:val="24"/>
                <w:szCs w:val="24"/>
                <w:u w:val="single"/>
                <w:lang w:eastAsia="zh-CN"/>
              </w:rPr>
            </w:pPr>
            <w:r w:rsidRPr="00A97B96">
              <w:rPr>
                <w:sz w:val="24"/>
                <w:szCs w:val="24"/>
              </w:rPr>
              <w:t xml:space="preserve">Print Name </w:t>
            </w:r>
            <w:r w:rsidRPr="00A97B96">
              <w:rPr>
                <w:sz w:val="24"/>
                <w:szCs w:val="24"/>
                <w:u w:val="single"/>
              </w:rPr>
              <w:tab/>
            </w:r>
          </w:p>
          <w:p w14:paraId="54D0536F" w14:textId="77777777" w:rsidR="002A556F" w:rsidRPr="00A97B96" w:rsidRDefault="002A556F" w:rsidP="004B10F7">
            <w:pPr>
              <w:tabs>
                <w:tab w:val="left" w:pos="360"/>
                <w:tab w:val="right" w:pos="4320"/>
                <w:tab w:val="left" w:pos="5040"/>
                <w:tab w:val="left" w:pos="5400"/>
                <w:tab w:val="right" w:pos="9270"/>
              </w:tabs>
              <w:rPr>
                <w:rFonts w:eastAsia="新宋体"/>
                <w:sz w:val="24"/>
                <w:szCs w:val="24"/>
                <w:lang w:eastAsia="zh-CN"/>
              </w:rPr>
            </w:pPr>
            <w:r w:rsidRPr="00A97B96">
              <w:rPr>
                <w:rFonts w:eastAsia="新宋体" w:hint="eastAsia"/>
                <w:sz w:val="24"/>
                <w:szCs w:val="24"/>
                <w:lang w:eastAsia="zh-CN"/>
              </w:rPr>
              <w:t>（印刷体姓名）</w:t>
            </w:r>
          </w:p>
          <w:p w14:paraId="571DA45C" w14:textId="77777777" w:rsidR="002A556F" w:rsidRDefault="002A556F" w:rsidP="004B10F7">
            <w:pPr>
              <w:rPr>
                <w:sz w:val="24"/>
                <w:szCs w:val="24"/>
                <w:lang w:eastAsia="zh-CN"/>
              </w:rPr>
            </w:pPr>
          </w:p>
          <w:p w14:paraId="6C98E9A0" w14:textId="77777777" w:rsidR="002A556F" w:rsidRDefault="002A556F" w:rsidP="004B10F7">
            <w:pPr>
              <w:rPr>
                <w:sz w:val="24"/>
                <w:szCs w:val="24"/>
                <w:lang w:eastAsia="zh-CN"/>
              </w:rPr>
            </w:pPr>
          </w:p>
          <w:p w14:paraId="273751DD" w14:textId="77777777" w:rsidR="00682524" w:rsidRPr="00A97B96" w:rsidRDefault="00682524" w:rsidP="004B10F7">
            <w:pPr>
              <w:rPr>
                <w:sz w:val="24"/>
                <w:szCs w:val="24"/>
                <w:lang w:eastAsia="zh-CN"/>
              </w:rPr>
            </w:pPr>
          </w:p>
        </w:tc>
        <w:tc>
          <w:tcPr>
            <w:tcW w:w="5245" w:type="dxa"/>
          </w:tcPr>
          <w:p w14:paraId="104C491B" w14:textId="77777777" w:rsidR="002A556F" w:rsidRPr="00A97B96" w:rsidRDefault="002A556F" w:rsidP="004B10F7">
            <w:pPr>
              <w:rPr>
                <w:lang w:eastAsia="zh-CN"/>
              </w:rPr>
            </w:pPr>
          </w:p>
        </w:tc>
      </w:tr>
      <w:tr w:rsidR="002A556F" w:rsidRPr="00A97B96" w14:paraId="24B36016" w14:textId="77777777" w:rsidTr="004B10F7">
        <w:trPr>
          <w:trHeight w:val="125"/>
        </w:trPr>
        <w:tc>
          <w:tcPr>
            <w:tcW w:w="5353" w:type="dxa"/>
          </w:tcPr>
          <w:p w14:paraId="0079DFE5" w14:textId="77777777" w:rsidR="002A556F" w:rsidRPr="00A97B96" w:rsidRDefault="002A556F" w:rsidP="004B10F7">
            <w:pPr>
              <w:tabs>
                <w:tab w:val="right" w:pos="4320"/>
                <w:tab w:val="left" w:pos="5040"/>
                <w:tab w:val="left" w:pos="5400"/>
                <w:tab w:val="right" w:pos="9270"/>
              </w:tabs>
              <w:rPr>
                <w:sz w:val="24"/>
                <w:szCs w:val="24"/>
              </w:rPr>
            </w:pPr>
            <w:r w:rsidRPr="00A97B96">
              <w:rPr>
                <w:sz w:val="24"/>
                <w:szCs w:val="24"/>
              </w:rPr>
              <w:t xml:space="preserve">Title </w:t>
            </w:r>
            <w:r w:rsidRPr="00A97B96">
              <w:rPr>
                <w:sz w:val="24"/>
                <w:szCs w:val="24"/>
                <w:u w:val="single"/>
              </w:rPr>
              <w:tab/>
            </w:r>
          </w:p>
          <w:p w14:paraId="5E8F0964" w14:textId="77777777" w:rsidR="002A556F" w:rsidRPr="00A97B96" w:rsidRDefault="002A556F" w:rsidP="004B10F7">
            <w:pPr>
              <w:tabs>
                <w:tab w:val="left" w:pos="360"/>
                <w:tab w:val="right" w:pos="4320"/>
                <w:tab w:val="left" w:pos="5040"/>
                <w:tab w:val="left" w:pos="5400"/>
                <w:tab w:val="right" w:pos="9270"/>
              </w:tabs>
              <w:rPr>
                <w:sz w:val="24"/>
                <w:szCs w:val="24"/>
                <w:lang w:eastAsia="zh-CN"/>
              </w:rPr>
            </w:pPr>
            <w:r w:rsidRPr="00A97B96">
              <w:rPr>
                <w:rFonts w:hint="eastAsia"/>
                <w:sz w:val="24"/>
                <w:szCs w:val="24"/>
                <w:lang w:eastAsia="zh-CN"/>
              </w:rPr>
              <w:t>（</w:t>
            </w:r>
            <w:r w:rsidRPr="00A97B96">
              <w:rPr>
                <w:rFonts w:eastAsia="新宋体" w:hint="eastAsia"/>
                <w:sz w:val="24"/>
                <w:szCs w:val="24"/>
                <w:lang w:eastAsia="zh-CN"/>
              </w:rPr>
              <w:t>职务）</w:t>
            </w:r>
          </w:p>
        </w:tc>
        <w:tc>
          <w:tcPr>
            <w:tcW w:w="5245" w:type="dxa"/>
          </w:tcPr>
          <w:p w14:paraId="306819D2" w14:textId="77777777" w:rsidR="002A556F" w:rsidRPr="00A97B96" w:rsidRDefault="002A556F" w:rsidP="004B10F7">
            <w:pPr>
              <w:rPr>
                <w:lang w:eastAsia="zh-CN"/>
              </w:rPr>
            </w:pPr>
          </w:p>
        </w:tc>
      </w:tr>
    </w:tbl>
    <w:p w14:paraId="1079FAD2" w14:textId="77777777" w:rsidR="002A556F" w:rsidRPr="00A97B96" w:rsidRDefault="002A556F" w:rsidP="002A556F">
      <w:pPr>
        <w:tabs>
          <w:tab w:val="left" w:pos="900"/>
          <w:tab w:val="left" w:pos="4860"/>
          <w:tab w:val="left" w:pos="7380"/>
          <w:tab w:val="right" w:pos="9270"/>
        </w:tabs>
        <w:spacing w:line="120" w:lineRule="atLeast"/>
        <w:rPr>
          <w:lang w:eastAsia="zh-CN"/>
        </w:rPr>
      </w:pPr>
      <w:r w:rsidRPr="00A97B96">
        <w:rPr>
          <w:lang w:eastAsia="zh-CN"/>
        </w:rPr>
        <w:br w:type="page"/>
      </w:r>
    </w:p>
    <w:p w14:paraId="32980110" w14:textId="77777777" w:rsidR="002A556F" w:rsidRPr="00A97B96" w:rsidRDefault="002A556F" w:rsidP="002A556F">
      <w:pPr>
        <w:tabs>
          <w:tab w:val="left" w:pos="900"/>
          <w:tab w:val="left" w:pos="4860"/>
          <w:tab w:val="left" w:pos="7380"/>
          <w:tab w:val="right" w:pos="9270"/>
        </w:tabs>
        <w:spacing w:line="120" w:lineRule="atLeast"/>
        <w:rPr>
          <w:lang w:eastAsia="zh-CN"/>
        </w:rPr>
      </w:pPr>
    </w:p>
    <w:p w14:paraId="0C6D9430" w14:textId="77777777" w:rsidR="002A556F" w:rsidRPr="00A97B96" w:rsidRDefault="002A556F" w:rsidP="002A556F">
      <w:pPr>
        <w:tabs>
          <w:tab w:val="left" w:pos="900"/>
          <w:tab w:val="left" w:pos="4860"/>
          <w:tab w:val="left" w:pos="7380"/>
          <w:tab w:val="right" w:pos="9270"/>
        </w:tabs>
        <w:spacing w:line="120" w:lineRule="atLeast"/>
        <w:rPr>
          <w:lang w:eastAsia="zh-CN"/>
        </w:rPr>
      </w:pPr>
      <w:r w:rsidRPr="00A97B96">
        <w:rPr>
          <w:b/>
          <w:sz w:val="24"/>
        </w:rPr>
        <w:t>Schedule A</w:t>
      </w:r>
    </w:p>
    <w:p w14:paraId="62DAB2F4" w14:textId="77777777" w:rsidR="002A556F" w:rsidRPr="00A97B96" w:rsidRDefault="002A556F" w:rsidP="002A556F">
      <w:pPr>
        <w:tabs>
          <w:tab w:val="left" w:pos="900"/>
          <w:tab w:val="left" w:pos="4860"/>
          <w:tab w:val="left" w:pos="7380"/>
          <w:tab w:val="right" w:pos="9270"/>
        </w:tabs>
        <w:snapToGrid w:val="0"/>
        <w:spacing w:line="300" w:lineRule="auto"/>
        <w:rPr>
          <w:rFonts w:eastAsia="新宋体"/>
          <w:b/>
          <w:sz w:val="24"/>
          <w:szCs w:val="24"/>
          <w:lang w:eastAsia="zh-CN"/>
        </w:rPr>
      </w:pPr>
      <w:r w:rsidRPr="00A97B96">
        <w:rPr>
          <w:rFonts w:eastAsia="新宋体" w:hAnsi="新宋体"/>
          <w:b/>
          <w:sz w:val="24"/>
          <w:szCs w:val="24"/>
          <w:lang w:eastAsia="zh-CN"/>
        </w:rPr>
        <w:t>附表</w:t>
      </w:r>
      <w:r w:rsidRPr="00A97B96">
        <w:rPr>
          <w:rFonts w:eastAsia="新宋体"/>
          <w:b/>
          <w:sz w:val="24"/>
          <w:szCs w:val="24"/>
          <w:lang w:eastAsia="zh-CN"/>
        </w:rPr>
        <w:t>A</w:t>
      </w:r>
    </w:p>
    <w:p w14:paraId="7B101959" w14:textId="77777777" w:rsidR="002A556F" w:rsidRPr="00A97B96" w:rsidRDefault="002A556F" w:rsidP="002A556F">
      <w:pPr>
        <w:tabs>
          <w:tab w:val="left" w:pos="540"/>
          <w:tab w:val="right" w:pos="4320"/>
          <w:tab w:val="left" w:pos="5040"/>
          <w:tab w:val="left" w:pos="5400"/>
          <w:tab w:val="right" w:pos="9270"/>
        </w:tabs>
        <w:jc w:val="center"/>
        <w:rPr>
          <w:b/>
          <w:sz w:val="24"/>
          <w:lang w:eastAsia="zh-CN"/>
        </w:rPr>
      </w:pPr>
    </w:p>
    <w:p w14:paraId="33A95BF3" w14:textId="77777777" w:rsidR="002A556F" w:rsidRPr="00A97B96" w:rsidRDefault="002A556F" w:rsidP="002A556F">
      <w:pPr>
        <w:tabs>
          <w:tab w:val="left" w:pos="540"/>
          <w:tab w:val="right" w:pos="4320"/>
          <w:tab w:val="left" w:pos="5040"/>
          <w:tab w:val="left" w:pos="5400"/>
          <w:tab w:val="right" w:pos="9270"/>
        </w:tabs>
        <w:jc w:val="center"/>
        <w:rPr>
          <w:b/>
          <w:sz w:val="24"/>
          <w:lang w:eastAsia="zh-CN"/>
        </w:rPr>
      </w:pPr>
    </w:p>
    <w:p w14:paraId="0339536C" w14:textId="77777777" w:rsidR="002A556F" w:rsidRPr="00A97B96" w:rsidRDefault="002A556F" w:rsidP="002A556F">
      <w:pPr>
        <w:tabs>
          <w:tab w:val="left" w:pos="540"/>
          <w:tab w:val="right" w:pos="4320"/>
          <w:tab w:val="left" w:pos="5040"/>
          <w:tab w:val="left" w:pos="5400"/>
          <w:tab w:val="right" w:pos="9270"/>
        </w:tabs>
        <w:rPr>
          <w:b/>
          <w:sz w:val="24"/>
          <w:lang w:eastAsia="zh-CN"/>
        </w:rPr>
      </w:pPr>
      <w:r w:rsidRPr="00A97B96">
        <w:rPr>
          <w:b/>
          <w:sz w:val="24"/>
        </w:rPr>
        <w:t xml:space="preserve">Distributor and Term </w:t>
      </w:r>
    </w:p>
    <w:p w14:paraId="4941F70D" w14:textId="77777777" w:rsidR="002A556F" w:rsidRPr="00A97B96" w:rsidRDefault="002A556F" w:rsidP="002A556F">
      <w:pPr>
        <w:tabs>
          <w:tab w:val="left" w:pos="540"/>
          <w:tab w:val="right" w:pos="4320"/>
          <w:tab w:val="left" w:pos="5040"/>
          <w:tab w:val="left" w:pos="5400"/>
          <w:tab w:val="right" w:pos="9270"/>
        </w:tabs>
        <w:snapToGrid w:val="0"/>
        <w:spacing w:line="300" w:lineRule="auto"/>
        <w:rPr>
          <w:rFonts w:eastAsia="新宋体"/>
          <w:b/>
          <w:sz w:val="24"/>
          <w:szCs w:val="24"/>
          <w:lang w:eastAsia="zh-CN"/>
        </w:rPr>
      </w:pPr>
      <w:r w:rsidRPr="00A97B96">
        <w:rPr>
          <w:rFonts w:eastAsia="新宋体" w:hAnsi="新宋体"/>
          <w:b/>
          <w:sz w:val="24"/>
          <w:szCs w:val="24"/>
          <w:lang w:eastAsia="zh-CN"/>
        </w:rPr>
        <w:t>经销商与期限</w:t>
      </w:r>
    </w:p>
    <w:p w14:paraId="02AF9CFF" w14:textId="77777777" w:rsidR="002A556F" w:rsidRPr="00A97B96" w:rsidRDefault="002A556F" w:rsidP="002A556F">
      <w:pPr>
        <w:tabs>
          <w:tab w:val="left" w:pos="360"/>
          <w:tab w:val="right" w:pos="4320"/>
          <w:tab w:val="left" w:pos="5040"/>
          <w:tab w:val="left" w:pos="5400"/>
          <w:tab w:val="right" w:pos="9270"/>
        </w:tabs>
        <w:jc w:val="center"/>
        <w:rPr>
          <w:b/>
          <w:sz w:val="24"/>
        </w:rPr>
      </w:pPr>
    </w:p>
    <w:p w14:paraId="2626A301" w14:textId="77777777" w:rsidR="002A556F" w:rsidRPr="00A97B96" w:rsidRDefault="002A556F" w:rsidP="002A556F">
      <w:pPr>
        <w:tabs>
          <w:tab w:val="left" w:pos="360"/>
          <w:tab w:val="right" w:pos="4320"/>
          <w:tab w:val="left" w:pos="5040"/>
          <w:tab w:val="left" w:pos="5400"/>
          <w:tab w:val="right" w:pos="9270"/>
        </w:tabs>
        <w:rPr>
          <w:sz w:val="24"/>
          <w:lang w:eastAsia="zh-CN"/>
        </w:rPr>
      </w:pPr>
    </w:p>
    <w:p w14:paraId="334811F7" w14:textId="77777777" w:rsidR="002A556F" w:rsidRPr="00A97B96" w:rsidRDefault="002A556F" w:rsidP="002A556F">
      <w:pPr>
        <w:tabs>
          <w:tab w:val="left" w:pos="360"/>
          <w:tab w:val="right" w:pos="4320"/>
          <w:tab w:val="left" w:pos="5040"/>
          <w:tab w:val="left" w:pos="5400"/>
          <w:tab w:val="right" w:pos="9270"/>
        </w:tabs>
        <w:snapToGrid w:val="0"/>
        <w:spacing w:line="300" w:lineRule="auto"/>
        <w:rPr>
          <w:rFonts w:eastAsia="新宋体"/>
          <w:sz w:val="24"/>
          <w:szCs w:val="24"/>
          <w:lang w:eastAsia="zh-CN"/>
        </w:rPr>
      </w:pPr>
      <w:r w:rsidRPr="00A97B96">
        <w:rPr>
          <w:sz w:val="24"/>
          <w:szCs w:val="24"/>
        </w:rPr>
        <w:t>Distributor Information</w:t>
      </w:r>
      <w:r w:rsidRPr="00A97B96">
        <w:rPr>
          <w:rFonts w:hint="eastAsia"/>
          <w:sz w:val="24"/>
          <w:szCs w:val="24"/>
          <w:lang w:eastAsia="zh-CN"/>
        </w:rPr>
        <w:t>（</w:t>
      </w:r>
      <w:r w:rsidRPr="00A97B96">
        <w:rPr>
          <w:rFonts w:eastAsia="新宋体" w:hAnsi="新宋体"/>
          <w:sz w:val="24"/>
          <w:szCs w:val="24"/>
          <w:lang w:eastAsia="zh-CN"/>
        </w:rPr>
        <w:t>经销商信息</w:t>
      </w:r>
      <w:r w:rsidRPr="00A97B96">
        <w:rPr>
          <w:rFonts w:eastAsia="新宋体" w:hAnsi="新宋体" w:hint="eastAsia"/>
          <w:sz w:val="24"/>
          <w:szCs w:val="24"/>
          <w:lang w:eastAsia="zh-CN"/>
        </w:rPr>
        <w:t>）</w:t>
      </w:r>
    </w:p>
    <w:p w14:paraId="6EE60ED6" w14:textId="77777777" w:rsidR="002A556F" w:rsidRPr="00A97B96" w:rsidRDefault="002A556F" w:rsidP="002A556F">
      <w:pPr>
        <w:tabs>
          <w:tab w:val="left" w:pos="360"/>
          <w:tab w:val="right" w:pos="4320"/>
          <w:tab w:val="left" w:pos="5040"/>
          <w:tab w:val="left" w:pos="5400"/>
          <w:tab w:val="right" w:pos="9270"/>
        </w:tabs>
        <w:rPr>
          <w:sz w:val="24"/>
          <w:szCs w:val="24"/>
          <w:lang w:eastAsia="zh-CN"/>
        </w:rPr>
      </w:pPr>
    </w:p>
    <w:p w14:paraId="0AD42D58" w14:textId="77777777" w:rsidR="002A556F" w:rsidRPr="00A97B96" w:rsidRDefault="002A556F" w:rsidP="002A556F">
      <w:pPr>
        <w:tabs>
          <w:tab w:val="center" w:pos="4153"/>
          <w:tab w:val="left" w:pos="4860"/>
          <w:tab w:val="left" w:pos="5040"/>
          <w:tab w:val="right" w:pos="8306"/>
        </w:tabs>
        <w:rPr>
          <w:sz w:val="24"/>
          <w:szCs w:val="24"/>
          <w:lang w:eastAsia="zh-CN"/>
        </w:rPr>
      </w:pPr>
    </w:p>
    <w:p w14:paraId="08DC375A" w14:textId="77777777" w:rsidR="002A556F" w:rsidRDefault="002A556F" w:rsidP="002A556F">
      <w:pPr>
        <w:tabs>
          <w:tab w:val="center" w:pos="4153"/>
          <w:tab w:val="left" w:pos="4860"/>
          <w:tab w:val="left" w:pos="5040"/>
          <w:tab w:val="right" w:pos="8306"/>
        </w:tabs>
        <w:rPr>
          <w:sz w:val="24"/>
          <w:szCs w:val="24"/>
          <w:lang w:eastAsia="zh-CN"/>
        </w:rPr>
      </w:pPr>
      <w:r w:rsidRPr="00A97B96">
        <w:rPr>
          <w:sz w:val="24"/>
          <w:szCs w:val="24"/>
        </w:rPr>
        <w:t>Corporate Name</w:t>
      </w:r>
      <w:r w:rsidRPr="00A97B96">
        <w:rPr>
          <w:rFonts w:hint="eastAsia"/>
          <w:sz w:val="24"/>
          <w:szCs w:val="24"/>
          <w:lang w:eastAsia="zh-CN"/>
        </w:rPr>
        <w:t>（</w:t>
      </w:r>
      <w:r w:rsidRPr="00A97B96">
        <w:rPr>
          <w:rFonts w:eastAsia="新宋体" w:hAnsi="新宋体"/>
          <w:sz w:val="24"/>
          <w:szCs w:val="24"/>
          <w:lang w:eastAsia="zh-CN"/>
        </w:rPr>
        <w:t>公司名称</w:t>
      </w:r>
      <w:r w:rsidRPr="00A97B96">
        <w:rPr>
          <w:rFonts w:eastAsia="新宋体" w:hAnsi="新宋体" w:hint="eastAsia"/>
          <w:sz w:val="24"/>
          <w:szCs w:val="24"/>
          <w:lang w:eastAsia="zh-CN"/>
        </w:rPr>
        <w:t>）</w:t>
      </w:r>
      <w:r w:rsidRPr="00A97B96">
        <w:rPr>
          <w:sz w:val="24"/>
          <w:szCs w:val="24"/>
        </w:rPr>
        <w:t>:</w:t>
      </w:r>
      <w:r>
        <w:rPr>
          <w:rFonts w:hint="eastAsia"/>
          <w:sz w:val="24"/>
          <w:szCs w:val="24"/>
          <w:lang w:eastAsia="zh-CN"/>
        </w:rPr>
        <w:t xml:space="preserve"> </w:t>
      </w:r>
    </w:p>
    <w:p w14:paraId="03443BE2" w14:textId="68E6CF0C" w:rsidR="002A556F" w:rsidRDefault="00CB759C" w:rsidP="002A556F">
      <w:pPr>
        <w:rPr>
          <w:sz w:val="24"/>
          <w:szCs w:val="24"/>
          <w:lang w:eastAsia="zh-CN"/>
        </w:rPr>
      </w:pPr>
      <w:bookmarkStart w:id="4" w:name="DealerNameEn1"/>
      <w:r>
        <w:rPr>
          <w:sz w:val="24"/>
          <w:szCs w:val="24"/>
          <w:lang w:eastAsia="zh-CN"/>
        </w:rPr>
        <w:t>[XXX]</w:t>
      </w:r>
      <w:bookmarkEnd w:id="4"/>
      <w:r w:rsidR="002A556F">
        <w:rPr>
          <w:rFonts w:hint="eastAsia"/>
          <w:sz w:val="24"/>
          <w:szCs w:val="24"/>
          <w:lang w:eastAsia="zh-CN"/>
        </w:rPr>
        <w:t>.</w:t>
      </w:r>
    </w:p>
    <w:p w14:paraId="6BBA0BD0" w14:textId="61B4483C" w:rsidR="002A556F" w:rsidRPr="00A97B96" w:rsidRDefault="002A556F" w:rsidP="002A556F">
      <w:pPr>
        <w:rPr>
          <w:sz w:val="24"/>
          <w:szCs w:val="24"/>
          <w:lang w:eastAsia="zh-CN"/>
        </w:rPr>
      </w:pPr>
      <w:r>
        <w:rPr>
          <w:rFonts w:hint="eastAsia"/>
          <w:sz w:val="24"/>
          <w:szCs w:val="24"/>
          <w:lang w:eastAsia="zh-CN"/>
        </w:rPr>
        <w:t>（</w:t>
      </w:r>
      <w:bookmarkStart w:id="5" w:name="DealerName1"/>
      <w:r w:rsidR="003E1628">
        <w:rPr>
          <w:rFonts w:hint="eastAsia"/>
          <w:sz w:val="24"/>
          <w:szCs w:val="24"/>
          <w:lang w:eastAsia="zh-CN"/>
        </w:rPr>
        <w:t>[</w:t>
      </w:r>
      <w:r w:rsidR="003E1628">
        <w:rPr>
          <w:sz w:val="24"/>
          <w:szCs w:val="24"/>
          <w:lang w:eastAsia="zh-CN"/>
        </w:rPr>
        <w:t>XXX]</w:t>
      </w:r>
      <w:bookmarkEnd w:id="5"/>
      <w:r>
        <w:rPr>
          <w:rFonts w:hint="eastAsia"/>
          <w:sz w:val="24"/>
          <w:szCs w:val="24"/>
          <w:lang w:eastAsia="zh-CN"/>
        </w:rPr>
        <w:t>）</w:t>
      </w:r>
    </w:p>
    <w:p w14:paraId="5B642C0A" w14:textId="77777777" w:rsidR="002A556F" w:rsidRPr="009763C5" w:rsidRDefault="002A556F" w:rsidP="002A556F">
      <w:pPr>
        <w:tabs>
          <w:tab w:val="left" w:pos="360"/>
          <w:tab w:val="right" w:pos="4320"/>
          <w:tab w:val="left" w:pos="5040"/>
          <w:tab w:val="left" w:pos="5400"/>
          <w:tab w:val="right" w:pos="9270"/>
        </w:tabs>
        <w:rPr>
          <w:b/>
          <w:bCs/>
          <w:color w:val="000000"/>
          <w:sz w:val="24"/>
          <w:szCs w:val="24"/>
          <w:lang w:val="en-US" w:eastAsia="zh-CN"/>
        </w:rPr>
      </w:pPr>
    </w:p>
    <w:p w14:paraId="2CFA67C1" w14:textId="77777777" w:rsidR="002A556F" w:rsidRPr="009763C5" w:rsidRDefault="002A556F" w:rsidP="002A556F">
      <w:pPr>
        <w:tabs>
          <w:tab w:val="left" w:pos="360"/>
          <w:tab w:val="right" w:pos="4320"/>
          <w:tab w:val="left" w:pos="5040"/>
          <w:tab w:val="left" w:pos="5400"/>
          <w:tab w:val="right" w:pos="9270"/>
        </w:tabs>
        <w:rPr>
          <w:b/>
          <w:sz w:val="24"/>
          <w:szCs w:val="24"/>
          <w:lang w:eastAsia="zh-CN"/>
        </w:rPr>
      </w:pPr>
    </w:p>
    <w:p w14:paraId="1D6B3513" w14:textId="77777777" w:rsidR="002A556F" w:rsidRPr="009763C5" w:rsidRDefault="002A556F" w:rsidP="002A556F">
      <w:pPr>
        <w:tabs>
          <w:tab w:val="left" w:pos="360"/>
          <w:tab w:val="right" w:pos="4320"/>
          <w:tab w:val="left" w:pos="4860"/>
          <w:tab w:val="left" w:pos="5040"/>
          <w:tab w:val="left" w:pos="5400"/>
          <w:tab w:val="right" w:pos="9270"/>
        </w:tabs>
        <w:rPr>
          <w:sz w:val="24"/>
          <w:szCs w:val="24"/>
          <w:lang w:eastAsia="zh-CN"/>
        </w:rPr>
      </w:pPr>
      <w:r w:rsidRPr="009763C5">
        <w:rPr>
          <w:sz w:val="24"/>
          <w:szCs w:val="24"/>
        </w:rPr>
        <w:t>Address</w:t>
      </w:r>
      <w:r w:rsidRPr="009763C5">
        <w:rPr>
          <w:rFonts w:hint="eastAsia"/>
          <w:sz w:val="24"/>
          <w:szCs w:val="24"/>
          <w:lang w:eastAsia="zh-CN"/>
        </w:rPr>
        <w:t>（</w:t>
      </w:r>
      <w:r w:rsidRPr="009763C5">
        <w:rPr>
          <w:rFonts w:eastAsia="新宋体" w:hAnsi="新宋体"/>
          <w:sz w:val="24"/>
          <w:szCs w:val="24"/>
          <w:lang w:eastAsia="zh-CN"/>
        </w:rPr>
        <w:t>地址</w:t>
      </w:r>
      <w:r w:rsidRPr="009763C5">
        <w:rPr>
          <w:rFonts w:eastAsia="新宋体" w:hAnsi="新宋体" w:hint="eastAsia"/>
          <w:sz w:val="24"/>
          <w:szCs w:val="24"/>
          <w:lang w:eastAsia="zh-CN"/>
        </w:rPr>
        <w:t>）</w:t>
      </w:r>
      <w:r w:rsidRPr="009763C5">
        <w:rPr>
          <w:sz w:val="24"/>
          <w:szCs w:val="24"/>
        </w:rPr>
        <w:t>:</w:t>
      </w:r>
      <w:r w:rsidRPr="009763C5">
        <w:rPr>
          <w:sz w:val="24"/>
          <w:szCs w:val="24"/>
        </w:rPr>
        <w:tab/>
      </w:r>
    </w:p>
    <w:p w14:paraId="34DFEB33" w14:textId="17278E84" w:rsidR="002A556F" w:rsidRPr="009763C5" w:rsidRDefault="002A556F" w:rsidP="002A556F">
      <w:pPr>
        <w:tabs>
          <w:tab w:val="left" w:pos="360"/>
          <w:tab w:val="right" w:pos="4320"/>
          <w:tab w:val="left" w:pos="4860"/>
          <w:tab w:val="left" w:pos="4950"/>
          <w:tab w:val="left" w:pos="5040"/>
          <w:tab w:val="left" w:pos="5400"/>
          <w:tab w:val="right" w:pos="9270"/>
        </w:tabs>
        <w:rPr>
          <w:sz w:val="24"/>
          <w:szCs w:val="24"/>
          <w:lang w:eastAsia="zh-CN"/>
        </w:rPr>
      </w:pPr>
      <w:r w:rsidRPr="009763C5">
        <w:rPr>
          <w:rFonts w:hint="eastAsia"/>
          <w:sz w:val="24"/>
          <w:szCs w:val="24"/>
          <w:lang w:eastAsia="zh-CN"/>
        </w:rPr>
        <w:t>经销商英文地址</w:t>
      </w:r>
    </w:p>
    <w:p w14:paraId="06BA1C33" w14:textId="6EDAB596" w:rsidR="00EB7B08" w:rsidRPr="009763C5" w:rsidRDefault="00EB7B08" w:rsidP="00EB7B08">
      <w:pPr>
        <w:tabs>
          <w:tab w:val="left" w:pos="360"/>
          <w:tab w:val="right" w:pos="4320"/>
          <w:tab w:val="left" w:pos="4860"/>
          <w:tab w:val="left" w:pos="4950"/>
          <w:tab w:val="left" w:pos="5040"/>
          <w:tab w:val="left" w:pos="5400"/>
          <w:tab w:val="right" w:pos="9270"/>
        </w:tabs>
        <w:rPr>
          <w:sz w:val="24"/>
          <w:szCs w:val="24"/>
          <w:lang w:eastAsia="zh-CN"/>
        </w:rPr>
      </w:pPr>
      <w:bookmarkStart w:id="6" w:name="DealerAddressEn"/>
      <w:r w:rsidRPr="009763C5">
        <w:rPr>
          <w:sz w:val="24"/>
          <w:szCs w:val="24"/>
          <w:lang w:eastAsia="zh-CN"/>
        </w:rPr>
        <w:t>[XXX]</w:t>
      </w:r>
      <w:bookmarkEnd w:id="6"/>
      <w:r w:rsidR="00F07FE8" w:rsidRPr="009763C5">
        <w:rPr>
          <w:sz w:val="24"/>
          <w:szCs w:val="24"/>
          <w:lang w:eastAsia="zh-CN"/>
        </w:rPr>
        <w:t xml:space="preserve"> </w:t>
      </w:r>
    </w:p>
    <w:p w14:paraId="0D4EE071" w14:textId="306A4000" w:rsidR="002A556F" w:rsidRPr="009763C5" w:rsidRDefault="002A556F" w:rsidP="002A556F">
      <w:pPr>
        <w:tabs>
          <w:tab w:val="left" w:pos="360"/>
          <w:tab w:val="right" w:pos="4320"/>
          <w:tab w:val="left" w:pos="4860"/>
          <w:tab w:val="left" w:pos="4950"/>
          <w:tab w:val="left" w:pos="5040"/>
          <w:tab w:val="left" w:pos="5400"/>
          <w:tab w:val="right" w:pos="9270"/>
        </w:tabs>
        <w:rPr>
          <w:sz w:val="24"/>
          <w:szCs w:val="24"/>
          <w:lang w:eastAsia="zh-CN"/>
        </w:rPr>
      </w:pPr>
      <w:r w:rsidRPr="009763C5">
        <w:rPr>
          <w:rFonts w:hint="eastAsia"/>
          <w:sz w:val="24"/>
          <w:szCs w:val="24"/>
          <w:lang w:eastAsia="zh-CN"/>
        </w:rPr>
        <w:t>（</w:t>
      </w:r>
      <w:bookmarkStart w:id="7" w:name="DealerAddress"/>
      <w:r w:rsidR="00B038A8" w:rsidRPr="009763C5">
        <w:rPr>
          <w:rFonts w:hint="eastAsia"/>
          <w:sz w:val="24"/>
          <w:szCs w:val="24"/>
          <w:lang w:eastAsia="zh-CN"/>
        </w:rPr>
        <w:t>[</w:t>
      </w:r>
      <w:r w:rsidR="00B038A8" w:rsidRPr="009763C5">
        <w:rPr>
          <w:sz w:val="24"/>
          <w:szCs w:val="24"/>
          <w:lang w:eastAsia="zh-CN"/>
        </w:rPr>
        <w:t>XXX]</w:t>
      </w:r>
      <w:bookmarkEnd w:id="7"/>
      <w:r w:rsidRPr="009763C5">
        <w:rPr>
          <w:rFonts w:hint="eastAsia"/>
          <w:sz w:val="24"/>
          <w:szCs w:val="24"/>
          <w:lang w:eastAsia="zh-CN"/>
        </w:rPr>
        <w:t>）</w:t>
      </w:r>
    </w:p>
    <w:p w14:paraId="26050B85" w14:textId="77777777" w:rsidR="002A556F" w:rsidRPr="009763C5" w:rsidRDefault="002A556F" w:rsidP="002A556F">
      <w:pPr>
        <w:tabs>
          <w:tab w:val="left" w:pos="360"/>
          <w:tab w:val="right" w:pos="4320"/>
          <w:tab w:val="left" w:pos="4860"/>
          <w:tab w:val="left" w:pos="4950"/>
          <w:tab w:val="left" w:pos="5040"/>
          <w:tab w:val="left" w:pos="5400"/>
          <w:tab w:val="right" w:pos="9270"/>
        </w:tabs>
        <w:rPr>
          <w:sz w:val="24"/>
          <w:szCs w:val="24"/>
          <w:lang w:eastAsia="zh-CN"/>
        </w:rPr>
      </w:pPr>
    </w:p>
    <w:p w14:paraId="195BD6C1" w14:textId="3050A430" w:rsidR="002A556F" w:rsidRPr="009763C5" w:rsidRDefault="002A556F" w:rsidP="002A556F">
      <w:pPr>
        <w:tabs>
          <w:tab w:val="left" w:pos="360"/>
          <w:tab w:val="right" w:pos="4320"/>
          <w:tab w:val="left" w:pos="4860"/>
          <w:tab w:val="left" w:pos="4950"/>
          <w:tab w:val="left" w:pos="5040"/>
          <w:tab w:val="left" w:pos="5400"/>
          <w:tab w:val="right" w:pos="9270"/>
        </w:tabs>
        <w:rPr>
          <w:sz w:val="24"/>
          <w:szCs w:val="24"/>
          <w:lang w:eastAsia="zh-CN"/>
        </w:rPr>
      </w:pPr>
      <w:r w:rsidRPr="009763C5">
        <w:rPr>
          <w:sz w:val="24"/>
          <w:szCs w:val="24"/>
          <w:lang w:eastAsia="zh-CN"/>
        </w:rPr>
        <w:t xml:space="preserve">Tel </w:t>
      </w:r>
      <w:r w:rsidRPr="009763C5">
        <w:rPr>
          <w:rFonts w:hint="eastAsia"/>
          <w:sz w:val="24"/>
          <w:szCs w:val="24"/>
          <w:lang w:eastAsia="zh-CN"/>
        </w:rPr>
        <w:t>（电话）</w:t>
      </w:r>
      <w:r w:rsidRPr="009763C5">
        <w:rPr>
          <w:sz w:val="24"/>
          <w:szCs w:val="24"/>
          <w:lang w:eastAsia="zh-CN"/>
        </w:rPr>
        <w:t xml:space="preserve">: </w:t>
      </w:r>
      <w:bookmarkStart w:id="8" w:name="DealerPhone"/>
      <w:r w:rsidR="003B3139" w:rsidRPr="009763C5">
        <w:rPr>
          <w:sz w:val="24"/>
          <w:szCs w:val="24"/>
          <w:lang w:eastAsia="zh-CN"/>
        </w:rPr>
        <w:t>[XXX]</w:t>
      </w:r>
      <w:bookmarkEnd w:id="8"/>
      <w:r w:rsidR="003B3139" w:rsidRPr="009763C5">
        <w:rPr>
          <w:sz w:val="24"/>
          <w:szCs w:val="24"/>
          <w:lang w:eastAsia="zh-CN"/>
        </w:rPr>
        <w:t xml:space="preserve"> </w:t>
      </w:r>
    </w:p>
    <w:p w14:paraId="734A5891" w14:textId="090D1496" w:rsidR="002A556F" w:rsidRPr="009763C5" w:rsidRDefault="002A556F" w:rsidP="002A556F">
      <w:pPr>
        <w:tabs>
          <w:tab w:val="left" w:pos="360"/>
          <w:tab w:val="right" w:pos="4320"/>
          <w:tab w:val="left" w:pos="4860"/>
          <w:tab w:val="left" w:pos="4950"/>
          <w:tab w:val="left" w:pos="5040"/>
          <w:tab w:val="left" w:pos="5400"/>
          <w:tab w:val="right" w:pos="9270"/>
        </w:tabs>
        <w:rPr>
          <w:sz w:val="24"/>
          <w:szCs w:val="24"/>
          <w:lang w:eastAsia="zh-CN"/>
        </w:rPr>
      </w:pPr>
      <w:r w:rsidRPr="009763C5">
        <w:rPr>
          <w:sz w:val="24"/>
          <w:szCs w:val="24"/>
          <w:lang w:eastAsia="zh-CN"/>
        </w:rPr>
        <w:t>Fax</w:t>
      </w:r>
      <w:r w:rsidRPr="009763C5">
        <w:rPr>
          <w:rFonts w:hint="eastAsia"/>
          <w:sz w:val="24"/>
          <w:szCs w:val="24"/>
          <w:lang w:eastAsia="zh-CN"/>
        </w:rPr>
        <w:t>（</w:t>
      </w:r>
      <w:r w:rsidRPr="009763C5">
        <w:rPr>
          <w:rFonts w:eastAsia="新宋体" w:hAnsi="新宋体"/>
          <w:sz w:val="24"/>
          <w:szCs w:val="24"/>
          <w:lang w:eastAsia="zh-CN"/>
        </w:rPr>
        <w:t>传真</w:t>
      </w:r>
      <w:r w:rsidRPr="009763C5">
        <w:rPr>
          <w:rFonts w:eastAsia="新宋体" w:hAnsi="新宋体" w:hint="eastAsia"/>
          <w:sz w:val="24"/>
          <w:szCs w:val="24"/>
          <w:lang w:eastAsia="zh-CN"/>
        </w:rPr>
        <w:t>）</w:t>
      </w:r>
      <w:r w:rsidRPr="009763C5">
        <w:rPr>
          <w:sz w:val="24"/>
          <w:szCs w:val="24"/>
          <w:lang w:eastAsia="zh-CN"/>
        </w:rPr>
        <w:t xml:space="preserve">: </w:t>
      </w:r>
      <w:bookmarkStart w:id="9" w:name="DealerFax"/>
      <w:r w:rsidR="005F1878" w:rsidRPr="009763C5">
        <w:rPr>
          <w:sz w:val="24"/>
          <w:szCs w:val="24"/>
          <w:lang w:eastAsia="zh-CN"/>
        </w:rPr>
        <w:t>[XXX]</w:t>
      </w:r>
      <w:bookmarkEnd w:id="9"/>
      <w:r w:rsidR="005F1878" w:rsidRPr="009763C5">
        <w:rPr>
          <w:sz w:val="24"/>
          <w:szCs w:val="24"/>
          <w:lang w:eastAsia="zh-CN"/>
        </w:rPr>
        <w:t xml:space="preserve"> </w:t>
      </w:r>
    </w:p>
    <w:p w14:paraId="0634A432" w14:textId="77777777" w:rsidR="002A556F" w:rsidRPr="009763C5" w:rsidRDefault="002A556F" w:rsidP="002A556F">
      <w:pPr>
        <w:tabs>
          <w:tab w:val="left" w:pos="360"/>
          <w:tab w:val="right" w:pos="4320"/>
          <w:tab w:val="left" w:pos="4860"/>
          <w:tab w:val="left" w:pos="5040"/>
          <w:tab w:val="left" w:pos="5400"/>
          <w:tab w:val="right" w:pos="9270"/>
        </w:tabs>
        <w:rPr>
          <w:sz w:val="24"/>
          <w:szCs w:val="24"/>
          <w:lang w:eastAsia="zh-CN"/>
        </w:rPr>
      </w:pPr>
    </w:p>
    <w:p w14:paraId="2C8BCCD6" w14:textId="6F656A2F" w:rsidR="002A556F" w:rsidRPr="009763C5" w:rsidRDefault="002A556F" w:rsidP="002A556F">
      <w:pPr>
        <w:tabs>
          <w:tab w:val="left" w:pos="360"/>
          <w:tab w:val="right" w:pos="4320"/>
          <w:tab w:val="left" w:pos="4860"/>
          <w:tab w:val="right" w:pos="9270"/>
        </w:tabs>
        <w:rPr>
          <w:sz w:val="24"/>
          <w:szCs w:val="24"/>
          <w:lang w:eastAsia="zh-CN"/>
        </w:rPr>
      </w:pPr>
      <w:r w:rsidRPr="009763C5">
        <w:rPr>
          <w:sz w:val="24"/>
          <w:szCs w:val="24"/>
        </w:rPr>
        <w:t>E-mail</w:t>
      </w:r>
      <w:r w:rsidRPr="009763C5">
        <w:rPr>
          <w:rFonts w:hint="eastAsia"/>
          <w:sz w:val="24"/>
          <w:szCs w:val="24"/>
        </w:rPr>
        <w:t>（</w:t>
      </w:r>
      <w:r w:rsidRPr="009763C5">
        <w:rPr>
          <w:sz w:val="24"/>
          <w:szCs w:val="24"/>
        </w:rPr>
        <w:t>电子邮件</w:t>
      </w:r>
      <w:r w:rsidRPr="009763C5">
        <w:rPr>
          <w:rFonts w:hint="eastAsia"/>
          <w:sz w:val="24"/>
          <w:szCs w:val="24"/>
        </w:rPr>
        <w:t>）</w:t>
      </w:r>
      <w:r w:rsidRPr="009763C5">
        <w:rPr>
          <w:sz w:val="24"/>
          <w:szCs w:val="24"/>
        </w:rPr>
        <w:t xml:space="preserve">: </w:t>
      </w:r>
      <w:bookmarkStart w:id="10" w:name="DealerMail"/>
      <w:r w:rsidR="004D04AA" w:rsidRPr="009763C5">
        <w:rPr>
          <w:sz w:val="24"/>
          <w:szCs w:val="24"/>
        </w:rPr>
        <w:t>[</w:t>
      </w:r>
      <w:commentRangeStart w:id="11"/>
      <w:r w:rsidR="004D04AA" w:rsidRPr="009763C5">
        <w:rPr>
          <w:rFonts w:hint="eastAsia"/>
          <w:sz w:val="24"/>
          <w:szCs w:val="24"/>
          <w:lang w:eastAsia="zh-CN"/>
        </w:rPr>
        <w:t>XXXXX</w:t>
      </w:r>
      <w:commentRangeEnd w:id="11"/>
      <w:r w:rsidR="004D04AA" w:rsidRPr="009763C5">
        <w:rPr>
          <w:rStyle w:val="ae"/>
        </w:rPr>
        <w:commentReference w:id="11"/>
      </w:r>
      <w:r w:rsidR="004D04AA" w:rsidRPr="009763C5">
        <w:rPr>
          <w:sz w:val="24"/>
          <w:szCs w:val="24"/>
        </w:rPr>
        <w:t>]</w:t>
      </w:r>
      <w:bookmarkEnd w:id="10"/>
      <w:r w:rsidR="004D04AA" w:rsidRPr="009763C5">
        <w:rPr>
          <w:sz w:val="24"/>
          <w:szCs w:val="24"/>
        </w:rPr>
        <w:t xml:space="preserve"> </w:t>
      </w:r>
    </w:p>
    <w:p w14:paraId="0A3DE9D7" w14:textId="77777777" w:rsidR="002A556F" w:rsidRPr="009763C5" w:rsidRDefault="002A556F" w:rsidP="002A556F">
      <w:pPr>
        <w:tabs>
          <w:tab w:val="left" w:pos="360"/>
          <w:tab w:val="right" w:pos="4320"/>
          <w:tab w:val="left" w:pos="4860"/>
          <w:tab w:val="left" w:pos="5040"/>
          <w:tab w:val="left" w:pos="5400"/>
          <w:tab w:val="right" w:pos="9270"/>
        </w:tabs>
        <w:rPr>
          <w:sz w:val="24"/>
          <w:szCs w:val="24"/>
          <w:lang w:eastAsia="zh-CN"/>
        </w:rPr>
      </w:pPr>
    </w:p>
    <w:p w14:paraId="3A1A4B45" w14:textId="78A7732F" w:rsidR="002A556F" w:rsidRPr="009763C5" w:rsidRDefault="002A556F" w:rsidP="002A556F">
      <w:pPr>
        <w:tabs>
          <w:tab w:val="left" w:pos="360"/>
          <w:tab w:val="right" w:pos="4320"/>
          <w:tab w:val="left" w:pos="4860"/>
          <w:tab w:val="left" w:pos="5040"/>
          <w:tab w:val="left" w:pos="5400"/>
          <w:tab w:val="right" w:pos="9270"/>
        </w:tabs>
        <w:rPr>
          <w:sz w:val="24"/>
          <w:szCs w:val="24"/>
          <w:lang w:eastAsia="zh-CN"/>
        </w:rPr>
      </w:pPr>
      <w:r w:rsidRPr="009763C5">
        <w:rPr>
          <w:sz w:val="24"/>
          <w:szCs w:val="24"/>
        </w:rPr>
        <w:t>Contact person</w:t>
      </w:r>
      <w:r w:rsidRPr="009763C5">
        <w:rPr>
          <w:rFonts w:hint="eastAsia"/>
          <w:sz w:val="24"/>
          <w:szCs w:val="24"/>
          <w:lang w:eastAsia="zh-CN"/>
        </w:rPr>
        <w:t>（</w:t>
      </w:r>
      <w:r w:rsidRPr="009763C5">
        <w:rPr>
          <w:rFonts w:eastAsia="新宋体" w:hAnsi="新宋体"/>
          <w:sz w:val="24"/>
          <w:szCs w:val="24"/>
          <w:lang w:eastAsia="zh-CN"/>
        </w:rPr>
        <w:t>联系人</w:t>
      </w:r>
      <w:r w:rsidRPr="009763C5">
        <w:rPr>
          <w:rFonts w:eastAsia="新宋体" w:hAnsi="新宋体" w:hint="eastAsia"/>
          <w:sz w:val="24"/>
          <w:szCs w:val="24"/>
          <w:lang w:eastAsia="zh-CN"/>
        </w:rPr>
        <w:t>）</w:t>
      </w:r>
      <w:r w:rsidRPr="009763C5">
        <w:rPr>
          <w:sz w:val="24"/>
          <w:szCs w:val="24"/>
        </w:rPr>
        <w:t xml:space="preserve">: </w:t>
      </w:r>
      <w:bookmarkStart w:id="12" w:name="DealerManagerEn"/>
      <w:r w:rsidR="008C1756" w:rsidRPr="009763C5">
        <w:rPr>
          <w:sz w:val="24"/>
          <w:szCs w:val="24"/>
        </w:rPr>
        <w:t>[XXX]</w:t>
      </w:r>
      <w:bookmarkEnd w:id="12"/>
      <w:r w:rsidR="008C1756" w:rsidRPr="009763C5">
        <w:rPr>
          <w:sz w:val="24"/>
          <w:szCs w:val="24"/>
        </w:rPr>
        <w:t xml:space="preserve"> </w:t>
      </w:r>
      <w:r w:rsidR="002B711E" w:rsidRPr="009763C5">
        <w:rPr>
          <w:sz w:val="24"/>
          <w:szCs w:val="24"/>
        </w:rPr>
        <w:t xml:space="preserve"> </w:t>
      </w:r>
    </w:p>
    <w:p w14:paraId="1DC66904" w14:textId="7B5436B8" w:rsidR="002A556F" w:rsidRPr="009763C5" w:rsidRDefault="002A556F" w:rsidP="002A556F">
      <w:pPr>
        <w:tabs>
          <w:tab w:val="left" w:pos="360"/>
          <w:tab w:val="right" w:pos="4320"/>
          <w:tab w:val="left" w:pos="4860"/>
          <w:tab w:val="left" w:pos="5040"/>
          <w:tab w:val="left" w:pos="5400"/>
          <w:tab w:val="right" w:pos="9270"/>
        </w:tabs>
        <w:rPr>
          <w:sz w:val="24"/>
          <w:szCs w:val="24"/>
          <w:lang w:eastAsia="zh-CN"/>
        </w:rPr>
      </w:pPr>
      <w:r w:rsidRPr="009763C5">
        <w:rPr>
          <w:rFonts w:hint="eastAsia"/>
          <w:sz w:val="24"/>
          <w:szCs w:val="24"/>
          <w:lang w:eastAsia="zh-CN"/>
        </w:rPr>
        <w:t>（</w:t>
      </w:r>
      <w:bookmarkStart w:id="13" w:name="DealerManager"/>
      <w:r w:rsidR="001B6F81" w:rsidRPr="009763C5">
        <w:rPr>
          <w:rFonts w:hint="eastAsia"/>
          <w:sz w:val="24"/>
          <w:szCs w:val="24"/>
          <w:lang w:eastAsia="zh-CN"/>
        </w:rPr>
        <w:t>[</w:t>
      </w:r>
      <w:r w:rsidR="001B6F81" w:rsidRPr="009763C5">
        <w:rPr>
          <w:sz w:val="24"/>
          <w:szCs w:val="24"/>
          <w:lang w:eastAsia="zh-CN"/>
        </w:rPr>
        <w:t>XXX]</w:t>
      </w:r>
      <w:bookmarkEnd w:id="13"/>
      <w:r w:rsidRPr="009763C5">
        <w:rPr>
          <w:rFonts w:hint="eastAsia"/>
          <w:sz w:val="24"/>
          <w:szCs w:val="24"/>
          <w:lang w:eastAsia="zh-CN"/>
        </w:rPr>
        <w:t>）</w:t>
      </w:r>
    </w:p>
    <w:p w14:paraId="5FB774D9" w14:textId="77777777" w:rsidR="002A556F" w:rsidRPr="009763C5" w:rsidRDefault="002A556F" w:rsidP="002A556F">
      <w:pPr>
        <w:tabs>
          <w:tab w:val="left" w:pos="360"/>
          <w:tab w:val="right" w:pos="4320"/>
          <w:tab w:val="left" w:pos="5040"/>
          <w:tab w:val="left" w:pos="5400"/>
          <w:tab w:val="right" w:pos="9270"/>
        </w:tabs>
        <w:rPr>
          <w:sz w:val="24"/>
          <w:szCs w:val="24"/>
          <w:lang w:eastAsia="zh-CN"/>
        </w:rPr>
      </w:pPr>
    </w:p>
    <w:p w14:paraId="1C0AA417" w14:textId="77777777" w:rsidR="002A556F" w:rsidRPr="009763C5" w:rsidRDefault="002A556F" w:rsidP="002A556F">
      <w:pPr>
        <w:tabs>
          <w:tab w:val="left" w:pos="360"/>
          <w:tab w:val="right" w:pos="4320"/>
          <w:tab w:val="left" w:pos="5040"/>
          <w:tab w:val="left" w:pos="5400"/>
          <w:tab w:val="right" w:pos="9270"/>
        </w:tabs>
        <w:snapToGrid w:val="0"/>
        <w:spacing w:line="300" w:lineRule="auto"/>
        <w:rPr>
          <w:rFonts w:eastAsia="新宋体"/>
          <w:sz w:val="24"/>
          <w:szCs w:val="24"/>
          <w:lang w:eastAsia="zh-CN"/>
        </w:rPr>
      </w:pPr>
      <w:r w:rsidRPr="009763C5">
        <w:rPr>
          <w:sz w:val="24"/>
          <w:szCs w:val="24"/>
        </w:rPr>
        <w:t>Term</w:t>
      </w:r>
      <w:r w:rsidRPr="009763C5">
        <w:rPr>
          <w:rFonts w:hint="eastAsia"/>
          <w:sz w:val="24"/>
          <w:szCs w:val="24"/>
          <w:lang w:eastAsia="zh-CN"/>
        </w:rPr>
        <w:t>（</w:t>
      </w:r>
      <w:r w:rsidRPr="009763C5">
        <w:rPr>
          <w:rFonts w:eastAsia="新宋体" w:hAnsi="新宋体"/>
          <w:sz w:val="24"/>
          <w:szCs w:val="24"/>
          <w:lang w:eastAsia="zh-CN"/>
        </w:rPr>
        <w:t>期限</w:t>
      </w:r>
      <w:r w:rsidRPr="009763C5">
        <w:rPr>
          <w:rFonts w:eastAsia="新宋体" w:hAnsi="新宋体" w:hint="eastAsia"/>
          <w:sz w:val="24"/>
          <w:szCs w:val="24"/>
          <w:lang w:eastAsia="zh-CN"/>
        </w:rPr>
        <w:t>）</w:t>
      </w:r>
      <w:r w:rsidRPr="009763C5">
        <w:rPr>
          <w:rFonts w:eastAsia="新宋体" w:hAnsi="新宋体" w:hint="eastAsia"/>
          <w:sz w:val="24"/>
          <w:szCs w:val="24"/>
          <w:lang w:eastAsia="zh-CN"/>
        </w:rPr>
        <w:t>:</w:t>
      </w:r>
    </w:p>
    <w:p w14:paraId="5F45D87A" w14:textId="77777777" w:rsidR="002A556F" w:rsidRPr="009763C5" w:rsidRDefault="002A556F" w:rsidP="002A556F">
      <w:pPr>
        <w:tabs>
          <w:tab w:val="left" w:pos="360"/>
          <w:tab w:val="right" w:pos="4320"/>
          <w:tab w:val="left" w:pos="5040"/>
          <w:tab w:val="left" w:pos="5400"/>
          <w:tab w:val="right" w:pos="9270"/>
        </w:tabs>
        <w:rPr>
          <w:sz w:val="24"/>
          <w:szCs w:val="24"/>
          <w:lang w:eastAsia="zh-CN"/>
        </w:rPr>
      </w:pPr>
    </w:p>
    <w:p w14:paraId="158E9D29" w14:textId="77777777" w:rsidR="002A556F" w:rsidRPr="009763C5" w:rsidRDefault="002A556F" w:rsidP="002A556F">
      <w:pPr>
        <w:tabs>
          <w:tab w:val="left" w:pos="360"/>
          <w:tab w:val="right" w:pos="4320"/>
          <w:tab w:val="left" w:pos="4860"/>
          <w:tab w:val="left" w:pos="5400"/>
          <w:tab w:val="right" w:pos="9270"/>
        </w:tabs>
        <w:ind w:firstLineChars="150" w:firstLine="360"/>
        <w:rPr>
          <w:sz w:val="24"/>
          <w:szCs w:val="24"/>
          <w:lang w:eastAsia="zh-CN"/>
        </w:rPr>
      </w:pPr>
      <w:r w:rsidRPr="009763C5">
        <w:rPr>
          <w:sz w:val="24"/>
          <w:szCs w:val="24"/>
        </w:rPr>
        <w:t>Effective Date</w:t>
      </w:r>
      <w:r w:rsidRPr="009763C5">
        <w:rPr>
          <w:rFonts w:hint="eastAsia"/>
          <w:sz w:val="24"/>
          <w:szCs w:val="24"/>
          <w:lang w:eastAsia="zh-CN"/>
        </w:rPr>
        <w:t>（</w:t>
      </w:r>
      <w:r w:rsidRPr="009763C5">
        <w:rPr>
          <w:rFonts w:eastAsia="新宋体" w:hAnsi="新宋体"/>
          <w:sz w:val="24"/>
          <w:szCs w:val="24"/>
          <w:lang w:eastAsia="zh-CN"/>
        </w:rPr>
        <w:t>生效日</w:t>
      </w:r>
      <w:r w:rsidRPr="009763C5">
        <w:rPr>
          <w:rFonts w:eastAsia="新宋体" w:hAnsi="新宋体" w:hint="eastAsia"/>
          <w:sz w:val="24"/>
          <w:szCs w:val="24"/>
          <w:lang w:eastAsia="zh-CN"/>
        </w:rPr>
        <w:t>）</w:t>
      </w:r>
      <w:r w:rsidRPr="009763C5">
        <w:rPr>
          <w:sz w:val="24"/>
          <w:szCs w:val="24"/>
        </w:rPr>
        <w:t>:</w:t>
      </w:r>
      <w:r w:rsidRPr="009763C5">
        <w:rPr>
          <w:sz w:val="24"/>
          <w:szCs w:val="24"/>
          <w:lang w:eastAsia="zh-CN"/>
        </w:rPr>
        <w:t xml:space="preserve"> </w:t>
      </w:r>
    </w:p>
    <w:p w14:paraId="1B2FE365" w14:textId="0E68B68A" w:rsidR="002A556F" w:rsidRPr="009763C5" w:rsidRDefault="00E15BB2" w:rsidP="002A556F">
      <w:pPr>
        <w:tabs>
          <w:tab w:val="left" w:pos="360"/>
          <w:tab w:val="right" w:pos="4320"/>
          <w:tab w:val="left" w:pos="4860"/>
          <w:tab w:val="left" w:pos="5400"/>
          <w:tab w:val="right" w:pos="9270"/>
        </w:tabs>
        <w:ind w:firstLineChars="150" w:firstLine="360"/>
        <w:rPr>
          <w:sz w:val="24"/>
          <w:szCs w:val="24"/>
          <w:lang w:eastAsia="zh-CN"/>
        </w:rPr>
      </w:pPr>
      <w:bookmarkStart w:id="14" w:name="AgreementStartDateEn"/>
      <w:r w:rsidRPr="009763C5">
        <w:rPr>
          <w:sz w:val="24"/>
          <w:szCs w:val="24"/>
          <w:lang w:eastAsia="zh-CN"/>
        </w:rPr>
        <w:t>[XXX]</w:t>
      </w:r>
      <w:bookmarkEnd w:id="14"/>
      <w:r w:rsidR="002A556F" w:rsidRPr="009763C5">
        <w:rPr>
          <w:rFonts w:hint="eastAsia"/>
          <w:sz w:val="24"/>
          <w:szCs w:val="24"/>
          <w:lang w:eastAsia="zh-CN"/>
        </w:rPr>
        <w:t>（</w:t>
      </w:r>
      <w:bookmarkStart w:id="15" w:name="AgreementStartDate"/>
      <w:r w:rsidR="0015694E" w:rsidRPr="009763C5">
        <w:rPr>
          <w:sz w:val="24"/>
          <w:szCs w:val="24"/>
          <w:lang w:eastAsia="zh-CN"/>
        </w:rPr>
        <w:t>[XXX]</w:t>
      </w:r>
      <w:bookmarkEnd w:id="15"/>
      <w:r w:rsidR="0015694E" w:rsidRPr="009763C5">
        <w:rPr>
          <w:sz w:val="24"/>
          <w:szCs w:val="24"/>
          <w:lang w:eastAsia="zh-CN"/>
        </w:rPr>
        <w:t xml:space="preserve"> </w:t>
      </w:r>
      <w:r w:rsidR="002A556F" w:rsidRPr="009763C5">
        <w:rPr>
          <w:rFonts w:hint="eastAsia"/>
          <w:sz w:val="24"/>
          <w:szCs w:val="24"/>
          <w:lang w:eastAsia="zh-CN"/>
        </w:rPr>
        <w:t>）</w:t>
      </w:r>
    </w:p>
    <w:p w14:paraId="173367B2" w14:textId="77777777" w:rsidR="002A556F" w:rsidRPr="009763C5" w:rsidRDefault="002A556F" w:rsidP="002A556F">
      <w:pPr>
        <w:tabs>
          <w:tab w:val="right" w:pos="4320"/>
          <w:tab w:val="left" w:pos="4860"/>
          <w:tab w:val="left" w:pos="5400"/>
          <w:tab w:val="right" w:pos="9270"/>
        </w:tabs>
        <w:rPr>
          <w:sz w:val="24"/>
          <w:szCs w:val="24"/>
          <w:lang w:eastAsia="zh-CN"/>
        </w:rPr>
      </w:pPr>
    </w:p>
    <w:p w14:paraId="2A1DCE83" w14:textId="77777777" w:rsidR="002A556F" w:rsidRPr="009763C5" w:rsidRDefault="002A556F" w:rsidP="002A556F">
      <w:pPr>
        <w:tabs>
          <w:tab w:val="right" w:pos="4320"/>
          <w:tab w:val="left" w:pos="4860"/>
          <w:tab w:val="left" w:pos="5400"/>
          <w:tab w:val="right" w:pos="9270"/>
        </w:tabs>
        <w:ind w:firstLineChars="150" w:firstLine="360"/>
        <w:rPr>
          <w:sz w:val="24"/>
          <w:szCs w:val="24"/>
          <w:lang w:eastAsia="zh-CN"/>
        </w:rPr>
      </w:pPr>
      <w:r w:rsidRPr="009763C5">
        <w:rPr>
          <w:sz w:val="24"/>
          <w:szCs w:val="24"/>
        </w:rPr>
        <w:t>Expiration Date</w:t>
      </w:r>
      <w:r w:rsidRPr="009763C5">
        <w:rPr>
          <w:rFonts w:hint="eastAsia"/>
          <w:sz w:val="24"/>
          <w:szCs w:val="24"/>
          <w:lang w:eastAsia="zh-CN"/>
        </w:rPr>
        <w:t>（</w:t>
      </w:r>
      <w:r w:rsidRPr="009763C5">
        <w:rPr>
          <w:rFonts w:eastAsia="新宋体" w:hAnsi="新宋体"/>
          <w:sz w:val="24"/>
          <w:szCs w:val="24"/>
          <w:lang w:eastAsia="zh-CN"/>
        </w:rPr>
        <w:t>到期日</w:t>
      </w:r>
      <w:r w:rsidRPr="009763C5">
        <w:rPr>
          <w:rFonts w:eastAsia="新宋体" w:hAnsi="新宋体" w:hint="eastAsia"/>
          <w:sz w:val="24"/>
          <w:szCs w:val="24"/>
          <w:lang w:eastAsia="zh-CN"/>
        </w:rPr>
        <w:t>）</w:t>
      </w:r>
      <w:r w:rsidRPr="009763C5">
        <w:rPr>
          <w:sz w:val="24"/>
          <w:szCs w:val="24"/>
        </w:rPr>
        <w:t xml:space="preserve">: </w:t>
      </w:r>
      <w:r w:rsidRPr="009763C5">
        <w:rPr>
          <w:sz w:val="24"/>
          <w:szCs w:val="24"/>
        </w:rPr>
        <w:tab/>
      </w:r>
      <w:r w:rsidRPr="009763C5">
        <w:rPr>
          <w:sz w:val="24"/>
          <w:szCs w:val="24"/>
          <w:lang w:eastAsia="zh-CN"/>
        </w:rPr>
        <w:t xml:space="preserve">   </w:t>
      </w:r>
    </w:p>
    <w:p w14:paraId="54884FEE" w14:textId="423AD0E9" w:rsidR="002A556F" w:rsidRPr="009763C5" w:rsidRDefault="00C76717" w:rsidP="002A556F">
      <w:pPr>
        <w:tabs>
          <w:tab w:val="left" w:pos="360"/>
          <w:tab w:val="right" w:pos="4320"/>
          <w:tab w:val="left" w:pos="4860"/>
          <w:tab w:val="left" w:pos="5400"/>
          <w:tab w:val="right" w:pos="9270"/>
        </w:tabs>
        <w:ind w:firstLineChars="150" w:firstLine="360"/>
        <w:rPr>
          <w:sz w:val="24"/>
          <w:szCs w:val="24"/>
          <w:lang w:eastAsia="zh-CN"/>
        </w:rPr>
      </w:pPr>
      <w:bookmarkStart w:id="16" w:name="AgreementEndDateEn"/>
      <w:r w:rsidRPr="009763C5">
        <w:rPr>
          <w:sz w:val="24"/>
          <w:szCs w:val="24"/>
          <w:lang w:eastAsia="zh-CN"/>
        </w:rPr>
        <w:t>[XXX]</w:t>
      </w:r>
      <w:bookmarkEnd w:id="16"/>
      <w:r w:rsidR="002A556F" w:rsidRPr="009763C5">
        <w:rPr>
          <w:rFonts w:hint="eastAsia"/>
          <w:sz w:val="24"/>
          <w:szCs w:val="24"/>
          <w:lang w:eastAsia="zh-CN"/>
        </w:rPr>
        <w:t>（</w:t>
      </w:r>
      <w:bookmarkStart w:id="17" w:name="AgreementEndDate"/>
      <w:r w:rsidR="005821FF" w:rsidRPr="009763C5">
        <w:rPr>
          <w:sz w:val="24"/>
          <w:szCs w:val="24"/>
          <w:lang w:eastAsia="zh-CN"/>
        </w:rPr>
        <w:t>[XXX]</w:t>
      </w:r>
      <w:bookmarkEnd w:id="17"/>
      <w:r w:rsidR="002A556F" w:rsidRPr="009763C5">
        <w:rPr>
          <w:rFonts w:hint="eastAsia"/>
          <w:sz w:val="24"/>
          <w:szCs w:val="24"/>
          <w:lang w:eastAsia="zh-CN"/>
        </w:rPr>
        <w:t>）</w:t>
      </w:r>
    </w:p>
    <w:p w14:paraId="0C6F3D39" w14:textId="77777777" w:rsidR="002A556F" w:rsidRPr="007276C1" w:rsidRDefault="002A556F" w:rsidP="002A556F">
      <w:pPr>
        <w:tabs>
          <w:tab w:val="left" w:pos="360"/>
          <w:tab w:val="right" w:pos="4320"/>
          <w:tab w:val="left" w:pos="4860"/>
          <w:tab w:val="left" w:pos="5400"/>
          <w:tab w:val="right" w:pos="9270"/>
        </w:tabs>
        <w:ind w:firstLineChars="150" w:firstLine="360"/>
        <w:rPr>
          <w:sz w:val="24"/>
          <w:szCs w:val="24"/>
          <w:lang w:eastAsia="zh-CN"/>
        </w:rPr>
      </w:pPr>
    </w:p>
    <w:p w14:paraId="228C6C6E" w14:textId="77777777" w:rsidR="002A556F" w:rsidRPr="00A97B96" w:rsidRDefault="002A556F" w:rsidP="002A556F">
      <w:pPr>
        <w:tabs>
          <w:tab w:val="left" w:pos="360"/>
          <w:tab w:val="right" w:pos="4320"/>
          <w:tab w:val="left" w:pos="5040"/>
          <w:tab w:val="left" w:pos="5400"/>
          <w:tab w:val="right" w:pos="9270"/>
        </w:tabs>
        <w:rPr>
          <w:b/>
          <w:sz w:val="24"/>
          <w:lang w:eastAsia="zh-CN"/>
        </w:rPr>
      </w:pPr>
    </w:p>
    <w:p w14:paraId="00287EB3" w14:textId="08076F76" w:rsidR="0095054F" w:rsidRDefault="0095054F">
      <w:pPr>
        <w:rPr>
          <w:b/>
          <w:sz w:val="24"/>
          <w:lang w:eastAsia="zh-CN"/>
        </w:rPr>
      </w:pPr>
      <w:r>
        <w:rPr>
          <w:b/>
          <w:sz w:val="24"/>
          <w:lang w:eastAsia="zh-CN"/>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5045"/>
      </w:tblGrid>
      <w:tr w:rsidR="002A556F" w:rsidRPr="00A97B96" w14:paraId="50732E9F" w14:textId="77777777" w:rsidTr="004B10F7">
        <w:trPr>
          <w:trHeight w:val="14031"/>
        </w:trPr>
        <w:tc>
          <w:tcPr>
            <w:tcW w:w="5637" w:type="dxa"/>
          </w:tcPr>
          <w:p w14:paraId="2C913820" w14:textId="7FA954BC" w:rsidR="002A556F" w:rsidRPr="00A97B96" w:rsidRDefault="002A556F" w:rsidP="004B10F7">
            <w:pPr>
              <w:tabs>
                <w:tab w:val="left" w:pos="360"/>
                <w:tab w:val="right" w:pos="4320"/>
                <w:tab w:val="left" w:pos="5040"/>
                <w:tab w:val="left" w:pos="5400"/>
                <w:tab w:val="right" w:pos="9270"/>
              </w:tabs>
              <w:outlineLvl w:val="0"/>
              <w:rPr>
                <w:b/>
                <w:sz w:val="24"/>
                <w:lang w:eastAsia="zh-CN"/>
              </w:rPr>
            </w:pPr>
          </w:p>
          <w:p w14:paraId="5A22E5B6" w14:textId="77777777" w:rsidR="002A556F" w:rsidRPr="00A97B96" w:rsidRDefault="002A556F" w:rsidP="004B10F7">
            <w:pPr>
              <w:tabs>
                <w:tab w:val="left" w:pos="360"/>
                <w:tab w:val="right" w:pos="4320"/>
                <w:tab w:val="left" w:pos="5040"/>
                <w:tab w:val="left" w:pos="5400"/>
                <w:tab w:val="right" w:pos="9270"/>
              </w:tabs>
              <w:jc w:val="center"/>
              <w:outlineLvl w:val="0"/>
              <w:rPr>
                <w:b/>
                <w:sz w:val="24"/>
              </w:rPr>
            </w:pPr>
            <w:r w:rsidRPr="00A97B96">
              <w:rPr>
                <w:b/>
                <w:sz w:val="24"/>
              </w:rPr>
              <w:t>Schedule B</w:t>
            </w:r>
          </w:p>
          <w:p w14:paraId="07D3674A" w14:textId="77777777" w:rsidR="002A556F" w:rsidRPr="00A97B96" w:rsidRDefault="002A556F" w:rsidP="004B10F7">
            <w:pPr>
              <w:tabs>
                <w:tab w:val="left" w:pos="360"/>
                <w:tab w:val="right" w:pos="4320"/>
                <w:tab w:val="left" w:pos="5040"/>
                <w:tab w:val="left" w:pos="5400"/>
                <w:tab w:val="right" w:pos="9270"/>
              </w:tabs>
              <w:jc w:val="center"/>
              <w:rPr>
                <w:b/>
              </w:rPr>
            </w:pPr>
          </w:p>
          <w:p w14:paraId="542E3223" w14:textId="77777777" w:rsidR="002A556F" w:rsidRPr="00A97B96" w:rsidRDefault="002A556F" w:rsidP="004B10F7">
            <w:pPr>
              <w:tabs>
                <w:tab w:val="left" w:pos="360"/>
                <w:tab w:val="right" w:pos="4320"/>
                <w:tab w:val="left" w:pos="5040"/>
                <w:tab w:val="left" w:pos="5400"/>
                <w:tab w:val="right" w:pos="9270"/>
              </w:tabs>
              <w:jc w:val="center"/>
              <w:outlineLvl w:val="0"/>
              <w:rPr>
                <w:b/>
                <w:sz w:val="24"/>
              </w:rPr>
            </w:pPr>
            <w:r w:rsidRPr="00A97B96">
              <w:rPr>
                <w:b/>
                <w:sz w:val="24"/>
              </w:rPr>
              <w:t>Products and Pricing</w:t>
            </w:r>
          </w:p>
          <w:p w14:paraId="0B4641A9" w14:textId="77777777" w:rsidR="002A556F" w:rsidRPr="00A97B96" w:rsidRDefault="002A556F" w:rsidP="004B10F7">
            <w:pPr>
              <w:pBdr>
                <w:bottom w:val="single" w:sz="12" w:space="1" w:color="auto"/>
              </w:pBdr>
              <w:tabs>
                <w:tab w:val="left" w:pos="360"/>
                <w:tab w:val="right" w:pos="4320"/>
                <w:tab w:val="left" w:pos="5040"/>
                <w:tab w:val="left" w:pos="5400"/>
                <w:tab w:val="right" w:pos="9270"/>
              </w:tabs>
              <w:jc w:val="center"/>
            </w:pPr>
          </w:p>
          <w:p w14:paraId="215194D0" w14:textId="77777777" w:rsidR="002A556F" w:rsidRPr="00A97B96" w:rsidRDefault="002A556F" w:rsidP="004B10F7">
            <w:pPr>
              <w:tabs>
                <w:tab w:val="left" w:pos="360"/>
                <w:tab w:val="right" w:pos="4320"/>
                <w:tab w:val="left" w:pos="5040"/>
                <w:tab w:val="left" w:pos="5400"/>
                <w:tab w:val="right" w:pos="9270"/>
              </w:tabs>
              <w:spacing w:line="120" w:lineRule="atLeast"/>
              <w:jc w:val="both"/>
            </w:pPr>
          </w:p>
          <w:p w14:paraId="51C6ADAD" w14:textId="77777777" w:rsidR="002A556F" w:rsidRDefault="002A556F" w:rsidP="004B10F7">
            <w:pPr>
              <w:tabs>
                <w:tab w:val="left" w:pos="360"/>
                <w:tab w:val="right" w:pos="4320"/>
                <w:tab w:val="left" w:pos="5040"/>
                <w:tab w:val="left" w:pos="5400"/>
                <w:tab w:val="right" w:pos="9270"/>
              </w:tabs>
              <w:spacing w:line="360" w:lineRule="atLeast"/>
              <w:jc w:val="both"/>
              <w:rPr>
                <w:sz w:val="24"/>
                <w:szCs w:val="24"/>
                <w:lang w:eastAsia="zh-CN"/>
              </w:rPr>
            </w:pPr>
            <w:r w:rsidRPr="00A97B96">
              <w:rPr>
                <w:sz w:val="22"/>
              </w:rPr>
              <w:tab/>
            </w:r>
            <w:r w:rsidRPr="006C6784">
              <w:rPr>
                <w:sz w:val="24"/>
                <w:szCs w:val="24"/>
              </w:rPr>
              <w:t>The following indicates the product line(s) to be included as Products under this Agreement as well as the pricing of such Products.  Prices quoted do not include the cost of any handling, shipping, and insurance (to be borne by DISTRIBUTOR pursuant to Section 2.</w:t>
            </w:r>
            <w:r w:rsidRPr="006C6784">
              <w:rPr>
                <w:sz w:val="24"/>
                <w:szCs w:val="24"/>
                <w:lang w:eastAsia="zh-CN"/>
              </w:rPr>
              <w:t>5</w:t>
            </w:r>
            <w:r w:rsidRPr="006C6784">
              <w:rPr>
                <w:sz w:val="24"/>
                <w:szCs w:val="24"/>
              </w:rPr>
              <w:t>).</w:t>
            </w:r>
          </w:p>
          <w:p w14:paraId="4E01B5F1" w14:textId="77777777" w:rsidR="002A556F" w:rsidRDefault="002A556F" w:rsidP="004B10F7">
            <w:pPr>
              <w:tabs>
                <w:tab w:val="left" w:pos="360"/>
                <w:tab w:val="right" w:pos="4320"/>
                <w:tab w:val="left" w:pos="5040"/>
                <w:tab w:val="left" w:pos="5400"/>
                <w:tab w:val="right" w:pos="9270"/>
              </w:tabs>
              <w:spacing w:line="360" w:lineRule="atLeast"/>
              <w:jc w:val="both"/>
              <w:rPr>
                <w:sz w:val="24"/>
                <w:szCs w:val="24"/>
                <w:lang w:eastAsia="zh-CN"/>
              </w:rPr>
            </w:pPr>
          </w:p>
          <w:p w14:paraId="32ADAE33" w14:textId="77777777" w:rsidR="002A556F" w:rsidRPr="008B34C4" w:rsidRDefault="002A556F" w:rsidP="004B10F7">
            <w:pPr>
              <w:tabs>
                <w:tab w:val="left" w:pos="360"/>
                <w:tab w:val="right" w:pos="4320"/>
                <w:tab w:val="left" w:pos="5040"/>
                <w:tab w:val="left" w:pos="5400"/>
                <w:tab w:val="right" w:pos="9270"/>
              </w:tabs>
              <w:snapToGrid w:val="0"/>
              <w:spacing w:line="360" w:lineRule="auto"/>
              <w:jc w:val="both"/>
              <w:rPr>
                <w:rFonts w:eastAsia="新宋体" w:hAnsi="新宋体"/>
                <w:sz w:val="24"/>
                <w:szCs w:val="24"/>
                <w:lang w:eastAsia="zh-CN"/>
              </w:rPr>
            </w:pPr>
            <w:r w:rsidRPr="006C6784">
              <w:rPr>
                <w:b/>
                <w:i/>
                <w:sz w:val="24"/>
                <w:szCs w:val="24"/>
                <w:u w:val="single"/>
              </w:rPr>
              <w:t>Product Lines</w:t>
            </w:r>
          </w:p>
          <w:p w14:paraId="4C00B796" w14:textId="77777777" w:rsidR="002A556F" w:rsidRDefault="002A556F" w:rsidP="004B10F7">
            <w:pPr>
              <w:tabs>
                <w:tab w:val="left" w:pos="5958"/>
              </w:tabs>
              <w:snapToGrid w:val="0"/>
              <w:spacing w:line="300" w:lineRule="auto"/>
              <w:rPr>
                <w:rFonts w:eastAsia="新宋体"/>
                <w:snapToGrid w:val="0"/>
                <w:sz w:val="24"/>
                <w:szCs w:val="24"/>
                <w:lang w:eastAsia="zh-CN"/>
              </w:rPr>
            </w:pPr>
          </w:p>
          <w:p w14:paraId="758159F9" w14:textId="308E08ED" w:rsidR="002A556F" w:rsidRDefault="002A556F" w:rsidP="004B10F7">
            <w:pPr>
              <w:tabs>
                <w:tab w:val="left" w:pos="5958"/>
              </w:tabs>
              <w:snapToGrid w:val="0"/>
              <w:spacing w:before="120" w:after="120" w:line="300" w:lineRule="auto"/>
              <w:rPr>
                <w:sz w:val="24"/>
                <w:szCs w:val="24"/>
                <w:lang w:eastAsia="zh-CN"/>
              </w:rPr>
            </w:pPr>
          </w:p>
          <w:p w14:paraId="53F9274A" w14:textId="0E254628" w:rsidR="00BE4BB1" w:rsidRPr="00D80430" w:rsidRDefault="00BE4BB1" w:rsidP="004B10F7">
            <w:pPr>
              <w:tabs>
                <w:tab w:val="left" w:pos="5958"/>
              </w:tabs>
              <w:snapToGrid w:val="0"/>
              <w:spacing w:before="120" w:after="120" w:line="300" w:lineRule="auto"/>
              <w:rPr>
                <w:rFonts w:eastAsia="新宋体" w:hAnsi="新宋体"/>
                <w:sz w:val="24"/>
                <w:szCs w:val="24"/>
                <w:lang w:val="en-US" w:eastAsia="zh-CN"/>
              </w:rPr>
            </w:pPr>
            <w:bookmarkStart w:id="18" w:name="DeptNameEn"/>
            <w:r>
              <w:rPr>
                <w:rFonts w:eastAsia="新宋体" w:hAnsi="新宋体" w:hint="eastAsia"/>
                <w:sz w:val="24"/>
                <w:szCs w:val="24"/>
                <w:lang w:val="en-US" w:eastAsia="zh-CN"/>
              </w:rPr>
              <w:t>[</w:t>
            </w:r>
            <w:r>
              <w:rPr>
                <w:rFonts w:eastAsia="新宋体" w:hAnsi="新宋体"/>
                <w:sz w:val="24"/>
                <w:szCs w:val="24"/>
                <w:lang w:val="en-US" w:eastAsia="zh-CN"/>
              </w:rPr>
              <w:t>XXX]</w:t>
            </w:r>
            <w:bookmarkEnd w:id="18"/>
            <w:r>
              <w:rPr>
                <w:rFonts w:eastAsia="新宋体" w:hAnsi="新宋体"/>
                <w:sz w:val="24"/>
                <w:szCs w:val="24"/>
                <w:lang w:val="en-US" w:eastAsia="zh-CN"/>
              </w:rPr>
              <w:t xml:space="preserve"> </w:t>
            </w:r>
          </w:p>
          <w:p w14:paraId="7E65AA27" w14:textId="77777777" w:rsidR="002A556F" w:rsidRDefault="002A556F" w:rsidP="004B10F7">
            <w:pPr>
              <w:tabs>
                <w:tab w:val="left" w:pos="5958"/>
              </w:tabs>
              <w:snapToGrid w:val="0"/>
              <w:spacing w:before="120" w:after="120" w:line="300" w:lineRule="auto"/>
              <w:rPr>
                <w:rFonts w:eastAsia="新宋体" w:hAnsi="新宋体"/>
                <w:b/>
                <w:i/>
                <w:sz w:val="24"/>
                <w:szCs w:val="24"/>
                <w:u w:val="single"/>
                <w:lang w:eastAsia="zh-CN"/>
              </w:rPr>
            </w:pPr>
          </w:p>
          <w:p w14:paraId="1D3D8E62" w14:textId="77777777" w:rsidR="002A556F" w:rsidRDefault="002A556F" w:rsidP="004B10F7">
            <w:pPr>
              <w:tabs>
                <w:tab w:val="left" w:pos="5958"/>
              </w:tabs>
              <w:snapToGrid w:val="0"/>
              <w:spacing w:before="120" w:after="120" w:line="300" w:lineRule="auto"/>
              <w:rPr>
                <w:rFonts w:eastAsia="新宋体" w:hAnsi="新宋体"/>
                <w:b/>
                <w:i/>
                <w:sz w:val="24"/>
                <w:szCs w:val="24"/>
                <w:u w:val="single"/>
                <w:lang w:eastAsia="zh-CN"/>
              </w:rPr>
            </w:pPr>
          </w:p>
          <w:p w14:paraId="5D8C14F3" w14:textId="77777777" w:rsidR="002A556F" w:rsidRPr="006C6784" w:rsidRDefault="002A556F" w:rsidP="004B10F7">
            <w:pPr>
              <w:rPr>
                <w:b/>
                <w:i/>
                <w:sz w:val="24"/>
                <w:szCs w:val="24"/>
                <w:u w:val="single"/>
                <w:lang w:eastAsia="zh-CN"/>
              </w:rPr>
            </w:pPr>
            <w:r w:rsidRPr="006C6784">
              <w:rPr>
                <w:b/>
                <w:i/>
                <w:sz w:val="24"/>
                <w:szCs w:val="24"/>
                <w:u w:val="single"/>
              </w:rPr>
              <w:t>Price</w:t>
            </w:r>
          </w:p>
          <w:p w14:paraId="620C95D4" w14:textId="77777777" w:rsidR="002A556F" w:rsidRPr="006C6784" w:rsidRDefault="002A556F" w:rsidP="004B10F7">
            <w:pPr>
              <w:rPr>
                <w:b/>
                <w:i/>
                <w:sz w:val="24"/>
                <w:szCs w:val="24"/>
                <w:u w:val="single"/>
                <w:lang w:eastAsia="zh-CN"/>
              </w:rPr>
            </w:pPr>
          </w:p>
          <w:p w14:paraId="17DCC0E8" w14:textId="77777777" w:rsidR="002A556F" w:rsidRPr="006C6784" w:rsidRDefault="002A556F" w:rsidP="004B10F7">
            <w:pPr>
              <w:rPr>
                <w:b/>
                <w:i/>
                <w:sz w:val="24"/>
                <w:szCs w:val="24"/>
                <w:u w:val="single"/>
                <w:lang w:eastAsia="zh-CN"/>
              </w:rPr>
            </w:pPr>
          </w:p>
          <w:p w14:paraId="0AE1446C" w14:textId="77777777" w:rsidR="002A556F" w:rsidRPr="00520636" w:rsidRDefault="002A556F" w:rsidP="004B10F7">
            <w:pPr>
              <w:rPr>
                <w:lang w:eastAsia="zh-CN"/>
              </w:rPr>
            </w:pPr>
            <w:r w:rsidRPr="00520636">
              <w:rPr>
                <w:snapToGrid w:val="0"/>
                <w:sz w:val="24"/>
                <w:szCs w:val="24"/>
                <w:lang w:eastAsia="zh-CN"/>
              </w:rPr>
              <w:t>Any information, including but not limited to product name, specification (model), registration certificate number or filing certificate number, manufacturer, supplier, quantity, unit price and amount, could be found in DMS system and shall be subject to DMS system.</w:t>
            </w:r>
          </w:p>
          <w:p w14:paraId="7F0AA94A" w14:textId="77777777" w:rsidR="002A556F" w:rsidRDefault="002A556F" w:rsidP="004B10F7">
            <w:pPr>
              <w:rPr>
                <w:lang w:eastAsia="zh-CN"/>
              </w:rPr>
            </w:pPr>
          </w:p>
          <w:p w14:paraId="570D75B7" w14:textId="77777777" w:rsidR="002A556F" w:rsidRPr="007D08FE" w:rsidRDefault="002A556F" w:rsidP="004B10F7">
            <w:pPr>
              <w:rPr>
                <w:lang w:eastAsia="zh-CN"/>
              </w:rPr>
            </w:pPr>
          </w:p>
          <w:p w14:paraId="3A69D4CF" w14:textId="77777777" w:rsidR="002A556F" w:rsidRPr="00A97B96" w:rsidRDefault="002A556F" w:rsidP="004B10F7">
            <w:pPr>
              <w:rPr>
                <w:lang w:eastAsia="zh-CN"/>
              </w:rPr>
            </w:pPr>
          </w:p>
          <w:p w14:paraId="24BA0A94" w14:textId="77777777" w:rsidR="002A556F" w:rsidRPr="00A97B96" w:rsidRDefault="002A556F" w:rsidP="004B10F7">
            <w:pPr>
              <w:rPr>
                <w:lang w:eastAsia="zh-CN"/>
              </w:rPr>
            </w:pPr>
          </w:p>
        </w:tc>
        <w:tc>
          <w:tcPr>
            <w:tcW w:w="5045" w:type="dxa"/>
          </w:tcPr>
          <w:p w14:paraId="103494B4" w14:textId="77777777" w:rsidR="002A556F" w:rsidRPr="00A97B96" w:rsidRDefault="002A556F" w:rsidP="004B10F7">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val="en-US" w:eastAsia="zh-CN"/>
              </w:rPr>
            </w:pPr>
          </w:p>
          <w:p w14:paraId="4C397510" w14:textId="77777777" w:rsidR="002A556F" w:rsidRPr="00A97B96" w:rsidRDefault="002A556F" w:rsidP="004B10F7">
            <w:pPr>
              <w:tabs>
                <w:tab w:val="left" w:pos="360"/>
                <w:tab w:val="right" w:pos="4320"/>
                <w:tab w:val="left" w:pos="5040"/>
                <w:tab w:val="left" w:pos="5400"/>
                <w:tab w:val="right" w:pos="9270"/>
              </w:tabs>
              <w:snapToGrid w:val="0"/>
              <w:spacing w:line="300" w:lineRule="auto"/>
              <w:ind w:firstLineChars="900" w:firstLine="2168"/>
              <w:outlineLvl w:val="0"/>
              <w:rPr>
                <w:rFonts w:eastAsia="新宋体"/>
                <w:b/>
                <w:sz w:val="24"/>
                <w:szCs w:val="24"/>
                <w:lang w:eastAsia="zh-CN"/>
              </w:rPr>
            </w:pPr>
            <w:r w:rsidRPr="00A97B96">
              <w:rPr>
                <w:rFonts w:eastAsia="新宋体" w:hAnsi="新宋体"/>
                <w:b/>
                <w:sz w:val="24"/>
                <w:szCs w:val="24"/>
                <w:lang w:eastAsia="zh-CN"/>
              </w:rPr>
              <w:t>附表</w:t>
            </w:r>
            <w:r w:rsidRPr="00A97B96">
              <w:rPr>
                <w:rFonts w:eastAsia="新宋体"/>
                <w:b/>
                <w:sz w:val="24"/>
                <w:szCs w:val="24"/>
                <w:lang w:eastAsia="zh-CN"/>
              </w:rPr>
              <w:t>B</w:t>
            </w:r>
          </w:p>
          <w:p w14:paraId="534CBF14" w14:textId="77777777" w:rsidR="002A556F" w:rsidRPr="00A97B96" w:rsidRDefault="002A556F" w:rsidP="004B10F7">
            <w:pPr>
              <w:tabs>
                <w:tab w:val="left" w:pos="360"/>
                <w:tab w:val="right" w:pos="4320"/>
                <w:tab w:val="left" w:pos="5040"/>
                <w:tab w:val="left" w:pos="5400"/>
                <w:tab w:val="right" w:pos="9270"/>
              </w:tabs>
              <w:snapToGrid w:val="0"/>
              <w:spacing w:line="300" w:lineRule="auto"/>
              <w:jc w:val="center"/>
              <w:outlineLvl w:val="0"/>
              <w:rPr>
                <w:rFonts w:eastAsia="新宋体"/>
                <w:b/>
                <w:sz w:val="24"/>
                <w:szCs w:val="24"/>
                <w:lang w:eastAsia="zh-CN"/>
              </w:rPr>
            </w:pPr>
            <w:r w:rsidRPr="00A97B96">
              <w:rPr>
                <w:rFonts w:eastAsia="新宋体" w:hAnsi="新宋体"/>
                <w:b/>
                <w:sz w:val="24"/>
                <w:szCs w:val="24"/>
                <w:lang w:eastAsia="zh-CN"/>
              </w:rPr>
              <w:t>产品与定价</w:t>
            </w:r>
          </w:p>
          <w:p w14:paraId="424B3B0E" w14:textId="77777777" w:rsidR="002A556F" w:rsidRPr="00A97B96" w:rsidRDefault="002A556F" w:rsidP="004B10F7">
            <w:pPr>
              <w:pBdr>
                <w:bottom w:val="single" w:sz="12" w:space="1" w:color="auto"/>
              </w:pBdr>
              <w:tabs>
                <w:tab w:val="left" w:pos="360"/>
                <w:tab w:val="right" w:pos="4320"/>
                <w:tab w:val="left" w:pos="5040"/>
                <w:tab w:val="left" w:pos="5400"/>
                <w:tab w:val="right" w:pos="9270"/>
              </w:tabs>
              <w:snapToGrid w:val="0"/>
              <w:spacing w:line="300" w:lineRule="auto"/>
              <w:jc w:val="center"/>
              <w:rPr>
                <w:rFonts w:eastAsia="新宋体"/>
                <w:sz w:val="24"/>
                <w:szCs w:val="24"/>
                <w:lang w:eastAsia="zh-CN"/>
              </w:rPr>
            </w:pPr>
          </w:p>
          <w:p w14:paraId="5B256B4A" w14:textId="77777777" w:rsidR="002A556F" w:rsidRPr="00A97B96" w:rsidRDefault="002A556F" w:rsidP="004B10F7">
            <w:pPr>
              <w:tabs>
                <w:tab w:val="left" w:pos="360"/>
                <w:tab w:val="right" w:pos="4320"/>
                <w:tab w:val="left" w:pos="5040"/>
                <w:tab w:val="left" w:pos="5400"/>
                <w:tab w:val="right" w:pos="9270"/>
              </w:tabs>
              <w:snapToGrid w:val="0"/>
              <w:spacing w:line="300" w:lineRule="auto"/>
              <w:jc w:val="both"/>
              <w:rPr>
                <w:rFonts w:eastAsia="新宋体"/>
                <w:sz w:val="24"/>
                <w:szCs w:val="24"/>
                <w:lang w:eastAsia="zh-CN"/>
              </w:rPr>
            </w:pPr>
          </w:p>
          <w:p w14:paraId="4591E29B" w14:textId="77777777" w:rsidR="002A556F" w:rsidRDefault="002A556F" w:rsidP="004B10F7">
            <w:pPr>
              <w:tabs>
                <w:tab w:val="left" w:pos="360"/>
                <w:tab w:val="right" w:pos="4320"/>
                <w:tab w:val="left" w:pos="5040"/>
                <w:tab w:val="left" w:pos="5400"/>
                <w:tab w:val="right" w:pos="9270"/>
              </w:tabs>
              <w:snapToGrid w:val="0"/>
              <w:spacing w:line="360" w:lineRule="auto"/>
              <w:jc w:val="both"/>
              <w:rPr>
                <w:rFonts w:eastAsia="新宋体" w:hAnsi="新宋体"/>
                <w:sz w:val="24"/>
                <w:szCs w:val="24"/>
                <w:lang w:eastAsia="zh-CN"/>
              </w:rPr>
            </w:pPr>
            <w:r w:rsidRPr="00A97B96">
              <w:rPr>
                <w:rFonts w:eastAsia="新宋体"/>
                <w:sz w:val="24"/>
                <w:szCs w:val="24"/>
                <w:lang w:eastAsia="zh-CN"/>
              </w:rPr>
              <w:tab/>
            </w:r>
            <w:r w:rsidRPr="00A97B96">
              <w:rPr>
                <w:rFonts w:eastAsia="新宋体" w:hAnsi="新宋体"/>
                <w:sz w:val="24"/>
                <w:szCs w:val="24"/>
                <w:lang w:eastAsia="zh-CN"/>
              </w:rPr>
              <w:t>下面指明将作为本协议项下产品的产品系列以及此类产品的定价。所报价格不含任何操作、运输和保险费用（该些费用按照第</w:t>
            </w:r>
            <w:r w:rsidRPr="00A97B96">
              <w:rPr>
                <w:rFonts w:eastAsia="新宋体"/>
                <w:sz w:val="24"/>
                <w:szCs w:val="24"/>
                <w:lang w:eastAsia="zh-CN"/>
              </w:rPr>
              <w:t>2.5</w:t>
            </w:r>
            <w:r w:rsidRPr="00A97B96">
              <w:rPr>
                <w:rFonts w:eastAsia="新宋体" w:hAnsi="新宋体"/>
                <w:sz w:val="24"/>
                <w:szCs w:val="24"/>
                <w:lang w:eastAsia="zh-CN"/>
              </w:rPr>
              <w:t>节由经销商承担）。</w:t>
            </w:r>
          </w:p>
          <w:p w14:paraId="08AF1D4B" w14:textId="77777777" w:rsidR="002A556F" w:rsidRDefault="002A556F" w:rsidP="004B10F7">
            <w:pPr>
              <w:tabs>
                <w:tab w:val="left" w:pos="360"/>
                <w:tab w:val="right" w:pos="4320"/>
                <w:tab w:val="left" w:pos="5040"/>
                <w:tab w:val="left" w:pos="5400"/>
                <w:tab w:val="right" w:pos="9270"/>
              </w:tabs>
              <w:snapToGrid w:val="0"/>
              <w:spacing w:line="360" w:lineRule="auto"/>
              <w:jc w:val="both"/>
              <w:rPr>
                <w:rFonts w:eastAsia="新宋体" w:hAnsi="新宋体"/>
                <w:sz w:val="24"/>
                <w:szCs w:val="24"/>
                <w:lang w:eastAsia="zh-CN"/>
              </w:rPr>
            </w:pPr>
          </w:p>
          <w:p w14:paraId="41037693" w14:textId="77777777" w:rsidR="002A556F" w:rsidRDefault="002A556F" w:rsidP="004B10F7">
            <w:pPr>
              <w:tabs>
                <w:tab w:val="left" w:pos="360"/>
                <w:tab w:val="right" w:pos="4320"/>
                <w:tab w:val="left" w:pos="5040"/>
                <w:tab w:val="left" w:pos="5400"/>
                <w:tab w:val="right" w:pos="9270"/>
              </w:tabs>
              <w:snapToGrid w:val="0"/>
              <w:spacing w:line="360" w:lineRule="auto"/>
              <w:jc w:val="both"/>
              <w:rPr>
                <w:rFonts w:eastAsia="新宋体" w:hAnsi="新宋体"/>
                <w:sz w:val="24"/>
                <w:szCs w:val="24"/>
                <w:lang w:eastAsia="zh-CN"/>
              </w:rPr>
            </w:pPr>
          </w:p>
          <w:p w14:paraId="3CE8C550" w14:textId="77777777" w:rsidR="002A556F" w:rsidRPr="008B34C4" w:rsidRDefault="002A556F" w:rsidP="004B10F7">
            <w:pPr>
              <w:tabs>
                <w:tab w:val="left" w:pos="360"/>
                <w:tab w:val="right" w:pos="4320"/>
                <w:tab w:val="left" w:pos="5040"/>
                <w:tab w:val="left" w:pos="5400"/>
                <w:tab w:val="right" w:pos="9270"/>
              </w:tabs>
              <w:snapToGrid w:val="0"/>
              <w:spacing w:line="360" w:lineRule="auto"/>
              <w:jc w:val="both"/>
              <w:rPr>
                <w:rFonts w:eastAsia="新宋体" w:hAnsi="新宋体"/>
                <w:sz w:val="24"/>
                <w:szCs w:val="24"/>
                <w:lang w:eastAsia="zh-CN"/>
              </w:rPr>
            </w:pPr>
            <w:r w:rsidRPr="00A97B96">
              <w:rPr>
                <w:rFonts w:eastAsia="新宋体" w:hAnsi="新宋体"/>
                <w:b/>
                <w:i/>
                <w:sz w:val="24"/>
                <w:szCs w:val="24"/>
                <w:u w:val="single"/>
                <w:lang w:eastAsia="zh-CN"/>
              </w:rPr>
              <w:t>产品线</w:t>
            </w:r>
          </w:p>
          <w:p w14:paraId="48E654B8" w14:textId="77777777" w:rsidR="002A556F" w:rsidRDefault="002A556F" w:rsidP="004B10F7">
            <w:pPr>
              <w:tabs>
                <w:tab w:val="left" w:pos="5958"/>
              </w:tabs>
              <w:snapToGrid w:val="0"/>
              <w:spacing w:line="300" w:lineRule="auto"/>
              <w:rPr>
                <w:rFonts w:eastAsia="新宋体"/>
                <w:snapToGrid w:val="0"/>
                <w:sz w:val="24"/>
                <w:szCs w:val="24"/>
                <w:lang w:eastAsia="zh-CN"/>
              </w:rPr>
            </w:pPr>
          </w:p>
          <w:p w14:paraId="6EEE8733" w14:textId="3DF9D8E7" w:rsidR="002A556F" w:rsidRDefault="002A556F" w:rsidP="004B10F7">
            <w:pPr>
              <w:tabs>
                <w:tab w:val="left" w:pos="5958"/>
              </w:tabs>
              <w:snapToGrid w:val="0"/>
              <w:spacing w:before="120" w:after="120" w:line="300" w:lineRule="auto"/>
              <w:rPr>
                <w:sz w:val="24"/>
                <w:szCs w:val="24"/>
                <w:lang w:eastAsia="zh-CN"/>
              </w:rPr>
            </w:pPr>
          </w:p>
          <w:p w14:paraId="3502F561" w14:textId="7E17F12C" w:rsidR="00332C8A" w:rsidRPr="00332C8A" w:rsidRDefault="00332C8A" w:rsidP="00332C8A">
            <w:pPr>
              <w:rPr>
                <w:lang w:eastAsia="zh-CN"/>
              </w:rPr>
            </w:pPr>
            <w:bookmarkStart w:id="19" w:name="DeptName"/>
            <w:r>
              <w:rPr>
                <w:rFonts w:hint="eastAsia"/>
                <w:lang w:eastAsia="zh-CN"/>
              </w:rPr>
              <w:t>[</w:t>
            </w:r>
            <w:r>
              <w:rPr>
                <w:lang w:eastAsia="zh-CN"/>
              </w:rPr>
              <w:t>XXX]</w:t>
            </w:r>
            <w:bookmarkEnd w:id="19"/>
            <w:r>
              <w:rPr>
                <w:lang w:eastAsia="zh-CN"/>
              </w:rPr>
              <w:t xml:space="preserve"> </w:t>
            </w:r>
          </w:p>
          <w:p w14:paraId="4FC5B4D3" w14:textId="77777777" w:rsidR="002A556F" w:rsidRDefault="002A556F" w:rsidP="004B10F7">
            <w:pPr>
              <w:tabs>
                <w:tab w:val="left" w:pos="5958"/>
              </w:tabs>
              <w:snapToGrid w:val="0"/>
              <w:spacing w:before="120" w:after="120" w:line="300" w:lineRule="auto"/>
              <w:rPr>
                <w:rFonts w:eastAsia="新宋体" w:hAnsi="新宋体"/>
                <w:b/>
                <w:i/>
                <w:sz w:val="24"/>
                <w:szCs w:val="24"/>
                <w:u w:val="single"/>
                <w:lang w:eastAsia="zh-CN"/>
              </w:rPr>
            </w:pPr>
          </w:p>
          <w:p w14:paraId="6EB6E1E2" w14:textId="77777777" w:rsidR="002A556F" w:rsidRDefault="002A556F" w:rsidP="004B10F7">
            <w:pPr>
              <w:tabs>
                <w:tab w:val="left" w:pos="5958"/>
              </w:tabs>
              <w:snapToGrid w:val="0"/>
              <w:spacing w:before="120" w:after="120" w:line="300" w:lineRule="auto"/>
              <w:rPr>
                <w:rFonts w:eastAsia="新宋体" w:hAnsi="新宋体"/>
                <w:b/>
                <w:i/>
                <w:sz w:val="24"/>
                <w:szCs w:val="24"/>
                <w:u w:val="single"/>
                <w:lang w:eastAsia="zh-CN"/>
              </w:rPr>
            </w:pPr>
            <w:r w:rsidRPr="00A97B96">
              <w:rPr>
                <w:rFonts w:eastAsia="新宋体" w:hAnsi="新宋体"/>
                <w:b/>
                <w:i/>
                <w:sz w:val="24"/>
                <w:szCs w:val="24"/>
                <w:u w:val="single"/>
                <w:lang w:eastAsia="zh-CN"/>
              </w:rPr>
              <w:t>价格</w:t>
            </w:r>
          </w:p>
          <w:p w14:paraId="79049621" w14:textId="77777777" w:rsidR="002A556F" w:rsidRPr="007D08FE" w:rsidRDefault="002A556F" w:rsidP="004B10F7">
            <w:pPr>
              <w:tabs>
                <w:tab w:val="left" w:pos="5958"/>
              </w:tabs>
              <w:snapToGrid w:val="0"/>
              <w:spacing w:before="120" w:after="120" w:line="300" w:lineRule="auto"/>
              <w:rPr>
                <w:rFonts w:eastAsia="新宋体" w:hAnsi="新宋体"/>
                <w:b/>
                <w:i/>
                <w:sz w:val="24"/>
                <w:szCs w:val="24"/>
                <w:u w:val="single"/>
                <w:lang w:eastAsia="zh-CN"/>
              </w:rPr>
            </w:pPr>
          </w:p>
          <w:p w14:paraId="40007A15" w14:textId="77777777" w:rsidR="002A556F" w:rsidRPr="00520636" w:rsidRDefault="002A556F" w:rsidP="004B10F7">
            <w:pPr>
              <w:jc w:val="both"/>
              <w:rPr>
                <w:rFonts w:eastAsia="新宋体"/>
                <w:snapToGrid w:val="0"/>
                <w:sz w:val="24"/>
                <w:szCs w:val="24"/>
                <w:lang w:val="en-US" w:eastAsia="zh-CN"/>
              </w:rPr>
            </w:pPr>
            <w:r w:rsidRPr="00520636">
              <w:rPr>
                <w:rFonts w:eastAsia="新宋体" w:hAnsi="新宋体" w:hint="eastAsia"/>
                <w:snapToGrid w:val="0"/>
                <w:sz w:val="24"/>
                <w:szCs w:val="24"/>
                <w:lang w:eastAsia="zh-CN"/>
              </w:rPr>
              <w:t>所有信息，包括但不限于产品名称、规格（型号）、注册证号或者备案凭证编号、生产企业、供货者、数量、单价、金额等信息均可在</w:t>
            </w:r>
            <w:r w:rsidRPr="00520636">
              <w:rPr>
                <w:rFonts w:eastAsia="新宋体" w:hAnsi="新宋体" w:hint="eastAsia"/>
                <w:snapToGrid w:val="0"/>
                <w:sz w:val="24"/>
                <w:szCs w:val="24"/>
                <w:lang w:eastAsia="zh-CN"/>
              </w:rPr>
              <w:t>DMS</w:t>
            </w:r>
            <w:r w:rsidRPr="00520636">
              <w:rPr>
                <w:rFonts w:eastAsia="新宋体" w:hAnsi="新宋体" w:hint="eastAsia"/>
                <w:snapToGrid w:val="0"/>
                <w:sz w:val="24"/>
                <w:szCs w:val="24"/>
                <w:lang w:eastAsia="zh-CN"/>
              </w:rPr>
              <w:t>系统中查询且应当以</w:t>
            </w:r>
            <w:r w:rsidRPr="00520636">
              <w:rPr>
                <w:rFonts w:eastAsia="新宋体" w:hAnsi="新宋体" w:hint="eastAsia"/>
                <w:snapToGrid w:val="0"/>
                <w:sz w:val="24"/>
                <w:szCs w:val="24"/>
                <w:lang w:eastAsia="zh-CN"/>
              </w:rPr>
              <w:t>DMS</w:t>
            </w:r>
            <w:r w:rsidRPr="00520636">
              <w:rPr>
                <w:rFonts w:eastAsia="新宋体" w:hAnsi="新宋体" w:hint="eastAsia"/>
                <w:snapToGrid w:val="0"/>
                <w:sz w:val="24"/>
                <w:szCs w:val="24"/>
                <w:lang w:eastAsia="zh-CN"/>
              </w:rPr>
              <w:t>系统显示为准。</w:t>
            </w:r>
          </w:p>
          <w:p w14:paraId="6D584879" w14:textId="77777777" w:rsidR="002A556F" w:rsidRPr="00AA039A" w:rsidRDefault="002A556F" w:rsidP="004B10F7">
            <w:pPr>
              <w:jc w:val="both"/>
              <w:rPr>
                <w:rFonts w:eastAsia="新宋体"/>
                <w:snapToGrid w:val="0"/>
                <w:sz w:val="24"/>
                <w:szCs w:val="24"/>
                <w:lang w:eastAsia="zh-CN"/>
              </w:rPr>
            </w:pPr>
          </w:p>
          <w:p w14:paraId="6EE149C8" w14:textId="77777777" w:rsidR="002A556F" w:rsidRPr="00A97B96" w:rsidRDefault="002A556F" w:rsidP="004B10F7">
            <w:pPr>
              <w:jc w:val="both"/>
              <w:rPr>
                <w:rFonts w:eastAsia="新宋体"/>
                <w:snapToGrid w:val="0"/>
                <w:sz w:val="24"/>
                <w:szCs w:val="24"/>
                <w:lang w:eastAsia="zh-CN"/>
              </w:rPr>
            </w:pPr>
          </w:p>
          <w:p w14:paraId="53D8795D" w14:textId="77777777" w:rsidR="002A556F" w:rsidRPr="00A97B96" w:rsidRDefault="002A556F" w:rsidP="004B10F7">
            <w:pPr>
              <w:jc w:val="both"/>
              <w:rPr>
                <w:rFonts w:eastAsia="新宋体"/>
                <w:snapToGrid w:val="0"/>
                <w:sz w:val="24"/>
                <w:szCs w:val="24"/>
                <w:lang w:eastAsia="zh-CN"/>
              </w:rPr>
            </w:pPr>
          </w:p>
          <w:p w14:paraId="32B4BA6E" w14:textId="77777777" w:rsidR="002A556F" w:rsidRPr="00A97B96" w:rsidRDefault="002A556F" w:rsidP="004B10F7">
            <w:pPr>
              <w:jc w:val="both"/>
              <w:rPr>
                <w:rFonts w:eastAsia="新宋体"/>
                <w:snapToGrid w:val="0"/>
                <w:sz w:val="24"/>
                <w:szCs w:val="24"/>
                <w:lang w:eastAsia="zh-CN"/>
              </w:rPr>
            </w:pPr>
          </w:p>
          <w:p w14:paraId="5A60D90A" w14:textId="77777777" w:rsidR="002A556F" w:rsidRPr="00A97B96" w:rsidRDefault="002A556F" w:rsidP="004B10F7">
            <w:pPr>
              <w:rPr>
                <w:lang w:eastAsia="zh-CN"/>
              </w:rPr>
            </w:pPr>
          </w:p>
        </w:tc>
      </w:tr>
    </w:tbl>
    <w:p w14:paraId="1F85CF4D" w14:textId="46B4BA42" w:rsidR="0095054F" w:rsidRDefault="0095054F">
      <w:pPr>
        <w:rPr>
          <w:lang w:eastAsia="zh-CN"/>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A556F" w:rsidRPr="00A97B96" w14:paraId="2CF5382C" w14:textId="77777777" w:rsidTr="004B10F7">
        <w:tc>
          <w:tcPr>
            <w:tcW w:w="5341" w:type="dxa"/>
          </w:tcPr>
          <w:p w14:paraId="650F4C71" w14:textId="77777777" w:rsidR="002A556F" w:rsidRPr="00A97B96" w:rsidRDefault="002A556F" w:rsidP="004B10F7">
            <w:pPr>
              <w:tabs>
                <w:tab w:val="left" w:pos="360"/>
                <w:tab w:val="right" w:pos="4320"/>
                <w:tab w:val="left" w:pos="5040"/>
                <w:tab w:val="left" w:pos="5400"/>
                <w:tab w:val="right" w:pos="9270"/>
              </w:tabs>
              <w:outlineLvl w:val="0"/>
              <w:rPr>
                <w:b/>
                <w:sz w:val="24"/>
                <w:lang w:eastAsia="zh-CN"/>
              </w:rPr>
            </w:pPr>
          </w:p>
          <w:p w14:paraId="16F47D2B" w14:textId="77777777" w:rsidR="002A556F" w:rsidRPr="00A97B96" w:rsidRDefault="002A556F" w:rsidP="004B10F7">
            <w:pPr>
              <w:tabs>
                <w:tab w:val="left" w:pos="360"/>
                <w:tab w:val="right" w:pos="4320"/>
                <w:tab w:val="left" w:pos="5040"/>
                <w:tab w:val="left" w:pos="5400"/>
                <w:tab w:val="right" w:pos="9270"/>
              </w:tabs>
              <w:jc w:val="center"/>
              <w:outlineLvl w:val="0"/>
              <w:rPr>
                <w:b/>
                <w:sz w:val="24"/>
              </w:rPr>
            </w:pPr>
            <w:r w:rsidRPr="00A97B96">
              <w:rPr>
                <w:b/>
                <w:sz w:val="24"/>
              </w:rPr>
              <w:t>Schedule C</w:t>
            </w:r>
          </w:p>
          <w:p w14:paraId="3C72A699" w14:textId="77777777" w:rsidR="002A556F" w:rsidRPr="00A97B96" w:rsidRDefault="002A556F" w:rsidP="004B10F7">
            <w:pPr>
              <w:tabs>
                <w:tab w:val="left" w:pos="360"/>
                <w:tab w:val="right" w:pos="4320"/>
                <w:tab w:val="left" w:pos="5040"/>
                <w:tab w:val="left" w:pos="5400"/>
                <w:tab w:val="right" w:pos="9270"/>
              </w:tabs>
              <w:jc w:val="center"/>
              <w:rPr>
                <w:b/>
                <w:sz w:val="24"/>
              </w:rPr>
            </w:pPr>
          </w:p>
          <w:p w14:paraId="156E1C78" w14:textId="77777777" w:rsidR="002A556F" w:rsidRPr="00A97B96" w:rsidRDefault="002A556F" w:rsidP="004B10F7">
            <w:pPr>
              <w:tabs>
                <w:tab w:val="left" w:pos="360"/>
                <w:tab w:val="left" w:pos="2260"/>
                <w:tab w:val="right" w:pos="4320"/>
                <w:tab w:val="left" w:pos="5040"/>
                <w:tab w:val="left" w:pos="5400"/>
                <w:tab w:val="right" w:pos="9270"/>
              </w:tabs>
              <w:jc w:val="center"/>
              <w:outlineLvl w:val="0"/>
              <w:rPr>
                <w:b/>
                <w:sz w:val="24"/>
              </w:rPr>
            </w:pPr>
            <w:r w:rsidRPr="00A97B96">
              <w:rPr>
                <w:b/>
                <w:sz w:val="24"/>
              </w:rPr>
              <w:t>Territory</w:t>
            </w:r>
          </w:p>
          <w:p w14:paraId="3C46D5C0" w14:textId="77777777" w:rsidR="002A556F" w:rsidRPr="00A97B96" w:rsidRDefault="002A556F" w:rsidP="004B10F7">
            <w:pPr>
              <w:pBdr>
                <w:bottom w:val="single" w:sz="12" w:space="1" w:color="auto"/>
              </w:pBdr>
              <w:tabs>
                <w:tab w:val="left" w:pos="360"/>
                <w:tab w:val="right" w:pos="4320"/>
                <w:tab w:val="left" w:pos="5040"/>
                <w:tab w:val="left" w:pos="5400"/>
                <w:tab w:val="right" w:pos="9270"/>
              </w:tabs>
              <w:jc w:val="center"/>
              <w:rPr>
                <w:b/>
                <w:sz w:val="24"/>
              </w:rPr>
            </w:pPr>
          </w:p>
          <w:p w14:paraId="0482FC66" w14:textId="77777777" w:rsidR="002A556F" w:rsidRPr="00A97B96" w:rsidRDefault="002A556F" w:rsidP="004B10F7">
            <w:pPr>
              <w:tabs>
                <w:tab w:val="left" w:pos="360"/>
                <w:tab w:val="right" w:pos="4320"/>
                <w:tab w:val="left" w:pos="5040"/>
                <w:tab w:val="left" w:pos="5400"/>
                <w:tab w:val="right" w:pos="9270"/>
              </w:tabs>
              <w:rPr>
                <w:sz w:val="24"/>
              </w:rPr>
            </w:pPr>
          </w:p>
          <w:p w14:paraId="301979C5" w14:textId="77777777" w:rsidR="002A556F" w:rsidRPr="00A97B96" w:rsidRDefault="002A556F" w:rsidP="004B10F7">
            <w:pPr>
              <w:tabs>
                <w:tab w:val="left" w:pos="540"/>
                <w:tab w:val="left" w:pos="1440"/>
                <w:tab w:val="right" w:pos="2880"/>
                <w:tab w:val="left" w:pos="5040"/>
                <w:tab w:val="left" w:pos="5400"/>
                <w:tab w:val="right" w:pos="9270"/>
              </w:tabs>
              <w:spacing w:line="360" w:lineRule="atLeast"/>
              <w:jc w:val="both"/>
              <w:rPr>
                <w:sz w:val="24"/>
                <w:lang w:eastAsia="zh-CN"/>
              </w:rPr>
            </w:pPr>
            <w:r w:rsidRPr="00A97B96">
              <w:rPr>
                <w:sz w:val="24"/>
              </w:rPr>
              <w:tab/>
              <w:t>The customers and or geographical area subject to this Agreement shall be specifically and exclusively limited to the following hospitals:</w:t>
            </w:r>
          </w:p>
          <w:p w14:paraId="5C61548E" w14:textId="77777777" w:rsidR="002A556F" w:rsidRDefault="002A556F" w:rsidP="004B10F7">
            <w:pPr>
              <w:tabs>
                <w:tab w:val="left" w:pos="540"/>
                <w:tab w:val="left" w:pos="1440"/>
                <w:tab w:val="right" w:pos="2880"/>
                <w:tab w:val="left" w:pos="5040"/>
                <w:tab w:val="left" w:pos="5400"/>
                <w:tab w:val="right" w:pos="9270"/>
              </w:tabs>
              <w:spacing w:line="360" w:lineRule="atLeast"/>
              <w:jc w:val="both"/>
              <w:rPr>
                <w:sz w:val="24"/>
                <w:lang w:eastAsia="zh-CN"/>
              </w:rPr>
            </w:pPr>
          </w:p>
          <w:p w14:paraId="1CF5AB32" w14:textId="77777777" w:rsidR="002A556F" w:rsidRDefault="002A556F" w:rsidP="004B10F7">
            <w:pPr>
              <w:tabs>
                <w:tab w:val="left" w:pos="540"/>
                <w:tab w:val="left" w:pos="1440"/>
                <w:tab w:val="right" w:pos="2880"/>
                <w:tab w:val="left" w:pos="5040"/>
                <w:tab w:val="left" w:pos="5400"/>
                <w:tab w:val="right" w:pos="9270"/>
              </w:tabs>
              <w:spacing w:line="360" w:lineRule="atLeast"/>
              <w:jc w:val="both"/>
              <w:rPr>
                <w:sz w:val="24"/>
                <w:lang w:eastAsia="zh-CN"/>
              </w:rPr>
            </w:pPr>
          </w:p>
          <w:p w14:paraId="4301BE58" w14:textId="736D8035" w:rsidR="002A556F" w:rsidRDefault="002A556F" w:rsidP="004B10F7">
            <w:pPr>
              <w:tabs>
                <w:tab w:val="left" w:pos="540"/>
                <w:tab w:val="right" w:pos="4320"/>
                <w:tab w:val="left" w:pos="5040"/>
                <w:tab w:val="left" w:pos="5400"/>
                <w:tab w:val="right" w:pos="9270"/>
              </w:tabs>
              <w:outlineLvl w:val="0"/>
              <w:rPr>
                <w:b/>
                <w:sz w:val="24"/>
                <w:lang w:eastAsia="zh-CN"/>
              </w:rPr>
            </w:pPr>
          </w:p>
          <w:p w14:paraId="4ADC622C" w14:textId="6E034734" w:rsidR="004B10F7" w:rsidRDefault="004B10F7" w:rsidP="004B10F7">
            <w:pPr>
              <w:tabs>
                <w:tab w:val="left" w:pos="540"/>
                <w:tab w:val="right" w:pos="4320"/>
                <w:tab w:val="left" w:pos="5040"/>
                <w:tab w:val="left" w:pos="5400"/>
                <w:tab w:val="right" w:pos="9270"/>
              </w:tabs>
              <w:outlineLvl w:val="0"/>
              <w:rPr>
                <w:b/>
                <w:sz w:val="24"/>
                <w:lang w:eastAsia="zh-CN"/>
              </w:rPr>
            </w:pPr>
            <w:bookmarkStart w:id="20" w:name="AuthCityEn"/>
            <w:r>
              <w:rPr>
                <w:rFonts w:hint="eastAsia"/>
                <w:b/>
                <w:sz w:val="24"/>
                <w:lang w:eastAsia="zh-CN"/>
              </w:rPr>
              <w:t>[</w:t>
            </w:r>
            <w:r>
              <w:rPr>
                <w:b/>
                <w:sz w:val="24"/>
                <w:lang w:eastAsia="zh-CN"/>
              </w:rPr>
              <w:t>xxx]</w:t>
            </w:r>
            <w:bookmarkEnd w:id="20"/>
            <w:r>
              <w:rPr>
                <w:b/>
                <w:sz w:val="24"/>
                <w:lang w:eastAsia="zh-CN"/>
              </w:rPr>
              <w:t xml:space="preserve"> </w:t>
            </w:r>
          </w:p>
          <w:p w14:paraId="34EFFF1A" w14:textId="77777777" w:rsidR="002A556F" w:rsidRDefault="002A556F" w:rsidP="004B10F7">
            <w:pPr>
              <w:tabs>
                <w:tab w:val="left" w:pos="540"/>
                <w:tab w:val="right" w:pos="4320"/>
                <w:tab w:val="left" w:pos="5040"/>
                <w:tab w:val="left" w:pos="5400"/>
                <w:tab w:val="right" w:pos="9270"/>
              </w:tabs>
              <w:outlineLvl w:val="0"/>
              <w:rPr>
                <w:b/>
                <w:sz w:val="24"/>
                <w:lang w:eastAsia="zh-CN"/>
              </w:rPr>
            </w:pPr>
          </w:p>
          <w:p w14:paraId="761A46B5" w14:textId="77777777" w:rsidR="002A556F" w:rsidRPr="00A97B96" w:rsidRDefault="002A556F" w:rsidP="004B10F7">
            <w:pPr>
              <w:tabs>
                <w:tab w:val="left" w:pos="540"/>
                <w:tab w:val="right" w:pos="4320"/>
                <w:tab w:val="left" w:pos="5040"/>
                <w:tab w:val="left" w:pos="5400"/>
                <w:tab w:val="right" w:pos="9270"/>
              </w:tabs>
              <w:outlineLvl w:val="0"/>
              <w:rPr>
                <w:b/>
                <w:sz w:val="24"/>
                <w:lang w:eastAsia="zh-CN"/>
              </w:rPr>
            </w:pPr>
          </w:p>
          <w:p w14:paraId="69178BC8" w14:textId="77777777" w:rsidR="002A556F" w:rsidRPr="00DF3B58" w:rsidRDefault="002A556F" w:rsidP="004B10F7">
            <w:pPr>
              <w:rPr>
                <w:sz w:val="24"/>
                <w:szCs w:val="24"/>
                <w:lang w:eastAsia="zh-CN"/>
              </w:rPr>
            </w:pPr>
          </w:p>
          <w:p w14:paraId="475A6593" w14:textId="77777777" w:rsidR="002A556F" w:rsidRPr="00DF3B58" w:rsidRDefault="002A556F" w:rsidP="004B10F7">
            <w:pPr>
              <w:rPr>
                <w:sz w:val="24"/>
                <w:szCs w:val="24"/>
                <w:lang w:eastAsia="zh-CN"/>
              </w:rPr>
            </w:pPr>
          </w:p>
          <w:p w14:paraId="71F7A426" w14:textId="77777777" w:rsidR="002A556F" w:rsidRPr="00DF3B58" w:rsidRDefault="002A556F" w:rsidP="004B10F7">
            <w:pPr>
              <w:rPr>
                <w:sz w:val="24"/>
                <w:szCs w:val="24"/>
                <w:lang w:eastAsia="zh-CN"/>
              </w:rPr>
            </w:pPr>
          </w:p>
        </w:tc>
        <w:tc>
          <w:tcPr>
            <w:tcW w:w="5341" w:type="dxa"/>
          </w:tcPr>
          <w:p w14:paraId="44612749" w14:textId="77777777" w:rsidR="002A556F" w:rsidRPr="00A97B96" w:rsidRDefault="002A556F" w:rsidP="004B10F7">
            <w:pPr>
              <w:tabs>
                <w:tab w:val="left" w:pos="360"/>
                <w:tab w:val="right" w:pos="4320"/>
                <w:tab w:val="left" w:pos="5040"/>
                <w:tab w:val="left" w:pos="5400"/>
                <w:tab w:val="right" w:pos="9270"/>
              </w:tabs>
              <w:snapToGrid w:val="0"/>
              <w:spacing w:line="300" w:lineRule="auto"/>
              <w:rPr>
                <w:rFonts w:eastAsia="新宋体"/>
                <w:sz w:val="24"/>
                <w:szCs w:val="24"/>
                <w:lang w:eastAsia="zh-CN"/>
              </w:rPr>
            </w:pPr>
          </w:p>
          <w:p w14:paraId="5E2D017F" w14:textId="77777777" w:rsidR="002A556F" w:rsidRPr="00A97B96" w:rsidRDefault="002A556F" w:rsidP="00501A65">
            <w:pPr>
              <w:tabs>
                <w:tab w:val="left" w:pos="360"/>
                <w:tab w:val="right" w:pos="4320"/>
                <w:tab w:val="left" w:pos="5040"/>
                <w:tab w:val="left" w:pos="5400"/>
                <w:tab w:val="right" w:pos="9270"/>
              </w:tabs>
              <w:snapToGrid w:val="0"/>
              <w:spacing w:line="440" w:lineRule="exact"/>
              <w:jc w:val="center"/>
              <w:outlineLvl w:val="0"/>
              <w:rPr>
                <w:rFonts w:eastAsia="新宋体"/>
                <w:b/>
                <w:sz w:val="24"/>
                <w:szCs w:val="24"/>
                <w:lang w:eastAsia="zh-CN"/>
              </w:rPr>
            </w:pPr>
            <w:r w:rsidRPr="00A97B96">
              <w:rPr>
                <w:rFonts w:eastAsia="新宋体" w:hAnsi="新宋体"/>
                <w:b/>
                <w:sz w:val="24"/>
                <w:szCs w:val="24"/>
                <w:lang w:eastAsia="zh-CN"/>
              </w:rPr>
              <w:t>附表</w:t>
            </w:r>
            <w:r w:rsidRPr="00A97B96">
              <w:rPr>
                <w:rFonts w:eastAsia="新宋体"/>
                <w:b/>
                <w:sz w:val="24"/>
                <w:szCs w:val="24"/>
                <w:lang w:eastAsia="zh-CN"/>
              </w:rPr>
              <w:t>C</w:t>
            </w:r>
          </w:p>
          <w:p w14:paraId="7F9F4724" w14:textId="77777777" w:rsidR="002A556F" w:rsidRPr="00A97B96" w:rsidRDefault="002A556F" w:rsidP="00501A65">
            <w:pPr>
              <w:tabs>
                <w:tab w:val="left" w:pos="360"/>
                <w:tab w:val="right" w:pos="4320"/>
                <w:tab w:val="left" w:pos="5040"/>
                <w:tab w:val="left" w:pos="5400"/>
                <w:tab w:val="right" w:pos="9270"/>
              </w:tabs>
              <w:snapToGrid w:val="0"/>
              <w:spacing w:line="440" w:lineRule="exact"/>
              <w:jc w:val="center"/>
              <w:outlineLvl w:val="0"/>
              <w:rPr>
                <w:rFonts w:eastAsia="新宋体"/>
                <w:b/>
                <w:sz w:val="24"/>
                <w:szCs w:val="24"/>
                <w:lang w:eastAsia="zh-CN"/>
              </w:rPr>
            </w:pPr>
            <w:r w:rsidRPr="00A97B96">
              <w:rPr>
                <w:rFonts w:eastAsia="新宋体" w:hAnsi="新宋体" w:hint="eastAsia"/>
                <w:b/>
                <w:sz w:val="24"/>
                <w:szCs w:val="24"/>
                <w:lang w:eastAsia="zh-CN"/>
              </w:rPr>
              <w:t>区</w:t>
            </w:r>
            <w:r w:rsidRPr="00A97B96">
              <w:rPr>
                <w:rFonts w:eastAsia="新宋体" w:hAnsi="新宋体"/>
                <w:b/>
                <w:sz w:val="24"/>
                <w:szCs w:val="24"/>
                <w:lang w:eastAsia="zh-CN"/>
              </w:rPr>
              <w:t>域</w:t>
            </w:r>
          </w:p>
          <w:p w14:paraId="1C792066" w14:textId="77777777" w:rsidR="002A556F" w:rsidRPr="00A97B96" w:rsidRDefault="002A556F" w:rsidP="004B10F7">
            <w:pPr>
              <w:pBdr>
                <w:bottom w:val="single" w:sz="12" w:space="1" w:color="auto"/>
              </w:pBdr>
              <w:tabs>
                <w:tab w:val="left" w:pos="360"/>
                <w:tab w:val="right" w:pos="4320"/>
                <w:tab w:val="left" w:pos="5040"/>
                <w:tab w:val="left" w:pos="5400"/>
                <w:tab w:val="right" w:pos="9270"/>
              </w:tabs>
              <w:snapToGrid w:val="0"/>
              <w:spacing w:line="300" w:lineRule="auto"/>
              <w:jc w:val="center"/>
              <w:rPr>
                <w:rFonts w:eastAsia="新宋体"/>
                <w:b/>
                <w:sz w:val="24"/>
                <w:szCs w:val="24"/>
                <w:lang w:eastAsia="zh-CN"/>
              </w:rPr>
            </w:pPr>
          </w:p>
          <w:p w14:paraId="6DDCA751" w14:textId="77777777" w:rsidR="002A556F" w:rsidRPr="00A97B96" w:rsidRDefault="002A556F" w:rsidP="004B10F7">
            <w:pPr>
              <w:tabs>
                <w:tab w:val="left" w:pos="360"/>
                <w:tab w:val="right" w:pos="4320"/>
                <w:tab w:val="left" w:pos="5040"/>
                <w:tab w:val="left" w:pos="5400"/>
                <w:tab w:val="right" w:pos="9270"/>
              </w:tabs>
              <w:snapToGrid w:val="0"/>
              <w:spacing w:line="300" w:lineRule="auto"/>
              <w:rPr>
                <w:rFonts w:eastAsia="新宋体"/>
                <w:sz w:val="24"/>
                <w:szCs w:val="24"/>
                <w:lang w:eastAsia="zh-CN"/>
              </w:rPr>
            </w:pPr>
          </w:p>
          <w:p w14:paraId="450BCC75" w14:textId="77777777" w:rsidR="002A556F" w:rsidRPr="00A97B96" w:rsidRDefault="002A556F" w:rsidP="004B10F7">
            <w:pPr>
              <w:tabs>
                <w:tab w:val="left" w:pos="540"/>
                <w:tab w:val="left" w:pos="1440"/>
                <w:tab w:val="right" w:pos="2880"/>
                <w:tab w:val="left" w:pos="5040"/>
                <w:tab w:val="left" w:pos="5400"/>
                <w:tab w:val="right" w:pos="9270"/>
              </w:tabs>
              <w:snapToGrid w:val="0"/>
              <w:spacing w:line="300" w:lineRule="auto"/>
              <w:jc w:val="both"/>
              <w:rPr>
                <w:rFonts w:eastAsia="新宋体"/>
                <w:sz w:val="24"/>
                <w:szCs w:val="24"/>
                <w:lang w:eastAsia="zh-CN"/>
              </w:rPr>
            </w:pPr>
            <w:r w:rsidRPr="00A97B96">
              <w:rPr>
                <w:rFonts w:eastAsia="新宋体"/>
                <w:sz w:val="24"/>
                <w:szCs w:val="24"/>
                <w:lang w:eastAsia="zh-CN"/>
              </w:rPr>
              <w:tab/>
            </w:r>
            <w:r w:rsidRPr="00A97B96">
              <w:rPr>
                <w:rFonts w:eastAsia="新宋体" w:hAnsi="新宋体"/>
                <w:sz w:val="24"/>
                <w:szCs w:val="24"/>
                <w:lang w:eastAsia="zh-CN"/>
              </w:rPr>
              <w:t>受本协议约束的客户及</w:t>
            </w:r>
            <w:r w:rsidRPr="00A97B96">
              <w:rPr>
                <w:rFonts w:eastAsia="新宋体"/>
                <w:sz w:val="24"/>
                <w:szCs w:val="24"/>
                <w:lang w:eastAsia="zh-CN"/>
              </w:rPr>
              <w:t>/</w:t>
            </w:r>
            <w:r w:rsidRPr="00A97B96">
              <w:rPr>
                <w:rFonts w:eastAsia="新宋体" w:hAnsi="新宋体"/>
                <w:sz w:val="24"/>
                <w:szCs w:val="24"/>
                <w:lang w:eastAsia="zh-CN"/>
              </w:rPr>
              <w:t>或地理区域仅限于下列医院：</w:t>
            </w:r>
          </w:p>
          <w:p w14:paraId="70AF6C0F" w14:textId="77777777" w:rsidR="002A556F" w:rsidRPr="00A97B96" w:rsidRDefault="002A556F" w:rsidP="004B10F7">
            <w:pPr>
              <w:jc w:val="both"/>
              <w:rPr>
                <w:rFonts w:eastAsia="新宋体"/>
                <w:sz w:val="24"/>
                <w:szCs w:val="24"/>
                <w:lang w:eastAsia="zh-CN"/>
              </w:rPr>
            </w:pPr>
          </w:p>
          <w:p w14:paraId="14D16733" w14:textId="77777777" w:rsidR="002A556F" w:rsidRDefault="002A556F" w:rsidP="004B10F7">
            <w:pPr>
              <w:jc w:val="both"/>
              <w:rPr>
                <w:rFonts w:eastAsia="新宋体"/>
                <w:sz w:val="24"/>
                <w:szCs w:val="24"/>
                <w:lang w:eastAsia="zh-CN"/>
              </w:rPr>
            </w:pPr>
          </w:p>
          <w:p w14:paraId="4070CACC" w14:textId="77777777" w:rsidR="002A556F" w:rsidRPr="00A97B96" w:rsidRDefault="002A556F" w:rsidP="004B10F7">
            <w:pPr>
              <w:jc w:val="both"/>
              <w:rPr>
                <w:rFonts w:eastAsia="新宋体"/>
                <w:sz w:val="24"/>
                <w:szCs w:val="24"/>
                <w:lang w:eastAsia="zh-CN"/>
              </w:rPr>
            </w:pPr>
          </w:p>
          <w:p w14:paraId="7DAF6A49" w14:textId="77777777" w:rsidR="002A556F" w:rsidRDefault="002A556F" w:rsidP="004B10F7">
            <w:pPr>
              <w:jc w:val="both"/>
              <w:rPr>
                <w:rFonts w:eastAsia="新宋体"/>
                <w:sz w:val="24"/>
                <w:szCs w:val="24"/>
                <w:lang w:eastAsia="zh-CN"/>
              </w:rPr>
            </w:pPr>
          </w:p>
          <w:p w14:paraId="44D067E4" w14:textId="03F8D2C3" w:rsidR="002A556F" w:rsidRPr="00A97B96" w:rsidRDefault="005A176E" w:rsidP="004B10F7">
            <w:pPr>
              <w:jc w:val="both"/>
              <w:rPr>
                <w:rFonts w:eastAsia="新宋体"/>
                <w:sz w:val="24"/>
                <w:szCs w:val="24"/>
                <w:lang w:eastAsia="zh-CN"/>
              </w:rPr>
            </w:pPr>
            <w:bookmarkStart w:id="21" w:name="AuthCityCn"/>
            <w:r>
              <w:rPr>
                <w:rFonts w:eastAsia="新宋体" w:hint="eastAsia"/>
                <w:sz w:val="24"/>
                <w:szCs w:val="24"/>
                <w:lang w:val="en-US" w:eastAsia="zh-CN"/>
              </w:rPr>
              <w:t>[</w:t>
            </w:r>
            <w:r>
              <w:rPr>
                <w:rFonts w:eastAsia="新宋体"/>
                <w:sz w:val="24"/>
                <w:szCs w:val="24"/>
                <w:lang w:val="en-US" w:eastAsia="zh-CN"/>
              </w:rPr>
              <w:t>xxx]</w:t>
            </w:r>
            <w:bookmarkEnd w:id="21"/>
            <w:r>
              <w:rPr>
                <w:rFonts w:eastAsia="新宋体"/>
                <w:sz w:val="24"/>
                <w:szCs w:val="24"/>
                <w:lang w:val="en-US" w:eastAsia="zh-CN"/>
              </w:rPr>
              <w:t xml:space="preserve"> </w:t>
            </w:r>
          </w:p>
          <w:p w14:paraId="0A2E6734" w14:textId="77777777" w:rsidR="002A556F" w:rsidRPr="00A97B96" w:rsidRDefault="002A556F" w:rsidP="004B10F7">
            <w:pPr>
              <w:jc w:val="both"/>
              <w:rPr>
                <w:rFonts w:eastAsia="新宋体"/>
                <w:sz w:val="24"/>
                <w:szCs w:val="24"/>
                <w:lang w:eastAsia="zh-CN"/>
              </w:rPr>
            </w:pPr>
          </w:p>
          <w:p w14:paraId="3139F368" w14:textId="77777777" w:rsidR="002A556F" w:rsidRPr="00DF3B58" w:rsidRDefault="002A556F" w:rsidP="004B10F7">
            <w:pPr>
              <w:jc w:val="both"/>
              <w:rPr>
                <w:sz w:val="24"/>
                <w:szCs w:val="24"/>
                <w:lang w:eastAsia="zh-CN"/>
              </w:rPr>
            </w:pPr>
          </w:p>
          <w:p w14:paraId="173BBB7E" w14:textId="77777777" w:rsidR="002A556F" w:rsidRPr="00DF3B58" w:rsidRDefault="002A556F" w:rsidP="004B10F7">
            <w:pPr>
              <w:rPr>
                <w:sz w:val="24"/>
                <w:szCs w:val="24"/>
                <w:lang w:eastAsia="zh-CN"/>
              </w:rPr>
            </w:pPr>
          </w:p>
          <w:p w14:paraId="69949B06" w14:textId="77777777" w:rsidR="002A556F" w:rsidRDefault="002A556F" w:rsidP="004B10F7">
            <w:pPr>
              <w:rPr>
                <w:sz w:val="24"/>
                <w:szCs w:val="24"/>
                <w:lang w:eastAsia="zh-CN"/>
              </w:rPr>
            </w:pPr>
          </w:p>
          <w:p w14:paraId="050C359C" w14:textId="77777777" w:rsidR="002A556F" w:rsidRDefault="002A556F" w:rsidP="004B10F7">
            <w:pPr>
              <w:rPr>
                <w:sz w:val="24"/>
                <w:szCs w:val="24"/>
                <w:lang w:eastAsia="zh-CN"/>
              </w:rPr>
            </w:pPr>
          </w:p>
          <w:p w14:paraId="407161E3" w14:textId="77777777" w:rsidR="002A556F" w:rsidRDefault="002A556F" w:rsidP="004B10F7">
            <w:pPr>
              <w:rPr>
                <w:sz w:val="24"/>
                <w:szCs w:val="24"/>
                <w:lang w:eastAsia="zh-CN"/>
              </w:rPr>
            </w:pPr>
          </w:p>
          <w:p w14:paraId="58C50E7D" w14:textId="77777777" w:rsidR="002A556F" w:rsidRDefault="002A556F" w:rsidP="004B10F7">
            <w:pPr>
              <w:rPr>
                <w:sz w:val="24"/>
                <w:szCs w:val="24"/>
                <w:lang w:eastAsia="zh-CN"/>
              </w:rPr>
            </w:pPr>
          </w:p>
          <w:p w14:paraId="1AC9C720" w14:textId="77777777" w:rsidR="002A556F" w:rsidRDefault="002A556F" w:rsidP="004B10F7">
            <w:pPr>
              <w:rPr>
                <w:sz w:val="24"/>
                <w:szCs w:val="24"/>
                <w:lang w:eastAsia="zh-CN"/>
              </w:rPr>
            </w:pPr>
          </w:p>
          <w:p w14:paraId="49E8D7D0" w14:textId="77777777" w:rsidR="002A556F" w:rsidRDefault="002A556F" w:rsidP="004B10F7">
            <w:pPr>
              <w:rPr>
                <w:sz w:val="24"/>
                <w:szCs w:val="24"/>
                <w:lang w:eastAsia="zh-CN"/>
              </w:rPr>
            </w:pPr>
          </w:p>
          <w:p w14:paraId="04AC2174" w14:textId="77777777" w:rsidR="002A556F" w:rsidRDefault="002A556F" w:rsidP="004B10F7">
            <w:pPr>
              <w:rPr>
                <w:sz w:val="24"/>
                <w:szCs w:val="24"/>
                <w:lang w:eastAsia="zh-CN"/>
              </w:rPr>
            </w:pPr>
          </w:p>
          <w:p w14:paraId="5A8C1F47" w14:textId="77777777" w:rsidR="002A556F" w:rsidRDefault="002A556F" w:rsidP="004B10F7">
            <w:pPr>
              <w:rPr>
                <w:sz w:val="24"/>
                <w:szCs w:val="24"/>
                <w:lang w:eastAsia="zh-CN"/>
              </w:rPr>
            </w:pPr>
          </w:p>
          <w:p w14:paraId="4C98D337" w14:textId="77777777" w:rsidR="002A556F" w:rsidRDefault="002A556F" w:rsidP="004B10F7">
            <w:pPr>
              <w:rPr>
                <w:lang w:eastAsia="zh-CN"/>
              </w:rPr>
            </w:pPr>
          </w:p>
          <w:p w14:paraId="1DEBB874" w14:textId="77777777" w:rsidR="002A556F" w:rsidRDefault="002A556F" w:rsidP="004B10F7">
            <w:pPr>
              <w:rPr>
                <w:lang w:eastAsia="zh-CN"/>
              </w:rPr>
            </w:pPr>
          </w:p>
          <w:p w14:paraId="770FFAF3" w14:textId="77777777" w:rsidR="002A556F" w:rsidRDefault="002A556F" w:rsidP="004B10F7">
            <w:pPr>
              <w:rPr>
                <w:lang w:eastAsia="zh-CN"/>
              </w:rPr>
            </w:pPr>
          </w:p>
          <w:p w14:paraId="3B1B410D" w14:textId="77777777" w:rsidR="002A556F" w:rsidRDefault="002A556F" w:rsidP="004B10F7">
            <w:pPr>
              <w:rPr>
                <w:lang w:eastAsia="zh-CN"/>
              </w:rPr>
            </w:pPr>
          </w:p>
          <w:p w14:paraId="1F9B6478" w14:textId="77777777" w:rsidR="002A556F" w:rsidRDefault="002A556F" w:rsidP="004B10F7">
            <w:pPr>
              <w:rPr>
                <w:lang w:eastAsia="zh-CN"/>
              </w:rPr>
            </w:pPr>
          </w:p>
          <w:p w14:paraId="276A13C8" w14:textId="77777777" w:rsidR="002A556F" w:rsidRDefault="002A556F" w:rsidP="004B10F7">
            <w:pPr>
              <w:rPr>
                <w:lang w:eastAsia="zh-CN"/>
              </w:rPr>
            </w:pPr>
          </w:p>
          <w:p w14:paraId="2B859E5F" w14:textId="77777777" w:rsidR="002A556F" w:rsidRDefault="002A556F" w:rsidP="004B10F7">
            <w:pPr>
              <w:rPr>
                <w:lang w:eastAsia="zh-CN"/>
              </w:rPr>
            </w:pPr>
          </w:p>
          <w:p w14:paraId="40197DA0" w14:textId="77777777" w:rsidR="002A556F" w:rsidRPr="00A97B96" w:rsidRDefault="002A556F" w:rsidP="004B10F7">
            <w:pPr>
              <w:rPr>
                <w:lang w:eastAsia="zh-CN"/>
              </w:rPr>
            </w:pPr>
          </w:p>
        </w:tc>
      </w:tr>
    </w:tbl>
    <w:p w14:paraId="5678A9AE" w14:textId="77777777" w:rsidR="002A556F" w:rsidRDefault="002A556F" w:rsidP="002A556F">
      <w:pPr>
        <w:rPr>
          <w:lang w:eastAsia="zh-CN"/>
        </w:rPr>
      </w:pPr>
    </w:p>
    <w:p w14:paraId="6E124CCD" w14:textId="77777777" w:rsidR="002A556F" w:rsidRDefault="002A556F" w:rsidP="002A556F">
      <w:pPr>
        <w:rPr>
          <w:lang w:eastAsia="zh-CN"/>
        </w:rPr>
      </w:pPr>
    </w:p>
    <w:p w14:paraId="4F195772" w14:textId="77777777" w:rsidR="002A556F" w:rsidRDefault="002A556F" w:rsidP="002A556F">
      <w:pPr>
        <w:rPr>
          <w:lang w:eastAsia="zh-CN"/>
        </w:rPr>
      </w:pPr>
    </w:p>
    <w:p w14:paraId="1A3C9DBD" w14:textId="77777777" w:rsidR="002A556F" w:rsidRPr="00A97B96" w:rsidRDefault="002A556F" w:rsidP="002A556F">
      <w:pPr>
        <w:rPr>
          <w:lang w:eastAsia="zh-CN"/>
        </w:rPr>
      </w:pPr>
    </w:p>
    <w:p w14:paraId="227C0FAA" w14:textId="77777777" w:rsidR="002A556F" w:rsidRDefault="002A556F" w:rsidP="002A556F">
      <w:pPr>
        <w:rPr>
          <w:lang w:eastAsia="zh-CN"/>
        </w:rPr>
      </w:pPr>
      <w:r>
        <w:rPr>
          <w:lang w:eastAsia="zh-CN"/>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A556F" w:rsidRPr="00A97B96" w14:paraId="749C5717" w14:textId="77777777" w:rsidTr="004B10F7">
        <w:tc>
          <w:tcPr>
            <w:tcW w:w="5341" w:type="dxa"/>
          </w:tcPr>
          <w:p w14:paraId="6B6E7D42" w14:textId="77777777" w:rsidR="0095054F" w:rsidRPr="009763C5" w:rsidRDefault="0095054F" w:rsidP="004B10F7">
            <w:pPr>
              <w:tabs>
                <w:tab w:val="left" w:pos="540"/>
                <w:tab w:val="right" w:pos="4320"/>
                <w:tab w:val="left" w:pos="5040"/>
                <w:tab w:val="left" w:pos="5400"/>
                <w:tab w:val="right" w:pos="9270"/>
              </w:tabs>
              <w:ind w:leftChars="800" w:left="1600" w:firstLineChars="150" w:firstLine="361"/>
              <w:outlineLvl w:val="0"/>
              <w:rPr>
                <w:b/>
                <w:sz w:val="24"/>
                <w:lang w:eastAsia="zh-CN"/>
              </w:rPr>
            </w:pPr>
          </w:p>
          <w:p w14:paraId="7E732B96" w14:textId="77777777" w:rsidR="002A556F" w:rsidRPr="009763C5" w:rsidRDefault="002A556F" w:rsidP="004B10F7">
            <w:pPr>
              <w:tabs>
                <w:tab w:val="left" w:pos="540"/>
                <w:tab w:val="right" w:pos="4320"/>
                <w:tab w:val="left" w:pos="5040"/>
                <w:tab w:val="left" w:pos="5400"/>
                <w:tab w:val="right" w:pos="9270"/>
              </w:tabs>
              <w:ind w:leftChars="800" w:left="1600" w:firstLineChars="150" w:firstLine="361"/>
              <w:outlineLvl w:val="0"/>
              <w:rPr>
                <w:b/>
                <w:sz w:val="24"/>
              </w:rPr>
            </w:pPr>
            <w:r w:rsidRPr="009763C5">
              <w:rPr>
                <w:b/>
                <w:sz w:val="24"/>
              </w:rPr>
              <w:t>Schedule D</w:t>
            </w:r>
          </w:p>
          <w:p w14:paraId="235C10B5" w14:textId="77777777" w:rsidR="002A556F" w:rsidRPr="009763C5" w:rsidRDefault="002A556F" w:rsidP="004B10F7">
            <w:pPr>
              <w:tabs>
                <w:tab w:val="left" w:pos="540"/>
                <w:tab w:val="right" w:pos="4320"/>
                <w:tab w:val="left" w:pos="5040"/>
                <w:tab w:val="left" w:pos="5400"/>
                <w:tab w:val="right" w:pos="9270"/>
              </w:tabs>
              <w:jc w:val="center"/>
              <w:outlineLvl w:val="0"/>
              <w:rPr>
                <w:b/>
                <w:sz w:val="24"/>
              </w:rPr>
            </w:pPr>
            <w:r w:rsidRPr="009763C5">
              <w:rPr>
                <w:b/>
                <w:sz w:val="24"/>
              </w:rPr>
              <w:t>Minimum Purchase Quotas</w:t>
            </w:r>
          </w:p>
          <w:p w14:paraId="1DF9A2EF" w14:textId="77777777" w:rsidR="002A556F" w:rsidRPr="009763C5" w:rsidRDefault="002A556F" w:rsidP="004B10F7">
            <w:pPr>
              <w:pBdr>
                <w:bottom w:val="single" w:sz="12" w:space="1" w:color="auto"/>
              </w:pBdr>
              <w:tabs>
                <w:tab w:val="left" w:pos="540"/>
                <w:tab w:val="right" w:pos="4320"/>
                <w:tab w:val="left" w:pos="5040"/>
                <w:tab w:val="left" w:pos="5400"/>
                <w:tab w:val="right" w:pos="9270"/>
              </w:tabs>
              <w:jc w:val="center"/>
              <w:rPr>
                <w:b/>
                <w:sz w:val="24"/>
              </w:rPr>
            </w:pPr>
          </w:p>
          <w:p w14:paraId="0CEC60A0" w14:textId="77777777" w:rsidR="002A556F" w:rsidRPr="009763C5" w:rsidRDefault="002A556F" w:rsidP="004B10F7">
            <w:pPr>
              <w:tabs>
                <w:tab w:val="left" w:pos="540"/>
                <w:tab w:val="right" w:pos="4320"/>
                <w:tab w:val="left" w:pos="5040"/>
                <w:tab w:val="left" w:pos="5400"/>
                <w:tab w:val="right" w:pos="9270"/>
              </w:tabs>
              <w:spacing w:line="360" w:lineRule="atLeast"/>
              <w:rPr>
                <w:sz w:val="24"/>
              </w:rPr>
            </w:pPr>
          </w:p>
          <w:p w14:paraId="63439DA2" w14:textId="77777777" w:rsidR="002A556F" w:rsidRPr="009763C5" w:rsidRDefault="002A556F" w:rsidP="004B10F7">
            <w:pPr>
              <w:tabs>
                <w:tab w:val="left" w:pos="540"/>
                <w:tab w:val="right" w:pos="4320"/>
                <w:tab w:val="left" w:pos="5040"/>
                <w:tab w:val="left" w:pos="5400"/>
                <w:tab w:val="right" w:pos="9270"/>
              </w:tabs>
              <w:spacing w:line="360" w:lineRule="atLeast"/>
              <w:jc w:val="both"/>
              <w:rPr>
                <w:sz w:val="24"/>
              </w:rPr>
            </w:pPr>
            <w:r w:rsidRPr="009763C5">
              <w:rPr>
                <w:sz w:val="24"/>
              </w:rPr>
              <w:tab/>
              <w:t>The minimum quarterly purchase quotas* of the Products hereunder during the term of the Agreement are as follows: (see attachment ‘Quota Form’)</w:t>
            </w:r>
          </w:p>
          <w:p w14:paraId="340342F1" w14:textId="77777777" w:rsidR="002A556F" w:rsidRPr="009763C5" w:rsidRDefault="002A556F" w:rsidP="004B10F7">
            <w:pPr>
              <w:tabs>
                <w:tab w:val="left" w:pos="540"/>
                <w:tab w:val="right" w:pos="4320"/>
                <w:tab w:val="left" w:pos="5040"/>
                <w:tab w:val="left" w:pos="5400"/>
                <w:tab w:val="right" w:pos="9270"/>
              </w:tabs>
              <w:rPr>
                <w:sz w:val="24"/>
              </w:rPr>
            </w:pPr>
          </w:p>
          <w:p w14:paraId="7C2BF163" w14:textId="77777777" w:rsidR="002A556F" w:rsidRPr="009763C5" w:rsidRDefault="002A556F" w:rsidP="004B10F7">
            <w:pPr>
              <w:rPr>
                <w:sz w:val="24"/>
                <w:szCs w:val="24"/>
                <w:lang w:eastAsia="zh-CN"/>
              </w:rPr>
            </w:pPr>
          </w:p>
          <w:p w14:paraId="3CD85B00" w14:textId="77777777" w:rsidR="002A556F" w:rsidRPr="009763C5" w:rsidRDefault="002A556F" w:rsidP="004B10F7">
            <w:pPr>
              <w:rPr>
                <w:lang w:eastAsia="zh-CN"/>
              </w:rPr>
            </w:pPr>
            <w:r w:rsidRPr="009763C5">
              <w:rPr>
                <w:sz w:val="24"/>
              </w:rPr>
              <w:t>*Quotas listed above are the net sales RMB value and exclude Value Added Tax (VAT).</w:t>
            </w:r>
          </w:p>
          <w:p w14:paraId="5327E88A" w14:textId="77777777" w:rsidR="002A556F" w:rsidRPr="009763C5" w:rsidRDefault="002A556F" w:rsidP="004B10F7">
            <w:pPr>
              <w:rPr>
                <w:lang w:val="en-US" w:eastAsia="zh-CN"/>
              </w:rPr>
            </w:pPr>
          </w:p>
          <w:p w14:paraId="3D10D24C" w14:textId="77777777" w:rsidR="002A556F" w:rsidRPr="009763C5" w:rsidRDefault="002A556F" w:rsidP="004B10F7">
            <w:pPr>
              <w:rPr>
                <w:sz w:val="24"/>
              </w:rPr>
            </w:pPr>
            <w:r w:rsidRPr="009763C5">
              <w:rPr>
                <w:rFonts w:hint="eastAsia"/>
                <w:sz w:val="24"/>
              </w:rPr>
              <w:t xml:space="preserve">Or include Value Added Tax (VAT), (see attachment </w:t>
            </w:r>
            <w:r w:rsidRPr="009763C5">
              <w:rPr>
                <w:sz w:val="24"/>
              </w:rPr>
              <w:t>‘</w:t>
            </w:r>
            <w:r w:rsidRPr="009763C5">
              <w:rPr>
                <w:rFonts w:hint="eastAsia"/>
                <w:sz w:val="24"/>
              </w:rPr>
              <w:t>Quota Form</w:t>
            </w:r>
            <w:r w:rsidRPr="009763C5">
              <w:rPr>
                <w:sz w:val="24"/>
              </w:rPr>
              <w:t>’</w:t>
            </w:r>
            <w:r w:rsidRPr="009763C5">
              <w:rPr>
                <w:rFonts w:hint="eastAsia"/>
                <w:sz w:val="24"/>
              </w:rPr>
              <w:t>)</w:t>
            </w:r>
          </w:p>
          <w:p w14:paraId="4960711F" w14:textId="77777777" w:rsidR="002A556F" w:rsidRPr="009763C5" w:rsidRDefault="002A556F" w:rsidP="004B10F7">
            <w:pPr>
              <w:rPr>
                <w:sz w:val="24"/>
              </w:rPr>
            </w:pPr>
          </w:p>
          <w:p w14:paraId="13E07EFE" w14:textId="77777777" w:rsidR="002A556F" w:rsidRPr="009763C5" w:rsidRDefault="002A556F" w:rsidP="004B10F7">
            <w:pPr>
              <w:rPr>
                <w:sz w:val="24"/>
              </w:rPr>
            </w:pPr>
            <w:r w:rsidRPr="009763C5">
              <w:rPr>
                <w:rFonts w:hint="eastAsia"/>
                <w:sz w:val="24"/>
              </w:rPr>
              <w:t>*Distributor</w:t>
            </w:r>
            <w:r w:rsidRPr="009763C5">
              <w:rPr>
                <w:sz w:val="24"/>
              </w:rPr>
              <w:t>’s purchase shall be calculated after BSC delivers the goods. The calculation of achievement is subject to the commercial policies of each product line.</w:t>
            </w:r>
          </w:p>
          <w:p w14:paraId="267489C0" w14:textId="77777777" w:rsidR="002A556F" w:rsidRPr="009763C5" w:rsidRDefault="002A556F" w:rsidP="004B10F7">
            <w:pPr>
              <w:rPr>
                <w:sz w:val="24"/>
              </w:rPr>
            </w:pPr>
          </w:p>
          <w:p w14:paraId="5FD55C6C" w14:textId="77777777" w:rsidR="002A556F" w:rsidRPr="009763C5" w:rsidRDefault="002A556F" w:rsidP="004B10F7">
            <w:pPr>
              <w:rPr>
                <w:sz w:val="24"/>
              </w:rPr>
            </w:pPr>
            <w:r w:rsidRPr="009763C5">
              <w:rPr>
                <w:sz w:val="24"/>
              </w:rPr>
              <w:t>BSC has the right to terminate this Agreement, if Distributor has no commercial purchase in 2 successive quarters.</w:t>
            </w:r>
          </w:p>
          <w:p w14:paraId="174774A0" w14:textId="77777777" w:rsidR="002A556F" w:rsidRPr="009763C5" w:rsidRDefault="002A556F" w:rsidP="004B10F7">
            <w:pPr>
              <w:rPr>
                <w:sz w:val="24"/>
                <w:lang w:eastAsia="zh-CN"/>
              </w:rPr>
            </w:pPr>
          </w:p>
          <w:p w14:paraId="2B51EC5A" w14:textId="77777777" w:rsidR="002A556F" w:rsidRPr="009763C5" w:rsidRDefault="002A556F" w:rsidP="004B10F7">
            <w:pPr>
              <w:rPr>
                <w:sz w:val="24"/>
                <w:lang w:eastAsia="zh-CN"/>
              </w:rPr>
            </w:pPr>
            <w:commentRangeStart w:id="22"/>
            <w:r w:rsidRPr="009763C5">
              <w:rPr>
                <w:rFonts w:hint="eastAsia"/>
                <w:sz w:val="24"/>
              </w:rPr>
              <w:t>【返利政策】</w:t>
            </w:r>
            <w:commentRangeEnd w:id="22"/>
            <w:r w:rsidRPr="009763C5">
              <w:rPr>
                <w:rStyle w:val="ae"/>
              </w:rPr>
              <w:commentReference w:id="22"/>
            </w:r>
          </w:p>
          <w:p w14:paraId="00E50474" w14:textId="644849BF" w:rsidR="002A556F" w:rsidRPr="009763C5" w:rsidRDefault="002A556F" w:rsidP="004B10F7">
            <w:pPr>
              <w:tabs>
                <w:tab w:val="left" w:pos="540"/>
                <w:tab w:val="right" w:pos="4320"/>
                <w:tab w:val="left" w:pos="5040"/>
                <w:tab w:val="left" w:pos="5400"/>
                <w:tab w:val="right" w:pos="9270"/>
              </w:tabs>
              <w:outlineLvl w:val="0"/>
              <w:rPr>
                <w:sz w:val="24"/>
              </w:rPr>
            </w:pPr>
            <w:r w:rsidRPr="009763C5">
              <w:rPr>
                <w:sz w:val="24"/>
              </w:rPr>
              <w:t xml:space="preserve">*Sales Rebate Program for </w:t>
            </w:r>
            <w:bookmarkStart w:id="23" w:name="SubProductEName1"/>
            <w:r w:rsidR="000D7306">
              <w:rPr>
                <w:sz w:val="24"/>
              </w:rPr>
              <w:t>[</w:t>
            </w:r>
            <w:r w:rsidR="009B12DB">
              <w:rPr>
                <w:rFonts w:hint="eastAsia"/>
                <w:sz w:val="24"/>
                <w:lang w:eastAsia="zh-CN"/>
              </w:rPr>
              <w:t>x</w:t>
            </w:r>
            <w:r w:rsidR="009B12DB">
              <w:rPr>
                <w:sz w:val="24"/>
                <w:lang w:eastAsia="zh-CN"/>
              </w:rPr>
              <w:t>xx</w:t>
            </w:r>
            <w:r w:rsidR="000D7306">
              <w:rPr>
                <w:sz w:val="24"/>
              </w:rPr>
              <w:t>]</w:t>
            </w:r>
            <w:bookmarkEnd w:id="23"/>
            <w:r w:rsidRPr="009763C5">
              <w:rPr>
                <w:sz w:val="24"/>
              </w:rPr>
              <w:t xml:space="preserve"> Product Lines:</w:t>
            </w:r>
          </w:p>
          <w:p w14:paraId="6CE87BC1" w14:textId="77777777" w:rsidR="002A556F" w:rsidRPr="009763C5" w:rsidRDefault="002A556F" w:rsidP="004B10F7">
            <w:pPr>
              <w:tabs>
                <w:tab w:val="left" w:pos="540"/>
                <w:tab w:val="right" w:pos="4320"/>
                <w:tab w:val="left" w:pos="5040"/>
                <w:tab w:val="left" w:pos="5400"/>
                <w:tab w:val="right" w:pos="9270"/>
              </w:tabs>
              <w:outlineLvl w:val="0"/>
              <w:rPr>
                <w:sz w:val="24"/>
                <w:lang w:val="en-US" w:eastAsia="zh-CN"/>
              </w:rPr>
            </w:pPr>
          </w:p>
          <w:p w14:paraId="2DE07C00" w14:textId="77777777" w:rsidR="002A556F" w:rsidRPr="009763C5" w:rsidRDefault="002A556F" w:rsidP="004B10F7">
            <w:pPr>
              <w:tabs>
                <w:tab w:val="left" w:pos="540"/>
                <w:tab w:val="right" w:pos="4320"/>
                <w:tab w:val="left" w:pos="5040"/>
                <w:tab w:val="left" w:pos="5400"/>
                <w:tab w:val="right" w:pos="9270"/>
              </w:tabs>
              <w:outlineLvl w:val="0"/>
              <w:rPr>
                <w:sz w:val="24"/>
                <w:lang w:val="en-US" w:eastAsia="zh-CN"/>
              </w:rPr>
            </w:pPr>
          </w:p>
          <w:p w14:paraId="1801C5C6" w14:textId="77777777" w:rsidR="002A556F" w:rsidRPr="009763C5" w:rsidRDefault="002A556F" w:rsidP="004B10F7">
            <w:pPr>
              <w:pStyle w:val="ad"/>
              <w:numPr>
                <w:ilvl w:val="0"/>
                <w:numId w:val="29"/>
              </w:numPr>
              <w:tabs>
                <w:tab w:val="left" w:pos="540"/>
                <w:tab w:val="right" w:pos="4320"/>
                <w:tab w:val="left" w:pos="5040"/>
                <w:tab w:val="left" w:pos="5400"/>
                <w:tab w:val="right" w:pos="9270"/>
              </w:tabs>
              <w:ind w:firstLineChars="0"/>
              <w:outlineLvl w:val="0"/>
              <w:rPr>
                <w:sz w:val="24"/>
              </w:rPr>
            </w:pPr>
            <w:r w:rsidRPr="009763C5">
              <w:rPr>
                <w:rFonts w:hint="eastAsia"/>
                <w:sz w:val="24"/>
              </w:rPr>
              <w:t>Part I</w:t>
            </w:r>
            <w:r w:rsidRPr="009763C5">
              <w:rPr>
                <w:sz w:val="24"/>
              </w:rPr>
              <w:t>:</w:t>
            </w:r>
          </w:p>
          <w:p w14:paraId="170CF222" w14:textId="3A4BC975" w:rsidR="002A556F" w:rsidRPr="009763C5" w:rsidRDefault="002A556F" w:rsidP="004B10F7">
            <w:pPr>
              <w:tabs>
                <w:tab w:val="left" w:pos="540"/>
                <w:tab w:val="right" w:pos="4320"/>
                <w:tab w:val="left" w:pos="5040"/>
                <w:tab w:val="left" w:pos="5400"/>
                <w:tab w:val="right" w:pos="9270"/>
              </w:tabs>
              <w:outlineLvl w:val="0"/>
              <w:rPr>
                <w:sz w:val="24"/>
              </w:rPr>
            </w:pPr>
            <w:r w:rsidRPr="009763C5">
              <w:rPr>
                <w:sz w:val="24"/>
              </w:rPr>
              <w:t xml:space="preserve">An additional percentage achievement rebate of the total </w:t>
            </w:r>
            <w:bookmarkStart w:id="24" w:name="SubProductEName2"/>
            <w:r w:rsidR="009D774A">
              <w:rPr>
                <w:sz w:val="24"/>
              </w:rPr>
              <w:t>[</w:t>
            </w:r>
            <w:r w:rsidR="009B12DB">
              <w:rPr>
                <w:rFonts w:hint="eastAsia"/>
                <w:sz w:val="24"/>
                <w:lang w:eastAsia="zh-CN"/>
              </w:rPr>
              <w:t>x</w:t>
            </w:r>
            <w:r w:rsidR="009B12DB">
              <w:rPr>
                <w:sz w:val="24"/>
                <w:lang w:eastAsia="zh-CN"/>
              </w:rPr>
              <w:t>xx</w:t>
            </w:r>
            <w:r w:rsidR="009D774A">
              <w:rPr>
                <w:sz w:val="24"/>
              </w:rPr>
              <w:t>]</w:t>
            </w:r>
            <w:bookmarkEnd w:id="24"/>
            <w:r w:rsidRPr="009763C5">
              <w:rPr>
                <w:sz w:val="24"/>
              </w:rPr>
              <w:t xml:space="preserve"> Product Line purchase value will be given if the total </w:t>
            </w:r>
            <w:bookmarkStart w:id="25" w:name="SubProductEName3"/>
            <w:r w:rsidR="009D774A">
              <w:rPr>
                <w:sz w:val="24"/>
              </w:rPr>
              <w:t>[</w:t>
            </w:r>
            <w:r w:rsidR="009B12DB">
              <w:rPr>
                <w:rFonts w:hint="eastAsia"/>
                <w:sz w:val="24"/>
                <w:lang w:eastAsia="zh-CN"/>
              </w:rPr>
              <w:t>x</w:t>
            </w:r>
            <w:r w:rsidR="009B12DB">
              <w:rPr>
                <w:sz w:val="24"/>
                <w:lang w:eastAsia="zh-CN"/>
              </w:rPr>
              <w:t>xx</w:t>
            </w:r>
            <w:r w:rsidR="009D774A">
              <w:rPr>
                <w:sz w:val="24"/>
              </w:rPr>
              <w:t>]</w:t>
            </w:r>
            <w:bookmarkEnd w:id="25"/>
            <w:r w:rsidRPr="009763C5">
              <w:rPr>
                <w:sz w:val="24"/>
              </w:rPr>
              <w:t xml:space="preserve"> Product Line quarterly purchase amount is equal to and/or more than</w:t>
            </w:r>
            <w:bookmarkStart w:id="26" w:name="QuarterRatio1"/>
            <w:r w:rsidRPr="009763C5">
              <w:rPr>
                <w:sz w:val="24"/>
              </w:rPr>
              <w:t xml:space="preserve"> </w:t>
            </w:r>
            <w:r w:rsidR="00084D3B" w:rsidRPr="009763C5">
              <w:rPr>
                <w:rFonts w:hint="eastAsia"/>
                <w:sz w:val="24"/>
              </w:rPr>
              <w:t>[</w:t>
            </w:r>
            <w:r w:rsidR="00084D3B" w:rsidRPr="009763C5">
              <w:rPr>
                <w:sz w:val="24"/>
              </w:rPr>
              <w:t>xxx]</w:t>
            </w:r>
            <w:bookmarkEnd w:id="26"/>
            <w:r w:rsidRPr="009763C5">
              <w:rPr>
                <w:sz w:val="24"/>
              </w:rPr>
              <w:t xml:space="preserve"> of the corresponding quarter’s </w:t>
            </w:r>
            <w:bookmarkStart w:id="27" w:name="SubProductEName4"/>
            <w:r w:rsidR="009D774A">
              <w:rPr>
                <w:sz w:val="24"/>
              </w:rPr>
              <w:t>[</w:t>
            </w:r>
            <w:r w:rsidR="009B12DB">
              <w:rPr>
                <w:rFonts w:hint="eastAsia"/>
                <w:sz w:val="24"/>
                <w:lang w:eastAsia="zh-CN"/>
              </w:rPr>
              <w:t>x</w:t>
            </w:r>
            <w:r w:rsidR="009B12DB">
              <w:rPr>
                <w:sz w:val="24"/>
                <w:lang w:eastAsia="zh-CN"/>
              </w:rPr>
              <w:t>xx</w:t>
            </w:r>
            <w:r w:rsidR="009D774A">
              <w:rPr>
                <w:sz w:val="24"/>
              </w:rPr>
              <w:t>]</w:t>
            </w:r>
            <w:bookmarkEnd w:id="27"/>
            <w:r w:rsidRPr="009763C5">
              <w:rPr>
                <w:sz w:val="24"/>
              </w:rPr>
              <w:t xml:space="preserve"> Product Line purchase quota (calculated on a quarterly basis) and payments to BSC are not past due. The calculation formula is as below.</w:t>
            </w:r>
          </w:p>
          <w:p w14:paraId="66B1B47A" w14:textId="77777777" w:rsidR="002A556F" w:rsidRPr="009763C5" w:rsidRDefault="002A556F" w:rsidP="004B10F7">
            <w:pPr>
              <w:tabs>
                <w:tab w:val="left" w:pos="540"/>
                <w:tab w:val="right" w:pos="4320"/>
                <w:tab w:val="left" w:pos="5040"/>
                <w:tab w:val="left" w:pos="5400"/>
                <w:tab w:val="right" w:pos="9270"/>
              </w:tabs>
              <w:outlineLvl w:val="0"/>
              <w:rPr>
                <w:sz w:val="24"/>
                <w:lang w:val="en-US" w:eastAsia="zh-CN"/>
              </w:rPr>
            </w:pPr>
          </w:p>
          <w:p w14:paraId="4A659A04" w14:textId="27057C72" w:rsidR="002A556F" w:rsidRPr="009763C5" w:rsidRDefault="002A556F" w:rsidP="004B10F7">
            <w:pPr>
              <w:rPr>
                <w:sz w:val="24"/>
                <w:lang w:val="en-US" w:eastAsia="zh-CN"/>
              </w:rPr>
            </w:pPr>
            <w:r w:rsidRPr="009763C5">
              <w:rPr>
                <w:sz w:val="24"/>
                <w:lang w:val="en-US" w:eastAsia="zh-CN"/>
              </w:rPr>
              <w:t>A product line’s total quarterly rebatable purchase value (including VAT) * Achievement Rebate rate (</w:t>
            </w:r>
            <w:bookmarkStart w:id="28" w:name="RebateRation1"/>
            <w:r w:rsidR="008126AF" w:rsidRPr="009763C5">
              <w:rPr>
                <w:sz w:val="24"/>
                <w:lang w:val="en-US" w:eastAsia="zh-CN"/>
              </w:rPr>
              <w:t>[xxx]</w:t>
            </w:r>
            <w:bookmarkEnd w:id="28"/>
            <w:r w:rsidRPr="009763C5">
              <w:rPr>
                <w:sz w:val="24"/>
                <w:lang w:val="en-US" w:eastAsia="zh-CN"/>
              </w:rPr>
              <w:t>) * Quaterly achievement rate (Note: The achievement rate shall follow the authorized product line’s policy and shall be rounded to an integer. Calculate as 100% if exceeds 100%.)</w:t>
            </w:r>
          </w:p>
          <w:p w14:paraId="36D2624C" w14:textId="77777777" w:rsidR="002A556F" w:rsidRPr="009763C5" w:rsidRDefault="002A556F" w:rsidP="004B10F7">
            <w:pPr>
              <w:rPr>
                <w:lang w:val="en-US" w:eastAsia="zh-CN"/>
              </w:rPr>
            </w:pPr>
          </w:p>
          <w:p w14:paraId="4011C517" w14:textId="77777777" w:rsidR="002A556F" w:rsidRPr="009763C5" w:rsidRDefault="002A556F" w:rsidP="004B10F7">
            <w:pPr>
              <w:pStyle w:val="ad"/>
              <w:numPr>
                <w:ilvl w:val="0"/>
                <w:numId w:val="29"/>
              </w:numPr>
              <w:ind w:firstLineChars="0"/>
              <w:rPr>
                <w:sz w:val="24"/>
                <w:lang w:val="en-US" w:eastAsia="zh-CN"/>
              </w:rPr>
            </w:pPr>
            <w:r w:rsidRPr="009763C5">
              <w:rPr>
                <w:sz w:val="24"/>
                <w:lang w:val="en-US" w:eastAsia="zh-CN"/>
              </w:rPr>
              <w:t>Part II</w:t>
            </w:r>
          </w:p>
          <w:p w14:paraId="04C2E823" w14:textId="358F1FB6" w:rsidR="002A556F" w:rsidRPr="009763C5" w:rsidRDefault="002A556F" w:rsidP="004B10F7">
            <w:pPr>
              <w:rPr>
                <w:sz w:val="24"/>
                <w:lang w:val="en-US" w:eastAsia="zh-CN"/>
              </w:rPr>
            </w:pPr>
            <w:r w:rsidRPr="009763C5">
              <w:rPr>
                <w:rFonts w:hint="eastAsia"/>
                <w:sz w:val="24"/>
                <w:lang w:val="en-US" w:eastAsia="zh-CN"/>
              </w:rPr>
              <w:t>Another</w:t>
            </w:r>
            <w:r w:rsidRPr="009763C5">
              <w:rPr>
                <w:sz w:val="24"/>
                <w:lang w:val="en-US" w:eastAsia="zh-CN"/>
              </w:rPr>
              <w:t xml:space="preserve"> additional 2 discount of the total </w:t>
            </w:r>
            <w:bookmarkStart w:id="29" w:name="SubProductEName5"/>
            <w:r w:rsidR="009D774A">
              <w:rPr>
                <w:sz w:val="24"/>
              </w:rPr>
              <w:t>[</w:t>
            </w:r>
            <w:r w:rsidR="009B12DB">
              <w:rPr>
                <w:rFonts w:hint="eastAsia"/>
                <w:sz w:val="24"/>
                <w:lang w:eastAsia="zh-CN"/>
              </w:rPr>
              <w:t>x</w:t>
            </w:r>
            <w:r w:rsidR="009B12DB">
              <w:rPr>
                <w:sz w:val="24"/>
                <w:lang w:eastAsia="zh-CN"/>
              </w:rPr>
              <w:t>xx</w:t>
            </w:r>
            <w:r w:rsidR="009D774A">
              <w:rPr>
                <w:sz w:val="24"/>
              </w:rPr>
              <w:t>]</w:t>
            </w:r>
            <w:bookmarkEnd w:id="29"/>
            <w:r w:rsidRPr="009763C5">
              <w:rPr>
                <w:sz w:val="24"/>
                <w:lang w:val="en-US" w:eastAsia="zh-CN"/>
              </w:rPr>
              <w:t xml:space="preserve"> Product Line quarterly purchase value (including VAT) will be given if the </w:t>
            </w:r>
            <w:bookmarkStart w:id="30" w:name="SubProductEName6"/>
            <w:r w:rsidR="009D774A">
              <w:rPr>
                <w:sz w:val="24"/>
              </w:rPr>
              <w:t>[</w:t>
            </w:r>
            <w:r w:rsidR="009B12DB">
              <w:rPr>
                <w:rFonts w:hint="eastAsia"/>
                <w:sz w:val="24"/>
                <w:lang w:eastAsia="zh-CN"/>
              </w:rPr>
              <w:t>x</w:t>
            </w:r>
            <w:r w:rsidR="009B12DB">
              <w:rPr>
                <w:sz w:val="24"/>
                <w:lang w:eastAsia="zh-CN"/>
              </w:rPr>
              <w:t>xx</w:t>
            </w:r>
            <w:r w:rsidR="009D774A">
              <w:rPr>
                <w:sz w:val="24"/>
              </w:rPr>
              <w:t>]</w:t>
            </w:r>
            <w:bookmarkEnd w:id="30"/>
            <w:r w:rsidRPr="009763C5">
              <w:rPr>
                <w:sz w:val="24"/>
                <w:lang w:val="en-US" w:eastAsia="zh-CN"/>
              </w:rPr>
              <w:t xml:space="preserve"> Product Line quarterly performance evaluation score of the Dealer Performance Scorecard (Scorecard Template see attachment) achieves below </w:t>
            </w:r>
            <w:bookmarkStart w:id="31" w:name="SubProductEName7"/>
            <w:r w:rsidR="009D774A">
              <w:rPr>
                <w:sz w:val="24"/>
              </w:rPr>
              <w:t>[</w:t>
            </w:r>
            <w:r w:rsidR="009B12DB">
              <w:rPr>
                <w:rFonts w:hint="eastAsia"/>
                <w:sz w:val="24"/>
                <w:lang w:eastAsia="zh-CN"/>
              </w:rPr>
              <w:t>x</w:t>
            </w:r>
            <w:r w:rsidR="009B12DB">
              <w:rPr>
                <w:sz w:val="24"/>
                <w:lang w:eastAsia="zh-CN"/>
              </w:rPr>
              <w:t>xx</w:t>
            </w:r>
            <w:r w:rsidR="009D774A">
              <w:rPr>
                <w:sz w:val="24"/>
              </w:rPr>
              <w:t>]</w:t>
            </w:r>
            <w:bookmarkEnd w:id="31"/>
            <w:r w:rsidRPr="009763C5">
              <w:rPr>
                <w:sz w:val="24"/>
                <w:lang w:val="en-US" w:eastAsia="zh-CN"/>
              </w:rPr>
              <w:t xml:space="preserve"> Product Line thresholds in the </w:t>
            </w:r>
            <w:bookmarkStart w:id="32" w:name="SubProductEName8"/>
            <w:r w:rsidR="009D774A">
              <w:rPr>
                <w:sz w:val="24"/>
              </w:rPr>
              <w:t>[</w:t>
            </w:r>
            <w:r w:rsidR="009B12DB">
              <w:rPr>
                <w:rFonts w:hint="eastAsia"/>
                <w:sz w:val="24"/>
                <w:lang w:eastAsia="zh-CN"/>
              </w:rPr>
              <w:t>x</w:t>
            </w:r>
            <w:r w:rsidR="009B12DB">
              <w:rPr>
                <w:sz w:val="24"/>
                <w:lang w:eastAsia="zh-CN"/>
              </w:rPr>
              <w:t>xx</w:t>
            </w:r>
            <w:r w:rsidR="009D774A">
              <w:rPr>
                <w:sz w:val="24"/>
              </w:rPr>
              <w:t>]</w:t>
            </w:r>
            <w:bookmarkEnd w:id="32"/>
            <w:r w:rsidRPr="009763C5">
              <w:rPr>
                <w:sz w:val="24"/>
                <w:lang w:val="en-US" w:eastAsia="zh-CN"/>
              </w:rPr>
              <w:t xml:space="preserve"> Product Line quarterly Dealer Business Reviews:</w:t>
            </w:r>
          </w:p>
          <w:p w14:paraId="4CF79CFB" w14:textId="77777777" w:rsidR="002A556F" w:rsidRPr="009763C5" w:rsidRDefault="002A556F" w:rsidP="004B10F7"/>
          <w:p w14:paraId="524E306F" w14:textId="7D22C486" w:rsidR="002A556F" w:rsidRPr="009763C5" w:rsidRDefault="00B57AA6" w:rsidP="004B10F7">
            <w:pPr>
              <w:rPr>
                <w:lang w:val="en-US" w:eastAsia="zh-CN"/>
              </w:rPr>
            </w:pPr>
            <w:bookmarkStart w:id="33" w:name="DiscountListEn"/>
            <w:r w:rsidRPr="009763C5">
              <w:rPr>
                <w:rFonts w:hint="eastAsia"/>
                <w:lang w:val="en-US" w:eastAsia="zh-CN"/>
              </w:rPr>
              <w:t>[</w:t>
            </w:r>
            <w:r w:rsidRPr="009763C5">
              <w:rPr>
                <w:lang w:val="en-US" w:eastAsia="zh-CN"/>
              </w:rPr>
              <w:t>xxx]</w:t>
            </w:r>
            <w:bookmarkEnd w:id="33"/>
            <w:r w:rsidRPr="009763C5">
              <w:rPr>
                <w:lang w:val="en-US" w:eastAsia="zh-CN"/>
              </w:rPr>
              <w:t xml:space="preserve"> </w:t>
            </w:r>
          </w:p>
          <w:p w14:paraId="1CA4F7B4" w14:textId="77777777" w:rsidR="002A556F" w:rsidRPr="009763C5" w:rsidRDefault="002A556F" w:rsidP="004B10F7">
            <w:pPr>
              <w:rPr>
                <w:lang w:val="en-US" w:eastAsia="zh-CN"/>
              </w:rPr>
            </w:pPr>
          </w:p>
          <w:p w14:paraId="7FBF8503" w14:textId="77777777" w:rsidR="002A556F" w:rsidRPr="009763C5" w:rsidRDefault="002A556F" w:rsidP="00D53315">
            <w:pPr>
              <w:jc w:val="right"/>
              <w:rPr>
                <w:lang w:val="en-US" w:eastAsia="zh-CN"/>
              </w:rPr>
            </w:pPr>
          </w:p>
          <w:p w14:paraId="715EAF03" w14:textId="77777777" w:rsidR="002A556F" w:rsidRPr="009763C5" w:rsidRDefault="002A556F" w:rsidP="004B10F7">
            <w:pPr>
              <w:tabs>
                <w:tab w:val="left" w:pos="4095"/>
              </w:tabs>
              <w:rPr>
                <w:lang w:val="en-US" w:eastAsia="zh-CN"/>
              </w:rPr>
            </w:pPr>
          </w:p>
        </w:tc>
        <w:tc>
          <w:tcPr>
            <w:tcW w:w="5341" w:type="dxa"/>
          </w:tcPr>
          <w:p w14:paraId="586CE7B8" w14:textId="4974F6ED" w:rsidR="002A556F" w:rsidRPr="009763C5" w:rsidRDefault="002A556F" w:rsidP="004B10F7">
            <w:pPr>
              <w:tabs>
                <w:tab w:val="left" w:pos="540"/>
                <w:tab w:val="right" w:pos="4320"/>
                <w:tab w:val="left" w:pos="5040"/>
                <w:tab w:val="left" w:pos="5400"/>
                <w:tab w:val="right" w:pos="9270"/>
              </w:tabs>
              <w:spacing w:line="180" w:lineRule="exact"/>
              <w:ind w:left="1767" w:hangingChars="800" w:hanging="1767"/>
              <w:outlineLvl w:val="0"/>
              <w:rPr>
                <w:b/>
                <w:sz w:val="22"/>
                <w:lang w:eastAsia="zh-CN"/>
              </w:rPr>
            </w:pPr>
          </w:p>
          <w:p w14:paraId="650271C2" w14:textId="77777777" w:rsidR="002A556F" w:rsidRPr="009763C5" w:rsidRDefault="002A556F" w:rsidP="004B10F7">
            <w:pPr>
              <w:tabs>
                <w:tab w:val="left" w:pos="540"/>
                <w:tab w:val="right" w:pos="4320"/>
                <w:tab w:val="left" w:pos="5040"/>
                <w:tab w:val="left" w:pos="5400"/>
                <w:tab w:val="right" w:pos="9270"/>
              </w:tabs>
              <w:snapToGrid w:val="0"/>
              <w:spacing w:line="300" w:lineRule="auto"/>
              <w:ind w:firstLineChars="900" w:firstLine="2168"/>
              <w:outlineLvl w:val="0"/>
              <w:rPr>
                <w:rFonts w:eastAsia="新宋体"/>
                <w:b/>
                <w:sz w:val="24"/>
                <w:szCs w:val="24"/>
                <w:lang w:eastAsia="zh-CN"/>
              </w:rPr>
            </w:pPr>
            <w:r w:rsidRPr="009763C5">
              <w:rPr>
                <w:rFonts w:eastAsia="新宋体" w:hAnsi="新宋体"/>
                <w:b/>
                <w:sz w:val="24"/>
                <w:szCs w:val="24"/>
                <w:lang w:eastAsia="zh-CN"/>
              </w:rPr>
              <w:t>附表</w:t>
            </w:r>
            <w:r w:rsidRPr="009763C5">
              <w:rPr>
                <w:rFonts w:eastAsia="新宋体"/>
                <w:b/>
                <w:sz w:val="24"/>
                <w:szCs w:val="24"/>
                <w:lang w:eastAsia="zh-CN"/>
              </w:rPr>
              <w:t>D</w:t>
            </w:r>
          </w:p>
          <w:p w14:paraId="29D2F93E" w14:textId="77777777" w:rsidR="002A556F" w:rsidRPr="009763C5" w:rsidRDefault="002A556F" w:rsidP="009105A3">
            <w:pPr>
              <w:tabs>
                <w:tab w:val="left" w:pos="540"/>
                <w:tab w:val="right" w:pos="4320"/>
                <w:tab w:val="left" w:pos="5040"/>
                <w:tab w:val="left" w:pos="5400"/>
                <w:tab w:val="right" w:pos="9270"/>
              </w:tabs>
              <w:ind w:leftChars="800" w:left="1600" w:firstLineChars="150" w:firstLine="361"/>
              <w:outlineLvl w:val="0"/>
              <w:rPr>
                <w:rFonts w:eastAsia="新宋体"/>
                <w:b/>
                <w:sz w:val="24"/>
                <w:szCs w:val="24"/>
                <w:lang w:eastAsia="zh-CN"/>
              </w:rPr>
            </w:pPr>
            <w:r w:rsidRPr="009763C5">
              <w:rPr>
                <w:rFonts w:eastAsia="新宋体" w:hAnsi="新宋体"/>
                <w:b/>
                <w:sz w:val="24"/>
                <w:szCs w:val="24"/>
                <w:lang w:eastAsia="zh-CN"/>
              </w:rPr>
              <w:t>最低采购限额</w:t>
            </w:r>
          </w:p>
          <w:p w14:paraId="1DB08A3B" w14:textId="77777777" w:rsidR="002A556F" w:rsidRPr="009763C5" w:rsidRDefault="002A556F" w:rsidP="004B10F7">
            <w:pPr>
              <w:pBdr>
                <w:bottom w:val="single" w:sz="12" w:space="1" w:color="auto"/>
              </w:pBdr>
              <w:tabs>
                <w:tab w:val="left" w:pos="540"/>
                <w:tab w:val="right" w:pos="4320"/>
                <w:tab w:val="left" w:pos="5040"/>
                <w:tab w:val="left" w:pos="5400"/>
                <w:tab w:val="right" w:pos="9270"/>
              </w:tabs>
              <w:snapToGrid w:val="0"/>
              <w:spacing w:line="300" w:lineRule="auto"/>
              <w:jc w:val="center"/>
              <w:rPr>
                <w:rFonts w:eastAsia="新宋体"/>
                <w:b/>
                <w:sz w:val="24"/>
                <w:szCs w:val="24"/>
                <w:lang w:eastAsia="zh-CN"/>
              </w:rPr>
            </w:pPr>
          </w:p>
          <w:p w14:paraId="18B3B095" w14:textId="77777777" w:rsidR="002A556F" w:rsidRPr="009763C5" w:rsidRDefault="002A556F" w:rsidP="004B10F7">
            <w:pPr>
              <w:tabs>
                <w:tab w:val="left" w:pos="540"/>
                <w:tab w:val="right" w:pos="4320"/>
                <w:tab w:val="left" w:pos="5040"/>
                <w:tab w:val="left" w:pos="5400"/>
                <w:tab w:val="right" w:pos="9270"/>
              </w:tabs>
              <w:snapToGrid w:val="0"/>
              <w:spacing w:line="300" w:lineRule="auto"/>
              <w:rPr>
                <w:rFonts w:eastAsia="新宋体"/>
                <w:sz w:val="24"/>
                <w:szCs w:val="24"/>
                <w:lang w:eastAsia="zh-CN"/>
              </w:rPr>
            </w:pPr>
          </w:p>
          <w:p w14:paraId="408A11FB" w14:textId="77777777" w:rsidR="002A556F" w:rsidRPr="009763C5" w:rsidRDefault="002A556F" w:rsidP="004B10F7">
            <w:pPr>
              <w:tabs>
                <w:tab w:val="left" w:pos="540"/>
                <w:tab w:val="right" w:pos="4320"/>
                <w:tab w:val="left" w:pos="5040"/>
                <w:tab w:val="left" w:pos="5400"/>
                <w:tab w:val="right" w:pos="9270"/>
              </w:tabs>
              <w:snapToGrid w:val="0"/>
              <w:spacing w:line="300" w:lineRule="auto"/>
              <w:jc w:val="both"/>
              <w:rPr>
                <w:rFonts w:eastAsia="新宋体"/>
                <w:sz w:val="24"/>
                <w:szCs w:val="24"/>
                <w:lang w:eastAsia="zh-CN"/>
              </w:rPr>
            </w:pPr>
            <w:r w:rsidRPr="009763C5">
              <w:rPr>
                <w:rFonts w:eastAsia="新宋体"/>
                <w:sz w:val="24"/>
                <w:szCs w:val="24"/>
                <w:lang w:eastAsia="zh-CN"/>
              </w:rPr>
              <w:tab/>
            </w:r>
            <w:r w:rsidRPr="009763C5">
              <w:rPr>
                <w:rFonts w:eastAsia="新宋体" w:hAnsi="新宋体"/>
                <w:sz w:val="24"/>
                <w:szCs w:val="24"/>
                <w:lang w:eastAsia="zh-CN"/>
              </w:rPr>
              <w:t>在本协议期限内，本协议项下产品每季度的最低采购限额</w:t>
            </w:r>
            <w:r w:rsidRPr="009763C5">
              <w:rPr>
                <w:rFonts w:eastAsia="新宋体"/>
                <w:sz w:val="24"/>
                <w:szCs w:val="24"/>
                <w:lang w:eastAsia="zh-CN"/>
              </w:rPr>
              <w:t>*</w:t>
            </w:r>
            <w:r w:rsidRPr="009763C5">
              <w:rPr>
                <w:rFonts w:eastAsia="新宋体" w:hAnsi="新宋体"/>
                <w:sz w:val="24"/>
                <w:szCs w:val="24"/>
                <w:lang w:eastAsia="zh-CN"/>
              </w:rPr>
              <w:t>如下：</w:t>
            </w:r>
            <w:r w:rsidRPr="009763C5">
              <w:rPr>
                <w:rFonts w:eastAsia="新宋体" w:hAnsi="新宋体" w:hint="eastAsia"/>
                <w:sz w:val="24"/>
                <w:szCs w:val="24"/>
                <w:lang w:eastAsia="zh-CN"/>
              </w:rPr>
              <w:t>（见附件“指标清单”）</w:t>
            </w:r>
          </w:p>
          <w:p w14:paraId="0BE09976" w14:textId="77777777" w:rsidR="002A556F" w:rsidRPr="009763C5" w:rsidRDefault="002A556F" w:rsidP="004B10F7">
            <w:pPr>
              <w:tabs>
                <w:tab w:val="left" w:pos="540"/>
                <w:tab w:val="right" w:pos="4320"/>
                <w:tab w:val="left" w:pos="5040"/>
                <w:tab w:val="left" w:pos="5400"/>
                <w:tab w:val="right" w:pos="9270"/>
              </w:tabs>
              <w:snapToGrid w:val="0"/>
              <w:spacing w:line="300" w:lineRule="auto"/>
              <w:rPr>
                <w:rFonts w:eastAsia="新宋体"/>
                <w:sz w:val="24"/>
                <w:szCs w:val="24"/>
                <w:lang w:eastAsia="zh-CN"/>
              </w:rPr>
            </w:pPr>
          </w:p>
          <w:p w14:paraId="426BFE16" w14:textId="77777777" w:rsidR="002A556F" w:rsidRPr="009763C5" w:rsidRDefault="002A556F" w:rsidP="004B10F7">
            <w:pPr>
              <w:tabs>
                <w:tab w:val="left" w:pos="1440"/>
              </w:tabs>
              <w:snapToGrid w:val="0"/>
              <w:spacing w:line="300" w:lineRule="auto"/>
              <w:rPr>
                <w:rFonts w:eastAsia="新宋体"/>
                <w:sz w:val="24"/>
                <w:szCs w:val="24"/>
                <w:lang w:eastAsia="zh-CN"/>
              </w:rPr>
            </w:pPr>
          </w:p>
          <w:p w14:paraId="43FF7100" w14:textId="77777777" w:rsidR="002A556F" w:rsidRPr="009763C5" w:rsidRDefault="002A556F" w:rsidP="004B10F7">
            <w:pPr>
              <w:tabs>
                <w:tab w:val="left" w:pos="1440"/>
                <w:tab w:val="left" w:pos="4770"/>
              </w:tabs>
              <w:snapToGrid w:val="0"/>
              <w:spacing w:line="360" w:lineRule="auto"/>
              <w:rPr>
                <w:rFonts w:eastAsia="新宋体"/>
                <w:sz w:val="21"/>
                <w:szCs w:val="21"/>
                <w:lang w:val="en-US" w:eastAsia="zh-CN"/>
              </w:rPr>
            </w:pPr>
          </w:p>
          <w:p w14:paraId="399EF321" w14:textId="77777777" w:rsidR="002A556F" w:rsidRPr="009763C5" w:rsidRDefault="002A556F" w:rsidP="004B10F7">
            <w:pPr>
              <w:tabs>
                <w:tab w:val="left" w:pos="1440"/>
                <w:tab w:val="left" w:pos="4770"/>
              </w:tabs>
              <w:snapToGrid w:val="0"/>
              <w:spacing w:line="360" w:lineRule="auto"/>
              <w:rPr>
                <w:rFonts w:eastAsia="新宋体"/>
                <w:sz w:val="21"/>
                <w:szCs w:val="21"/>
                <w:lang w:val="en-US" w:eastAsia="zh-CN"/>
              </w:rPr>
            </w:pPr>
          </w:p>
          <w:p w14:paraId="21E20292" w14:textId="77777777" w:rsidR="002A556F" w:rsidRPr="009763C5" w:rsidRDefault="002A556F" w:rsidP="004B10F7">
            <w:pPr>
              <w:rPr>
                <w:lang w:eastAsia="zh-CN"/>
              </w:rPr>
            </w:pPr>
            <w:r w:rsidRPr="009763C5">
              <w:rPr>
                <w:rFonts w:eastAsia="新宋体" w:hint="eastAsia"/>
                <w:sz w:val="24"/>
                <w:szCs w:val="24"/>
                <w:lang w:eastAsia="zh-CN"/>
              </w:rPr>
              <w:t>*</w:t>
            </w:r>
            <w:r w:rsidRPr="009763C5">
              <w:rPr>
                <w:rFonts w:eastAsia="新宋体" w:hint="eastAsia"/>
                <w:sz w:val="24"/>
                <w:szCs w:val="24"/>
                <w:lang w:eastAsia="zh-CN"/>
              </w:rPr>
              <w:t>上述购买额为净采购人民币金额且不含增值税。</w:t>
            </w:r>
          </w:p>
          <w:p w14:paraId="76895CC0" w14:textId="77777777" w:rsidR="002A556F" w:rsidRPr="009763C5" w:rsidRDefault="002A556F" w:rsidP="004B10F7">
            <w:pPr>
              <w:rPr>
                <w:lang w:eastAsia="zh-CN"/>
              </w:rPr>
            </w:pPr>
          </w:p>
          <w:p w14:paraId="0EB8170E" w14:textId="77777777" w:rsidR="002A556F" w:rsidRPr="009763C5" w:rsidRDefault="002A556F" w:rsidP="004B10F7">
            <w:pPr>
              <w:rPr>
                <w:lang w:eastAsia="zh-CN"/>
              </w:rPr>
            </w:pPr>
          </w:p>
          <w:p w14:paraId="47593DBE" w14:textId="77777777" w:rsidR="002A556F" w:rsidRPr="009763C5" w:rsidRDefault="002A556F" w:rsidP="004B10F7">
            <w:pPr>
              <w:rPr>
                <w:rFonts w:eastAsia="新宋体"/>
                <w:sz w:val="24"/>
                <w:szCs w:val="24"/>
                <w:lang w:val="en-US" w:eastAsia="zh-CN"/>
              </w:rPr>
            </w:pPr>
            <w:r w:rsidRPr="009763C5">
              <w:rPr>
                <w:rFonts w:eastAsia="新宋体" w:hint="eastAsia"/>
                <w:sz w:val="24"/>
                <w:szCs w:val="24"/>
                <w:lang w:val="en-US" w:eastAsia="zh-CN"/>
              </w:rPr>
              <w:t>或含增值税，（见附件“指标清单”）</w:t>
            </w:r>
          </w:p>
          <w:p w14:paraId="45A26AB4" w14:textId="77777777" w:rsidR="002A556F" w:rsidRPr="009763C5" w:rsidRDefault="002A556F" w:rsidP="004B10F7">
            <w:pPr>
              <w:rPr>
                <w:rFonts w:eastAsia="新宋体"/>
                <w:sz w:val="24"/>
                <w:szCs w:val="24"/>
                <w:lang w:val="en-US" w:eastAsia="zh-CN"/>
              </w:rPr>
            </w:pPr>
          </w:p>
          <w:p w14:paraId="02E45C94" w14:textId="77777777" w:rsidR="002A556F" w:rsidRPr="009763C5" w:rsidRDefault="002A556F" w:rsidP="004B10F7">
            <w:pPr>
              <w:rPr>
                <w:rFonts w:eastAsia="新宋体"/>
                <w:sz w:val="24"/>
                <w:szCs w:val="24"/>
                <w:lang w:val="en-US" w:eastAsia="zh-CN"/>
              </w:rPr>
            </w:pPr>
          </w:p>
          <w:p w14:paraId="0DC03D6F" w14:textId="77777777" w:rsidR="002A556F" w:rsidRPr="009763C5" w:rsidRDefault="002A556F" w:rsidP="004B10F7">
            <w:pPr>
              <w:rPr>
                <w:rFonts w:eastAsia="新宋体"/>
                <w:sz w:val="24"/>
                <w:szCs w:val="24"/>
                <w:lang w:val="en-US" w:eastAsia="zh-CN"/>
              </w:rPr>
            </w:pPr>
            <w:r w:rsidRPr="009763C5">
              <w:rPr>
                <w:rFonts w:eastAsia="新宋体"/>
                <w:sz w:val="24"/>
                <w:szCs w:val="24"/>
                <w:lang w:val="en-US" w:eastAsia="zh-CN"/>
              </w:rPr>
              <w:t>*</w:t>
            </w:r>
            <w:r w:rsidRPr="009763C5">
              <w:rPr>
                <w:rFonts w:eastAsia="新宋体" w:hint="eastAsia"/>
                <w:sz w:val="24"/>
                <w:szCs w:val="24"/>
                <w:lang w:val="en-US" w:eastAsia="zh-CN"/>
              </w:rPr>
              <w:t>经销商的商业采购以</w:t>
            </w:r>
            <w:r w:rsidRPr="009763C5">
              <w:rPr>
                <w:rFonts w:eastAsia="新宋体" w:hint="eastAsia"/>
                <w:sz w:val="24"/>
                <w:szCs w:val="24"/>
                <w:lang w:val="en-US" w:eastAsia="zh-CN"/>
              </w:rPr>
              <w:t>BSC</w:t>
            </w:r>
            <w:r w:rsidRPr="009763C5">
              <w:rPr>
                <w:rFonts w:eastAsia="新宋体" w:hint="eastAsia"/>
                <w:sz w:val="24"/>
                <w:szCs w:val="24"/>
                <w:lang w:val="en-US" w:eastAsia="zh-CN"/>
              </w:rPr>
              <w:t>发货为标准。发出的货物是否计入指标完成以各产品线商业政策为准。</w:t>
            </w:r>
          </w:p>
          <w:p w14:paraId="2301907D" w14:textId="77777777" w:rsidR="002A556F" w:rsidRPr="009763C5" w:rsidRDefault="002A556F" w:rsidP="004B10F7">
            <w:pPr>
              <w:rPr>
                <w:rFonts w:eastAsia="新宋体"/>
                <w:sz w:val="24"/>
                <w:szCs w:val="24"/>
                <w:lang w:val="en-US" w:eastAsia="zh-CN"/>
              </w:rPr>
            </w:pPr>
          </w:p>
          <w:p w14:paraId="0E10C8A1" w14:textId="77777777" w:rsidR="002A556F" w:rsidRPr="009763C5" w:rsidRDefault="002A556F" w:rsidP="004B10F7">
            <w:pPr>
              <w:rPr>
                <w:rFonts w:eastAsia="新宋体"/>
                <w:sz w:val="24"/>
                <w:szCs w:val="24"/>
                <w:lang w:val="en-US" w:eastAsia="zh-CN"/>
              </w:rPr>
            </w:pPr>
          </w:p>
          <w:p w14:paraId="34ED8B53" w14:textId="77777777" w:rsidR="002A556F" w:rsidRPr="009763C5" w:rsidRDefault="002A556F" w:rsidP="004B10F7">
            <w:pPr>
              <w:rPr>
                <w:rFonts w:eastAsia="新宋体"/>
                <w:sz w:val="24"/>
                <w:szCs w:val="24"/>
                <w:lang w:val="en-US" w:eastAsia="zh-CN"/>
              </w:rPr>
            </w:pPr>
            <w:r w:rsidRPr="009763C5">
              <w:rPr>
                <w:rFonts w:eastAsia="新宋体" w:hint="eastAsia"/>
                <w:sz w:val="24"/>
                <w:szCs w:val="24"/>
                <w:lang w:val="en-US" w:eastAsia="zh-CN"/>
              </w:rPr>
              <w:t>若经销商连续两个季度无商业采购，</w:t>
            </w:r>
            <w:r w:rsidRPr="009763C5">
              <w:rPr>
                <w:rFonts w:eastAsia="新宋体" w:hint="eastAsia"/>
                <w:sz w:val="24"/>
                <w:szCs w:val="24"/>
                <w:lang w:val="en-US" w:eastAsia="zh-CN"/>
              </w:rPr>
              <w:t>BSC</w:t>
            </w:r>
            <w:r w:rsidRPr="009763C5">
              <w:rPr>
                <w:rFonts w:eastAsia="新宋体" w:hint="eastAsia"/>
                <w:sz w:val="24"/>
                <w:szCs w:val="24"/>
                <w:lang w:val="en-US" w:eastAsia="zh-CN"/>
              </w:rPr>
              <w:t>有权单方面终止协议。</w:t>
            </w:r>
          </w:p>
          <w:p w14:paraId="1806C9E5" w14:textId="77777777" w:rsidR="002A556F" w:rsidRPr="009763C5" w:rsidRDefault="002A556F" w:rsidP="004B10F7">
            <w:pPr>
              <w:rPr>
                <w:rFonts w:eastAsia="新宋体"/>
                <w:sz w:val="24"/>
                <w:szCs w:val="24"/>
                <w:lang w:val="en-US" w:eastAsia="zh-CN"/>
              </w:rPr>
            </w:pPr>
          </w:p>
          <w:p w14:paraId="4C5AD8FE" w14:textId="1DC4917C" w:rsidR="002A556F" w:rsidRPr="009763C5" w:rsidRDefault="002A556F" w:rsidP="004B10F7">
            <w:pPr>
              <w:rPr>
                <w:rFonts w:eastAsia="新宋体"/>
                <w:sz w:val="24"/>
                <w:szCs w:val="24"/>
                <w:lang w:val="en-US" w:eastAsia="zh-CN"/>
              </w:rPr>
            </w:pPr>
          </w:p>
          <w:p w14:paraId="190E1598" w14:textId="77777777" w:rsidR="009105A3" w:rsidRPr="009763C5" w:rsidRDefault="009105A3" w:rsidP="004B10F7">
            <w:pPr>
              <w:rPr>
                <w:rFonts w:eastAsia="新宋体"/>
                <w:sz w:val="24"/>
                <w:szCs w:val="24"/>
                <w:lang w:val="en-US" w:eastAsia="zh-CN"/>
              </w:rPr>
            </w:pPr>
          </w:p>
          <w:p w14:paraId="54435AFE" w14:textId="731A67FC" w:rsidR="002A556F" w:rsidRPr="009763C5" w:rsidRDefault="002A556F" w:rsidP="004B10F7">
            <w:pPr>
              <w:jc w:val="both"/>
              <w:rPr>
                <w:rFonts w:eastAsia="新宋体"/>
                <w:sz w:val="24"/>
                <w:szCs w:val="24"/>
                <w:lang w:val="en-US" w:eastAsia="zh-CN"/>
              </w:rPr>
            </w:pPr>
            <w:r w:rsidRPr="009763C5">
              <w:rPr>
                <w:rFonts w:hint="eastAsia"/>
                <w:sz w:val="24"/>
                <w:lang w:eastAsia="zh-CN"/>
              </w:rPr>
              <w:t>*</w:t>
            </w:r>
            <w:bookmarkStart w:id="34" w:name="SubProductName1"/>
            <w:r w:rsidR="00875829">
              <w:rPr>
                <w:rFonts w:hint="eastAsia"/>
                <w:sz w:val="24"/>
                <w:lang w:eastAsia="zh-CN"/>
              </w:rPr>
              <w:t>[</w:t>
            </w:r>
            <w:r w:rsidR="009B12DB">
              <w:rPr>
                <w:rFonts w:hint="eastAsia"/>
                <w:sz w:val="24"/>
                <w:lang w:eastAsia="zh-CN"/>
              </w:rPr>
              <w:t>x</w:t>
            </w:r>
            <w:r w:rsidR="009B12DB">
              <w:rPr>
                <w:sz w:val="24"/>
                <w:lang w:eastAsia="zh-CN"/>
              </w:rPr>
              <w:t>xx</w:t>
            </w:r>
            <w:r w:rsidR="00875829">
              <w:rPr>
                <w:sz w:val="24"/>
                <w:lang w:eastAsia="zh-CN"/>
              </w:rPr>
              <w:t>]</w:t>
            </w:r>
            <w:bookmarkEnd w:id="34"/>
            <w:r w:rsidRPr="009763C5">
              <w:rPr>
                <w:rFonts w:hint="eastAsia"/>
                <w:sz w:val="24"/>
                <w:lang w:eastAsia="zh-CN"/>
              </w:rPr>
              <w:t>产品线的销售返利政策：</w:t>
            </w:r>
          </w:p>
          <w:p w14:paraId="3706B07E" w14:textId="77777777" w:rsidR="002A556F" w:rsidRPr="009763C5" w:rsidRDefault="002A556F" w:rsidP="004B10F7">
            <w:pPr>
              <w:jc w:val="both"/>
              <w:rPr>
                <w:rFonts w:eastAsia="新宋体"/>
                <w:sz w:val="24"/>
                <w:szCs w:val="24"/>
                <w:lang w:val="en-US" w:eastAsia="zh-CN"/>
              </w:rPr>
            </w:pPr>
          </w:p>
          <w:p w14:paraId="16ADB309" w14:textId="77777777" w:rsidR="002A556F" w:rsidRPr="009763C5" w:rsidRDefault="002A556F" w:rsidP="004B10F7">
            <w:pPr>
              <w:jc w:val="both"/>
              <w:rPr>
                <w:rFonts w:eastAsia="新宋体"/>
                <w:sz w:val="24"/>
                <w:szCs w:val="24"/>
                <w:lang w:val="en-US" w:eastAsia="zh-CN"/>
              </w:rPr>
            </w:pPr>
          </w:p>
          <w:p w14:paraId="20BA0AE8" w14:textId="77777777" w:rsidR="002A556F" w:rsidRPr="009763C5" w:rsidRDefault="002A556F" w:rsidP="004B10F7">
            <w:pPr>
              <w:pStyle w:val="ad"/>
              <w:numPr>
                <w:ilvl w:val="0"/>
                <w:numId w:val="28"/>
              </w:numPr>
              <w:ind w:firstLineChars="0"/>
              <w:jc w:val="both"/>
              <w:rPr>
                <w:sz w:val="24"/>
              </w:rPr>
            </w:pPr>
            <w:r w:rsidRPr="009763C5">
              <w:rPr>
                <w:rFonts w:hint="eastAsia"/>
                <w:sz w:val="24"/>
              </w:rPr>
              <w:t>第一部分</w:t>
            </w:r>
          </w:p>
          <w:p w14:paraId="1C412752" w14:textId="72F62ABD" w:rsidR="002A556F" w:rsidRPr="009763C5" w:rsidRDefault="002A556F" w:rsidP="004B10F7">
            <w:pPr>
              <w:jc w:val="both"/>
              <w:rPr>
                <w:sz w:val="24"/>
                <w:lang w:eastAsia="zh-CN"/>
              </w:rPr>
            </w:pPr>
            <w:r w:rsidRPr="009763C5">
              <w:rPr>
                <w:rFonts w:hint="eastAsia"/>
                <w:sz w:val="24"/>
                <w:lang w:eastAsia="zh-CN"/>
              </w:rPr>
              <w:t>如果</w:t>
            </w:r>
            <w:bookmarkStart w:id="35" w:name="SubProductName2"/>
            <w:r w:rsidR="009D774A">
              <w:rPr>
                <w:rFonts w:hint="eastAsia"/>
                <w:sz w:val="24"/>
                <w:lang w:eastAsia="zh-CN"/>
              </w:rPr>
              <w:t>[</w:t>
            </w:r>
            <w:r w:rsidR="009B12DB">
              <w:rPr>
                <w:rFonts w:hint="eastAsia"/>
                <w:sz w:val="24"/>
                <w:lang w:eastAsia="zh-CN"/>
              </w:rPr>
              <w:t>x</w:t>
            </w:r>
            <w:r w:rsidR="009B12DB">
              <w:rPr>
                <w:sz w:val="24"/>
                <w:lang w:eastAsia="zh-CN"/>
              </w:rPr>
              <w:t>xx</w:t>
            </w:r>
            <w:r w:rsidR="009D774A">
              <w:rPr>
                <w:sz w:val="24"/>
                <w:lang w:eastAsia="zh-CN"/>
              </w:rPr>
              <w:t>]</w:t>
            </w:r>
            <w:bookmarkEnd w:id="35"/>
            <w:r w:rsidRPr="009763C5">
              <w:rPr>
                <w:rFonts w:hint="eastAsia"/>
                <w:sz w:val="24"/>
                <w:lang w:eastAsia="zh-CN"/>
              </w:rPr>
              <w:t>产品线季度采购总额达到季度采购总额比例及以上（按季度计算），并且同时没有逾期未付的货款，则可额外享受</w:t>
            </w:r>
            <w:bookmarkStart w:id="36" w:name="QuarterRatio"/>
            <w:r w:rsidR="006C2ECB" w:rsidRPr="009763C5">
              <w:rPr>
                <w:rFonts w:hint="eastAsia"/>
                <w:sz w:val="24"/>
                <w:lang w:eastAsia="zh-CN"/>
              </w:rPr>
              <w:t>[</w:t>
            </w:r>
            <w:r w:rsidR="006C2ECB" w:rsidRPr="009763C5">
              <w:rPr>
                <w:sz w:val="24"/>
                <w:lang w:eastAsia="zh-CN"/>
              </w:rPr>
              <w:t>xxx]</w:t>
            </w:r>
            <w:bookmarkEnd w:id="36"/>
            <w:r w:rsidRPr="009763C5">
              <w:rPr>
                <w:rFonts w:hint="eastAsia"/>
                <w:sz w:val="24"/>
                <w:lang w:eastAsia="zh-CN"/>
              </w:rPr>
              <w:t>相应比例的完成率返利。具体计算方式如下：</w:t>
            </w:r>
          </w:p>
          <w:p w14:paraId="0A8E41BE" w14:textId="77777777" w:rsidR="002A556F" w:rsidRPr="009763C5" w:rsidRDefault="002A556F" w:rsidP="004B10F7">
            <w:pPr>
              <w:jc w:val="both"/>
              <w:rPr>
                <w:rFonts w:eastAsia="新宋体"/>
                <w:sz w:val="24"/>
                <w:szCs w:val="24"/>
                <w:lang w:val="en-US" w:eastAsia="zh-CN"/>
              </w:rPr>
            </w:pPr>
          </w:p>
          <w:p w14:paraId="0E7CDE68" w14:textId="77777777" w:rsidR="002A556F" w:rsidRPr="009763C5" w:rsidRDefault="002A556F" w:rsidP="004B10F7">
            <w:pPr>
              <w:jc w:val="both"/>
              <w:rPr>
                <w:rFonts w:eastAsia="新宋体"/>
                <w:sz w:val="24"/>
                <w:szCs w:val="24"/>
                <w:lang w:val="en-US" w:eastAsia="zh-CN"/>
              </w:rPr>
            </w:pPr>
          </w:p>
          <w:p w14:paraId="676D0116" w14:textId="77777777" w:rsidR="002A556F" w:rsidRPr="009763C5" w:rsidRDefault="002A556F" w:rsidP="004B10F7">
            <w:pPr>
              <w:tabs>
                <w:tab w:val="left" w:pos="540"/>
                <w:tab w:val="right" w:pos="4320"/>
                <w:tab w:val="left" w:pos="5040"/>
                <w:tab w:val="left" w:pos="5400"/>
                <w:tab w:val="right" w:pos="9270"/>
              </w:tabs>
              <w:snapToGrid w:val="0"/>
              <w:spacing w:line="300" w:lineRule="auto"/>
              <w:rPr>
                <w:rFonts w:eastAsia="新宋体"/>
                <w:sz w:val="24"/>
                <w:szCs w:val="24"/>
                <w:lang w:eastAsia="zh-CN"/>
              </w:rPr>
            </w:pPr>
          </w:p>
          <w:p w14:paraId="5BCFA9DE" w14:textId="77777777" w:rsidR="002A556F" w:rsidRPr="009763C5" w:rsidRDefault="002A556F" w:rsidP="004B10F7">
            <w:pPr>
              <w:tabs>
                <w:tab w:val="left" w:pos="540"/>
                <w:tab w:val="right" w:pos="4320"/>
                <w:tab w:val="left" w:pos="5040"/>
                <w:tab w:val="left" w:pos="5400"/>
                <w:tab w:val="right" w:pos="9270"/>
              </w:tabs>
              <w:snapToGrid w:val="0"/>
              <w:spacing w:line="300" w:lineRule="auto"/>
              <w:rPr>
                <w:rFonts w:eastAsia="新宋体"/>
                <w:sz w:val="24"/>
                <w:szCs w:val="24"/>
                <w:lang w:eastAsia="zh-CN"/>
              </w:rPr>
            </w:pPr>
          </w:p>
          <w:p w14:paraId="48B493AC" w14:textId="77777777" w:rsidR="002A556F" w:rsidRPr="009763C5" w:rsidRDefault="002A556F" w:rsidP="004B10F7">
            <w:pPr>
              <w:jc w:val="both"/>
              <w:rPr>
                <w:sz w:val="24"/>
                <w:szCs w:val="24"/>
                <w:lang w:eastAsia="zh-CN"/>
              </w:rPr>
            </w:pPr>
          </w:p>
          <w:p w14:paraId="474F6B67" w14:textId="77777777" w:rsidR="002A556F" w:rsidRPr="009763C5" w:rsidRDefault="002A556F" w:rsidP="004B10F7">
            <w:pPr>
              <w:jc w:val="both"/>
              <w:rPr>
                <w:rFonts w:eastAsia="新宋体"/>
                <w:sz w:val="24"/>
                <w:szCs w:val="24"/>
                <w:lang w:val="en-US" w:eastAsia="zh-CN"/>
              </w:rPr>
            </w:pPr>
          </w:p>
          <w:p w14:paraId="4CD820D7" w14:textId="3CC990F8" w:rsidR="002A556F" w:rsidRPr="009763C5" w:rsidRDefault="002A556F" w:rsidP="004B10F7">
            <w:pPr>
              <w:jc w:val="both"/>
              <w:rPr>
                <w:sz w:val="24"/>
                <w:szCs w:val="24"/>
                <w:lang w:val="en-US" w:eastAsia="zh-CN"/>
              </w:rPr>
            </w:pPr>
            <w:r w:rsidRPr="009763C5">
              <w:rPr>
                <w:rFonts w:hint="eastAsia"/>
                <w:sz w:val="24"/>
                <w:szCs w:val="24"/>
                <w:lang w:val="en-US" w:eastAsia="zh-CN"/>
              </w:rPr>
              <w:t>该产品线可享受返利的季度采购总金额（含增值税）</w:t>
            </w:r>
            <w:r w:rsidRPr="009763C5">
              <w:rPr>
                <w:rFonts w:hint="eastAsia"/>
                <w:sz w:val="24"/>
                <w:szCs w:val="24"/>
                <w:lang w:val="en-US" w:eastAsia="zh-CN"/>
              </w:rPr>
              <w:t xml:space="preserve">* </w:t>
            </w:r>
            <w:r w:rsidRPr="009763C5">
              <w:rPr>
                <w:rFonts w:hint="eastAsia"/>
                <w:sz w:val="24"/>
                <w:szCs w:val="24"/>
                <w:lang w:val="en-US" w:eastAsia="zh-CN"/>
              </w:rPr>
              <w:t>完成率部分返利比例（</w:t>
            </w:r>
            <w:bookmarkStart w:id="37" w:name="RebateRation"/>
            <w:r w:rsidR="00893B3E" w:rsidRPr="009763C5">
              <w:rPr>
                <w:rFonts w:hint="eastAsia"/>
                <w:sz w:val="24"/>
                <w:szCs w:val="24"/>
                <w:lang w:val="en-US" w:eastAsia="zh-CN"/>
              </w:rPr>
              <w:t>[</w:t>
            </w:r>
            <w:r w:rsidR="00893B3E" w:rsidRPr="009763C5">
              <w:rPr>
                <w:sz w:val="24"/>
                <w:szCs w:val="24"/>
                <w:lang w:val="en-US" w:eastAsia="zh-CN"/>
              </w:rPr>
              <w:t>xxx]</w:t>
            </w:r>
            <w:bookmarkEnd w:id="37"/>
            <w:r w:rsidRPr="009763C5">
              <w:rPr>
                <w:rFonts w:hint="eastAsia"/>
                <w:sz w:val="24"/>
                <w:szCs w:val="24"/>
                <w:lang w:val="en-US" w:eastAsia="zh-CN"/>
              </w:rPr>
              <w:t>）</w:t>
            </w:r>
            <w:r w:rsidRPr="009763C5">
              <w:rPr>
                <w:rFonts w:hint="eastAsia"/>
                <w:sz w:val="24"/>
                <w:szCs w:val="24"/>
                <w:lang w:val="en-US" w:eastAsia="zh-CN"/>
              </w:rPr>
              <w:t xml:space="preserve">* </w:t>
            </w:r>
            <w:r w:rsidRPr="009763C5">
              <w:rPr>
                <w:rFonts w:hint="eastAsia"/>
                <w:sz w:val="24"/>
                <w:szCs w:val="24"/>
                <w:lang w:val="en-US" w:eastAsia="zh-CN"/>
              </w:rPr>
              <w:t>季度采购完成率</w:t>
            </w:r>
          </w:p>
          <w:p w14:paraId="1A70AA74" w14:textId="77777777" w:rsidR="002A556F" w:rsidRPr="009763C5" w:rsidRDefault="002A556F" w:rsidP="004B10F7">
            <w:pPr>
              <w:jc w:val="both"/>
              <w:rPr>
                <w:sz w:val="24"/>
                <w:szCs w:val="24"/>
                <w:lang w:val="en-US" w:eastAsia="zh-CN"/>
              </w:rPr>
            </w:pPr>
            <w:r w:rsidRPr="009763C5">
              <w:rPr>
                <w:rFonts w:hint="eastAsia"/>
                <w:sz w:val="24"/>
                <w:szCs w:val="24"/>
                <w:lang w:val="en-US" w:eastAsia="zh-CN"/>
              </w:rPr>
              <w:t>（注：完成率按授权产品线政策计算，如果有小</w:t>
            </w:r>
            <w:r w:rsidRPr="009763C5">
              <w:rPr>
                <w:rFonts w:hint="eastAsia"/>
                <w:sz w:val="24"/>
                <w:szCs w:val="24"/>
                <w:lang w:val="en-US" w:eastAsia="zh-CN"/>
              </w:rPr>
              <w:lastRenderedPageBreak/>
              <w:t>数点则四舍五入至整数，超过</w:t>
            </w:r>
            <w:r w:rsidRPr="009763C5">
              <w:rPr>
                <w:rFonts w:hint="eastAsia"/>
                <w:sz w:val="24"/>
                <w:szCs w:val="24"/>
                <w:lang w:val="en-US" w:eastAsia="zh-CN"/>
              </w:rPr>
              <w:t>100%</w:t>
            </w:r>
            <w:r w:rsidRPr="009763C5">
              <w:rPr>
                <w:rFonts w:hint="eastAsia"/>
                <w:sz w:val="24"/>
                <w:szCs w:val="24"/>
                <w:lang w:val="en-US" w:eastAsia="zh-CN"/>
              </w:rPr>
              <w:t>的按</w:t>
            </w:r>
            <w:r w:rsidRPr="009763C5">
              <w:rPr>
                <w:rFonts w:hint="eastAsia"/>
                <w:sz w:val="24"/>
                <w:szCs w:val="24"/>
                <w:lang w:val="en-US" w:eastAsia="zh-CN"/>
              </w:rPr>
              <w:t>100%</w:t>
            </w:r>
            <w:r w:rsidRPr="009763C5">
              <w:rPr>
                <w:rFonts w:hint="eastAsia"/>
                <w:sz w:val="24"/>
                <w:szCs w:val="24"/>
                <w:lang w:val="en-US" w:eastAsia="zh-CN"/>
              </w:rPr>
              <w:t>计算。）</w:t>
            </w:r>
          </w:p>
          <w:p w14:paraId="6F47EF84" w14:textId="77777777" w:rsidR="002A556F" w:rsidRPr="009763C5" w:rsidRDefault="002A556F" w:rsidP="004B10F7">
            <w:pPr>
              <w:jc w:val="both"/>
              <w:rPr>
                <w:sz w:val="24"/>
                <w:szCs w:val="24"/>
                <w:lang w:eastAsia="zh-CN"/>
              </w:rPr>
            </w:pPr>
          </w:p>
          <w:p w14:paraId="35BC90D1" w14:textId="1DB725F2" w:rsidR="002A556F" w:rsidRPr="009763C5" w:rsidRDefault="002A556F" w:rsidP="004B10F7">
            <w:pPr>
              <w:pStyle w:val="ad"/>
              <w:numPr>
                <w:ilvl w:val="0"/>
                <w:numId w:val="28"/>
              </w:numPr>
              <w:ind w:firstLineChars="0"/>
              <w:jc w:val="both"/>
              <w:rPr>
                <w:sz w:val="24"/>
                <w:szCs w:val="24"/>
                <w:lang w:eastAsia="zh-CN"/>
              </w:rPr>
            </w:pPr>
            <w:r w:rsidRPr="009763C5">
              <w:rPr>
                <w:rFonts w:hint="eastAsia"/>
                <w:sz w:val="24"/>
                <w:szCs w:val="24"/>
                <w:lang w:eastAsia="zh-CN"/>
              </w:rPr>
              <w:t>第二部分</w:t>
            </w:r>
          </w:p>
          <w:p w14:paraId="1E0C7121" w14:textId="3E3042D0" w:rsidR="002A556F" w:rsidRPr="009763C5" w:rsidRDefault="002A556F" w:rsidP="004B10F7">
            <w:pPr>
              <w:jc w:val="both"/>
              <w:rPr>
                <w:sz w:val="24"/>
                <w:szCs w:val="24"/>
                <w:lang w:eastAsia="zh-CN"/>
              </w:rPr>
            </w:pPr>
            <w:r w:rsidRPr="009763C5">
              <w:rPr>
                <w:rFonts w:hint="eastAsia"/>
                <w:sz w:val="24"/>
                <w:szCs w:val="24"/>
                <w:lang w:eastAsia="zh-CN"/>
              </w:rPr>
              <w:t>如经销商在</w:t>
            </w:r>
            <w:bookmarkStart w:id="38" w:name="SubProductName3"/>
            <w:r w:rsidR="009D774A">
              <w:rPr>
                <w:rFonts w:hint="eastAsia"/>
                <w:sz w:val="24"/>
                <w:lang w:eastAsia="zh-CN"/>
              </w:rPr>
              <w:t>[</w:t>
            </w:r>
            <w:r w:rsidR="009B12DB">
              <w:rPr>
                <w:rFonts w:hint="eastAsia"/>
                <w:sz w:val="24"/>
                <w:lang w:eastAsia="zh-CN"/>
              </w:rPr>
              <w:t>x</w:t>
            </w:r>
            <w:r w:rsidR="009B12DB">
              <w:rPr>
                <w:sz w:val="24"/>
                <w:lang w:eastAsia="zh-CN"/>
              </w:rPr>
              <w:t>xx</w:t>
            </w:r>
            <w:r w:rsidR="009D774A">
              <w:rPr>
                <w:sz w:val="24"/>
                <w:lang w:eastAsia="zh-CN"/>
              </w:rPr>
              <w:t>]</w:t>
            </w:r>
            <w:bookmarkEnd w:id="38"/>
            <w:r w:rsidRPr="009763C5">
              <w:rPr>
                <w:rFonts w:hint="eastAsia"/>
                <w:sz w:val="24"/>
                <w:szCs w:val="24"/>
                <w:lang w:eastAsia="zh-CN"/>
              </w:rPr>
              <w:t>产品线季度业绩考评中的得分（考评表模板见附件）达到下列</w:t>
            </w:r>
            <w:bookmarkStart w:id="39" w:name="SubProductName4"/>
            <w:r w:rsidR="009D774A">
              <w:rPr>
                <w:rFonts w:hint="eastAsia"/>
                <w:sz w:val="24"/>
                <w:lang w:eastAsia="zh-CN"/>
              </w:rPr>
              <w:t>[</w:t>
            </w:r>
            <w:r w:rsidR="009B12DB">
              <w:rPr>
                <w:rFonts w:hint="eastAsia"/>
                <w:sz w:val="24"/>
                <w:lang w:eastAsia="zh-CN"/>
              </w:rPr>
              <w:t>x</w:t>
            </w:r>
            <w:r w:rsidR="009B12DB">
              <w:rPr>
                <w:sz w:val="24"/>
                <w:lang w:eastAsia="zh-CN"/>
              </w:rPr>
              <w:t>xx</w:t>
            </w:r>
            <w:r w:rsidR="009D774A">
              <w:rPr>
                <w:sz w:val="24"/>
                <w:lang w:eastAsia="zh-CN"/>
              </w:rPr>
              <w:t>]</w:t>
            </w:r>
            <w:bookmarkEnd w:id="39"/>
            <w:r w:rsidRPr="009763C5">
              <w:rPr>
                <w:rFonts w:hint="eastAsia"/>
                <w:sz w:val="24"/>
                <w:szCs w:val="24"/>
                <w:lang w:eastAsia="zh-CN"/>
              </w:rPr>
              <w:t>产品线标准（按季度计算），则可在“第一部分”返利的基础上额外享受</w:t>
            </w:r>
            <w:bookmarkStart w:id="40" w:name="SubProductName5"/>
            <w:r w:rsidR="009D774A">
              <w:rPr>
                <w:rFonts w:hint="eastAsia"/>
                <w:sz w:val="24"/>
                <w:lang w:eastAsia="zh-CN"/>
              </w:rPr>
              <w:t>[</w:t>
            </w:r>
            <w:r w:rsidR="009B12DB">
              <w:rPr>
                <w:rFonts w:hint="eastAsia"/>
                <w:sz w:val="24"/>
                <w:lang w:eastAsia="zh-CN"/>
              </w:rPr>
              <w:t>x</w:t>
            </w:r>
            <w:r w:rsidR="009B12DB">
              <w:rPr>
                <w:sz w:val="24"/>
                <w:lang w:eastAsia="zh-CN"/>
              </w:rPr>
              <w:t>xx</w:t>
            </w:r>
            <w:r w:rsidR="009D774A">
              <w:rPr>
                <w:sz w:val="24"/>
                <w:lang w:eastAsia="zh-CN"/>
              </w:rPr>
              <w:t>]</w:t>
            </w:r>
            <w:bookmarkEnd w:id="40"/>
            <w:r w:rsidRPr="009763C5">
              <w:rPr>
                <w:rFonts w:hint="eastAsia"/>
                <w:sz w:val="24"/>
                <w:szCs w:val="24"/>
                <w:lang w:eastAsia="zh-CN"/>
              </w:rPr>
              <w:t>产品线该季度采购总额（含增值税）</w:t>
            </w:r>
            <w:r w:rsidRPr="009763C5">
              <w:rPr>
                <w:rFonts w:hint="eastAsia"/>
                <w:sz w:val="24"/>
                <w:szCs w:val="24"/>
                <w:lang w:eastAsia="zh-CN"/>
              </w:rPr>
              <w:t>2</w:t>
            </w:r>
            <w:r w:rsidRPr="009763C5">
              <w:rPr>
                <w:rFonts w:hint="eastAsia"/>
                <w:sz w:val="24"/>
                <w:szCs w:val="24"/>
                <w:lang w:eastAsia="zh-CN"/>
              </w:rPr>
              <w:t>的折扣。</w:t>
            </w:r>
          </w:p>
          <w:p w14:paraId="0B5449A4" w14:textId="77777777" w:rsidR="002A556F" w:rsidRPr="009763C5" w:rsidRDefault="002A556F" w:rsidP="004B10F7">
            <w:pPr>
              <w:jc w:val="both"/>
              <w:rPr>
                <w:sz w:val="24"/>
                <w:szCs w:val="24"/>
                <w:lang w:eastAsia="zh-CN"/>
              </w:rPr>
            </w:pPr>
          </w:p>
          <w:p w14:paraId="3B99BF51" w14:textId="77777777" w:rsidR="002A556F" w:rsidRPr="009763C5" w:rsidRDefault="002A556F" w:rsidP="004B10F7">
            <w:pPr>
              <w:jc w:val="both"/>
              <w:rPr>
                <w:sz w:val="24"/>
                <w:szCs w:val="24"/>
                <w:lang w:eastAsia="zh-CN"/>
              </w:rPr>
            </w:pPr>
          </w:p>
          <w:p w14:paraId="144D5CBF" w14:textId="77777777" w:rsidR="002A556F" w:rsidRPr="009763C5" w:rsidRDefault="002A556F" w:rsidP="004B10F7">
            <w:pPr>
              <w:jc w:val="both"/>
              <w:rPr>
                <w:sz w:val="24"/>
                <w:szCs w:val="24"/>
                <w:lang w:eastAsia="zh-CN"/>
              </w:rPr>
            </w:pPr>
          </w:p>
          <w:p w14:paraId="76EBC873" w14:textId="77777777" w:rsidR="002A556F" w:rsidRPr="009763C5" w:rsidRDefault="002A556F" w:rsidP="004B10F7">
            <w:pPr>
              <w:jc w:val="both"/>
              <w:rPr>
                <w:rFonts w:eastAsia="新宋体"/>
                <w:sz w:val="24"/>
                <w:szCs w:val="24"/>
                <w:lang w:eastAsia="zh-CN"/>
              </w:rPr>
            </w:pPr>
          </w:p>
          <w:p w14:paraId="021EA6DE" w14:textId="4C59965B" w:rsidR="002A556F" w:rsidRPr="009763C5" w:rsidRDefault="00BC4171" w:rsidP="004B10F7">
            <w:pPr>
              <w:rPr>
                <w:lang w:eastAsia="zh-CN"/>
              </w:rPr>
            </w:pPr>
            <w:bookmarkStart w:id="41" w:name="DiscountListCn"/>
            <w:r w:rsidRPr="009763C5">
              <w:rPr>
                <w:rFonts w:hint="eastAsia"/>
                <w:lang w:eastAsia="zh-CN"/>
              </w:rPr>
              <w:t>[</w:t>
            </w:r>
            <w:r w:rsidRPr="009763C5">
              <w:rPr>
                <w:lang w:eastAsia="zh-CN"/>
              </w:rPr>
              <w:t>xxx]</w:t>
            </w:r>
            <w:bookmarkEnd w:id="41"/>
            <w:r w:rsidRPr="009763C5">
              <w:rPr>
                <w:lang w:eastAsia="zh-CN"/>
              </w:rPr>
              <w:t xml:space="preserve"> </w:t>
            </w:r>
          </w:p>
          <w:p w14:paraId="6CF441DA" w14:textId="77777777" w:rsidR="002A556F" w:rsidRPr="009763C5" w:rsidRDefault="002A556F" w:rsidP="004B10F7">
            <w:pPr>
              <w:jc w:val="both"/>
              <w:rPr>
                <w:rFonts w:eastAsia="新宋体"/>
                <w:sz w:val="24"/>
                <w:szCs w:val="24"/>
                <w:lang w:eastAsia="zh-CN"/>
              </w:rPr>
            </w:pPr>
          </w:p>
          <w:p w14:paraId="718F32AB" w14:textId="77777777" w:rsidR="002A556F" w:rsidRPr="009763C5" w:rsidRDefault="002A556F" w:rsidP="004B10F7">
            <w:pPr>
              <w:jc w:val="center"/>
              <w:rPr>
                <w:rFonts w:eastAsia="新宋体"/>
                <w:sz w:val="24"/>
                <w:szCs w:val="24"/>
                <w:lang w:eastAsia="zh-CN"/>
              </w:rPr>
            </w:pPr>
          </w:p>
          <w:p w14:paraId="1D97BF3D" w14:textId="77777777" w:rsidR="002A556F" w:rsidRPr="009763C5" w:rsidRDefault="002A556F" w:rsidP="004B10F7">
            <w:pPr>
              <w:jc w:val="both"/>
              <w:rPr>
                <w:rFonts w:eastAsia="新宋体"/>
                <w:sz w:val="24"/>
                <w:szCs w:val="24"/>
                <w:lang w:eastAsia="zh-CN"/>
              </w:rPr>
            </w:pPr>
          </w:p>
          <w:p w14:paraId="6190370A" w14:textId="77777777" w:rsidR="002A556F" w:rsidRPr="009763C5" w:rsidRDefault="002A556F" w:rsidP="004B10F7">
            <w:pPr>
              <w:snapToGrid w:val="0"/>
              <w:spacing w:line="360" w:lineRule="auto"/>
              <w:rPr>
                <w:lang w:eastAsia="zh-CN"/>
              </w:rPr>
            </w:pPr>
          </w:p>
        </w:tc>
      </w:tr>
    </w:tbl>
    <w:p w14:paraId="2CC6131B" w14:textId="77777777" w:rsidR="002A556F" w:rsidRDefault="002A556F" w:rsidP="002A556F">
      <w:pPr>
        <w:rPr>
          <w:lang w:eastAsia="zh-CN"/>
        </w:rPr>
        <w:sectPr w:rsidR="002A556F" w:rsidSect="004B10F7">
          <w:headerReference w:type="default" r:id="rId11"/>
          <w:headerReference w:type="first" r:id="rId12"/>
          <w:footerReference w:type="first" r:id="rId13"/>
          <w:pgSz w:w="11906" w:h="16838"/>
          <w:pgMar w:top="720" w:right="720" w:bottom="720" w:left="720" w:header="851" w:footer="992" w:gutter="0"/>
          <w:cols w:space="425"/>
          <w:docGrid w:type="lines" w:linePitch="312"/>
        </w:sectPr>
      </w:pPr>
    </w:p>
    <w:tbl>
      <w:tblPr>
        <w:tblW w:w="0" w:type="auto"/>
        <w:tblLook w:val="04A0" w:firstRow="1" w:lastRow="0" w:firstColumn="1" w:lastColumn="0" w:noHBand="0" w:noVBand="1"/>
      </w:tblPr>
      <w:tblGrid>
        <w:gridCol w:w="5341"/>
        <w:gridCol w:w="5341"/>
      </w:tblGrid>
      <w:tr w:rsidR="002A556F" w:rsidRPr="00517CFA" w14:paraId="473087E4" w14:textId="77777777" w:rsidTr="004B10F7">
        <w:tc>
          <w:tcPr>
            <w:tcW w:w="5341" w:type="dxa"/>
          </w:tcPr>
          <w:p w14:paraId="45D7AF20" w14:textId="77777777" w:rsidR="002A556F" w:rsidRPr="00A97B96" w:rsidRDefault="002A556F" w:rsidP="004B10F7">
            <w:pPr>
              <w:tabs>
                <w:tab w:val="left" w:pos="540"/>
                <w:tab w:val="right" w:pos="4320"/>
                <w:tab w:val="left" w:pos="5040"/>
                <w:tab w:val="left" w:pos="5400"/>
                <w:tab w:val="right" w:pos="9270"/>
              </w:tabs>
              <w:jc w:val="center"/>
              <w:outlineLvl w:val="0"/>
              <w:rPr>
                <w:b/>
                <w:sz w:val="24"/>
                <w:lang w:eastAsia="zh-CN"/>
              </w:rPr>
            </w:pPr>
          </w:p>
          <w:p w14:paraId="7E6640ED" w14:textId="77777777" w:rsidR="002A556F" w:rsidRPr="00A97B96" w:rsidRDefault="002A556F" w:rsidP="004B10F7">
            <w:pPr>
              <w:tabs>
                <w:tab w:val="left" w:pos="540"/>
                <w:tab w:val="right" w:pos="4320"/>
                <w:tab w:val="left" w:pos="5040"/>
                <w:tab w:val="left" w:pos="5400"/>
                <w:tab w:val="right" w:pos="9270"/>
              </w:tabs>
              <w:jc w:val="center"/>
              <w:outlineLvl w:val="0"/>
              <w:rPr>
                <w:b/>
                <w:sz w:val="24"/>
              </w:rPr>
            </w:pPr>
            <w:r w:rsidRPr="00A97B96">
              <w:rPr>
                <w:b/>
                <w:sz w:val="24"/>
              </w:rPr>
              <w:t>Schedule E</w:t>
            </w:r>
          </w:p>
          <w:p w14:paraId="33D5D04A" w14:textId="77777777" w:rsidR="002A556F" w:rsidRPr="00A97B96" w:rsidRDefault="002A556F" w:rsidP="004B10F7">
            <w:pPr>
              <w:tabs>
                <w:tab w:val="left" w:pos="540"/>
                <w:tab w:val="right" w:pos="4320"/>
                <w:tab w:val="left" w:pos="5040"/>
                <w:tab w:val="left" w:pos="5400"/>
                <w:tab w:val="right" w:pos="9270"/>
              </w:tabs>
              <w:jc w:val="center"/>
              <w:rPr>
                <w:b/>
                <w:sz w:val="24"/>
              </w:rPr>
            </w:pPr>
          </w:p>
          <w:p w14:paraId="2CA47B07" w14:textId="77777777" w:rsidR="002A556F" w:rsidRPr="00A97B96" w:rsidRDefault="002A556F" w:rsidP="004B10F7">
            <w:pPr>
              <w:tabs>
                <w:tab w:val="left" w:pos="540"/>
                <w:tab w:val="right" w:pos="4320"/>
                <w:tab w:val="left" w:pos="5040"/>
                <w:tab w:val="left" w:pos="5400"/>
                <w:tab w:val="right" w:pos="9270"/>
              </w:tabs>
              <w:jc w:val="center"/>
              <w:outlineLvl w:val="0"/>
              <w:rPr>
                <w:sz w:val="24"/>
              </w:rPr>
            </w:pPr>
            <w:r w:rsidRPr="00A97B96">
              <w:rPr>
                <w:b/>
                <w:sz w:val="24"/>
              </w:rPr>
              <w:t>Payment Terms</w:t>
            </w:r>
          </w:p>
          <w:p w14:paraId="3D1094B5" w14:textId="77777777" w:rsidR="002A556F" w:rsidRPr="00A97B96" w:rsidRDefault="002A556F" w:rsidP="004B10F7">
            <w:pPr>
              <w:pBdr>
                <w:bottom w:val="single" w:sz="12" w:space="1" w:color="auto"/>
              </w:pBdr>
              <w:tabs>
                <w:tab w:val="left" w:pos="540"/>
                <w:tab w:val="right" w:pos="4320"/>
                <w:tab w:val="left" w:pos="5040"/>
                <w:tab w:val="left" w:pos="5400"/>
                <w:tab w:val="right" w:pos="9270"/>
              </w:tabs>
              <w:jc w:val="center"/>
              <w:rPr>
                <w:sz w:val="24"/>
              </w:rPr>
            </w:pPr>
          </w:p>
          <w:p w14:paraId="4025C370" w14:textId="77777777" w:rsidR="002A556F" w:rsidRPr="00A97B96" w:rsidRDefault="002A556F" w:rsidP="004B10F7">
            <w:pPr>
              <w:spacing w:line="360" w:lineRule="atLeast"/>
              <w:jc w:val="both"/>
              <w:rPr>
                <w:sz w:val="24"/>
                <w:lang w:eastAsia="zh-CN"/>
              </w:rPr>
            </w:pPr>
          </w:p>
          <w:p w14:paraId="03C777CF" w14:textId="77777777" w:rsidR="002A556F" w:rsidRDefault="002A556F" w:rsidP="004B10F7">
            <w:pPr>
              <w:rPr>
                <w:lang w:eastAsia="zh-CN"/>
              </w:rPr>
            </w:pPr>
          </w:p>
          <w:p w14:paraId="164BE4B1" w14:textId="58B1819B" w:rsidR="002A556F" w:rsidRDefault="008C2917" w:rsidP="004B10F7">
            <w:pPr>
              <w:rPr>
                <w:sz w:val="23"/>
                <w:szCs w:val="23"/>
              </w:rPr>
            </w:pPr>
            <w:bookmarkStart w:id="53" w:name="PaymentEn"/>
            <w:r>
              <w:rPr>
                <w:sz w:val="23"/>
                <w:szCs w:val="23"/>
              </w:rPr>
              <w:t>[xxx]</w:t>
            </w:r>
            <w:bookmarkEnd w:id="53"/>
            <w:r w:rsidR="007617AF">
              <w:rPr>
                <w:sz w:val="23"/>
                <w:szCs w:val="23"/>
              </w:rPr>
              <w:t xml:space="preserve"> </w:t>
            </w:r>
          </w:p>
          <w:p w14:paraId="78911F62" w14:textId="77777777" w:rsidR="002A556F" w:rsidRPr="005E7C51" w:rsidRDefault="002A556F" w:rsidP="004B10F7">
            <w:pPr>
              <w:rPr>
                <w:lang w:eastAsia="zh-CN"/>
              </w:rPr>
            </w:pPr>
          </w:p>
        </w:tc>
        <w:tc>
          <w:tcPr>
            <w:tcW w:w="5341" w:type="dxa"/>
          </w:tcPr>
          <w:p w14:paraId="726DDE92" w14:textId="77777777" w:rsidR="002A556F" w:rsidRPr="00A97B96" w:rsidRDefault="002A556F" w:rsidP="004B10F7">
            <w:pPr>
              <w:jc w:val="both"/>
              <w:rPr>
                <w:rFonts w:eastAsia="新宋体"/>
                <w:sz w:val="24"/>
                <w:szCs w:val="24"/>
                <w:lang w:eastAsia="zh-CN"/>
              </w:rPr>
            </w:pPr>
          </w:p>
          <w:p w14:paraId="7C007D7F" w14:textId="77777777" w:rsidR="002A556F" w:rsidRPr="00A97B96" w:rsidRDefault="002A556F" w:rsidP="00501A65">
            <w:pPr>
              <w:tabs>
                <w:tab w:val="left" w:pos="540"/>
                <w:tab w:val="right" w:pos="4320"/>
                <w:tab w:val="left" w:pos="5040"/>
                <w:tab w:val="left" w:pos="5400"/>
                <w:tab w:val="right" w:pos="9270"/>
              </w:tabs>
              <w:snapToGrid w:val="0"/>
              <w:spacing w:line="440" w:lineRule="exact"/>
              <w:jc w:val="center"/>
              <w:outlineLvl w:val="0"/>
              <w:rPr>
                <w:rFonts w:eastAsia="新宋体"/>
                <w:b/>
                <w:sz w:val="24"/>
                <w:szCs w:val="24"/>
                <w:lang w:eastAsia="zh-CN"/>
              </w:rPr>
            </w:pPr>
            <w:r w:rsidRPr="00A97B96">
              <w:rPr>
                <w:rFonts w:eastAsia="新宋体" w:hAnsi="新宋体"/>
                <w:b/>
                <w:sz w:val="24"/>
                <w:szCs w:val="24"/>
                <w:lang w:eastAsia="zh-CN"/>
              </w:rPr>
              <w:t>附表</w:t>
            </w:r>
            <w:r w:rsidRPr="00A97B96">
              <w:rPr>
                <w:rFonts w:eastAsia="新宋体"/>
                <w:b/>
                <w:sz w:val="24"/>
                <w:szCs w:val="24"/>
                <w:lang w:eastAsia="zh-CN"/>
              </w:rPr>
              <w:t>E</w:t>
            </w:r>
          </w:p>
          <w:p w14:paraId="39DB7815" w14:textId="77777777" w:rsidR="002A556F" w:rsidRPr="00A97B96" w:rsidRDefault="002A556F" w:rsidP="00501A65">
            <w:pPr>
              <w:tabs>
                <w:tab w:val="left" w:pos="540"/>
                <w:tab w:val="right" w:pos="4320"/>
                <w:tab w:val="left" w:pos="5040"/>
                <w:tab w:val="left" w:pos="5400"/>
                <w:tab w:val="right" w:pos="9270"/>
              </w:tabs>
              <w:snapToGrid w:val="0"/>
              <w:spacing w:line="440" w:lineRule="exact"/>
              <w:jc w:val="center"/>
              <w:outlineLvl w:val="0"/>
              <w:rPr>
                <w:rFonts w:eastAsia="新宋体"/>
                <w:sz w:val="24"/>
                <w:szCs w:val="24"/>
                <w:lang w:eastAsia="zh-CN"/>
              </w:rPr>
            </w:pPr>
            <w:commentRangeStart w:id="54"/>
            <w:r w:rsidRPr="00A97B96">
              <w:rPr>
                <w:rFonts w:eastAsia="新宋体" w:hAnsi="新宋体"/>
                <w:b/>
                <w:sz w:val="24"/>
                <w:szCs w:val="24"/>
                <w:lang w:eastAsia="zh-CN"/>
              </w:rPr>
              <w:t>支付条款</w:t>
            </w:r>
            <w:commentRangeEnd w:id="54"/>
            <w:r>
              <w:rPr>
                <w:rStyle w:val="ae"/>
              </w:rPr>
              <w:commentReference w:id="54"/>
            </w:r>
          </w:p>
          <w:p w14:paraId="339A9CB7" w14:textId="77777777" w:rsidR="002A556F" w:rsidRPr="00A97B96" w:rsidRDefault="002A556F" w:rsidP="004B10F7">
            <w:pPr>
              <w:pBdr>
                <w:bottom w:val="single" w:sz="12" w:space="1" w:color="auto"/>
              </w:pBdr>
              <w:tabs>
                <w:tab w:val="left" w:pos="540"/>
                <w:tab w:val="right" w:pos="4320"/>
                <w:tab w:val="left" w:pos="5040"/>
                <w:tab w:val="left" w:pos="5400"/>
                <w:tab w:val="right" w:pos="9270"/>
              </w:tabs>
              <w:snapToGrid w:val="0"/>
              <w:spacing w:line="300" w:lineRule="auto"/>
              <w:jc w:val="center"/>
              <w:rPr>
                <w:rFonts w:eastAsia="新宋体"/>
                <w:sz w:val="24"/>
                <w:szCs w:val="24"/>
                <w:lang w:eastAsia="zh-CN"/>
              </w:rPr>
            </w:pPr>
          </w:p>
          <w:p w14:paraId="4D7ADF36" w14:textId="77777777" w:rsidR="002A556F" w:rsidRPr="00A97B96" w:rsidRDefault="002A556F" w:rsidP="004B10F7">
            <w:pPr>
              <w:jc w:val="both"/>
              <w:rPr>
                <w:rFonts w:eastAsia="新宋体"/>
                <w:sz w:val="24"/>
                <w:szCs w:val="24"/>
                <w:lang w:eastAsia="zh-CN"/>
              </w:rPr>
            </w:pPr>
          </w:p>
          <w:p w14:paraId="7DD20670" w14:textId="77777777" w:rsidR="002A556F" w:rsidRPr="00A97B96" w:rsidRDefault="002A556F" w:rsidP="004B10F7">
            <w:pPr>
              <w:jc w:val="both"/>
              <w:rPr>
                <w:rFonts w:eastAsia="新宋体"/>
                <w:sz w:val="24"/>
                <w:szCs w:val="24"/>
                <w:lang w:eastAsia="zh-CN"/>
              </w:rPr>
            </w:pPr>
          </w:p>
          <w:p w14:paraId="7D4DDF22" w14:textId="52C5478D" w:rsidR="002A556F" w:rsidRDefault="008C2917" w:rsidP="004B10F7">
            <w:pPr>
              <w:rPr>
                <w:sz w:val="23"/>
                <w:szCs w:val="23"/>
                <w:lang w:eastAsia="zh-CN"/>
              </w:rPr>
            </w:pPr>
            <w:bookmarkStart w:id="55" w:name="PaymentCn"/>
            <w:r>
              <w:rPr>
                <w:rFonts w:hint="eastAsia"/>
                <w:sz w:val="23"/>
                <w:szCs w:val="23"/>
                <w:lang w:eastAsia="zh-CN"/>
              </w:rPr>
              <w:t>[</w:t>
            </w:r>
            <w:r>
              <w:rPr>
                <w:sz w:val="23"/>
                <w:szCs w:val="23"/>
                <w:lang w:eastAsia="zh-CN"/>
              </w:rPr>
              <w:t>xxx]</w:t>
            </w:r>
            <w:bookmarkEnd w:id="55"/>
            <w:r w:rsidR="00021C61">
              <w:rPr>
                <w:sz w:val="23"/>
                <w:szCs w:val="23"/>
                <w:lang w:eastAsia="zh-CN"/>
              </w:rPr>
              <w:t xml:space="preserve"> </w:t>
            </w:r>
          </w:p>
          <w:p w14:paraId="2F7623A6" w14:textId="77777777" w:rsidR="002A556F" w:rsidRPr="00A97B96" w:rsidRDefault="002A556F" w:rsidP="004B10F7">
            <w:pPr>
              <w:jc w:val="both"/>
              <w:rPr>
                <w:rFonts w:eastAsia="新宋体"/>
                <w:sz w:val="24"/>
                <w:szCs w:val="24"/>
                <w:lang w:eastAsia="zh-CN"/>
              </w:rPr>
            </w:pPr>
          </w:p>
          <w:p w14:paraId="62425A5D" w14:textId="77777777" w:rsidR="002A556F" w:rsidRPr="00A97B96" w:rsidRDefault="002A556F" w:rsidP="004B10F7">
            <w:pPr>
              <w:jc w:val="both"/>
              <w:rPr>
                <w:rFonts w:eastAsia="新宋体"/>
                <w:sz w:val="24"/>
                <w:szCs w:val="24"/>
                <w:lang w:eastAsia="zh-CN"/>
              </w:rPr>
            </w:pPr>
          </w:p>
          <w:p w14:paraId="2691916E" w14:textId="77777777" w:rsidR="002A556F" w:rsidRPr="00A97B96" w:rsidRDefault="002A556F" w:rsidP="004B10F7">
            <w:pPr>
              <w:jc w:val="both"/>
              <w:rPr>
                <w:rFonts w:eastAsia="新宋体"/>
                <w:sz w:val="24"/>
                <w:szCs w:val="24"/>
                <w:lang w:eastAsia="zh-CN"/>
              </w:rPr>
            </w:pPr>
          </w:p>
          <w:p w14:paraId="3984F52A" w14:textId="77777777" w:rsidR="002A556F" w:rsidRPr="00A97B96" w:rsidRDefault="002A556F" w:rsidP="004B10F7">
            <w:pPr>
              <w:jc w:val="both"/>
              <w:rPr>
                <w:rFonts w:eastAsia="新宋体"/>
                <w:sz w:val="24"/>
                <w:szCs w:val="24"/>
                <w:lang w:eastAsia="zh-CN"/>
              </w:rPr>
            </w:pPr>
          </w:p>
          <w:p w14:paraId="3CBE1BAF" w14:textId="77777777" w:rsidR="002A556F" w:rsidRPr="00A97B96" w:rsidRDefault="002A556F" w:rsidP="004B10F7">
            <w:pPr>
              <w:jc w:val="both"/>
              <w:rPr>
                <w:rFonts w:eastAsia="新宋体"/>
                <w:sz w:val="24"/>
                <w:szCs w:val="24"/>
                <w:lang w:eastAsia="zh-CN"/>
              </w:rPr>
            </w:pPr>
          </w:p>
          <w:p w14:paraId="6438D0BA" w14:textId="77777777" w:rsidR="002A556F" w:rsidRPr="00A97B96" w:rsidRDefault="002A556F" w:rsidP="004B10F7">
            <w:pPr>
              <w:jc w:val="both"/>
              <w:rPr>
                <w:rFonts w:eastAsia="新宋体"/>
                <w:sz w:val="24"/>
                <w:szCs w:val="24"/>
                <w:lang w:eastAsia="zh-CN"/>
              </w:rPr>
            </w:pPr>
          </w:p>
          <w:p w14:paraId="72AC6CB3" w14:textId="77777777" w:rsidR="002A556F" w:rsidRPr="00A97B96" w:rsidRDefault="002A556F" w:rsidP="004B10F7">
            <w:pPr>
              <w:jc w:val="both"/>
              <w:rPr>
                <w:rFonts w:eastAsia="新宋体"/>
                <w:sz w:val="24"/>
                <w:szCs w:val="24"/>
                <w:lang w:eastAsia="zh-CN"/>
              </w:rPr>
            </w:pPr>
          </w:p>
          <w:p w14:paraId="5BD2F5E7" w14:textId="77777777" w:rsidR="002A556F" w:rsidRPr="00517CFA" w:rsidRDefault="002A556F" w:rsidP="004B10F7">
            <w:pPr>
              <w:rPr>
                <w:lang w:eastAsia="zh-CN"/>
              </w:rPr>
            </w:pPr>
          </w:p>
        </w:tc>
      </w:tr>
    </w:tbl>
    <w:p w14:paraId="2BDA2207" w14:textId="77777777" w:rsidR="002A556F" w:rsidRPr="009703BA" w:rsidRDefault="002A556F" w:rsidP="002A556F">
      <w:pPr>
        <w:rPr>
          <w:rFonts w:ascii="Arial" w:hAnsi="Arial" w:cs="Arial"/>
          <w:sz w:val="14"/>
          <w:szCs w:val="14"/>
          <w:lang w:eastAsia="zh-CN"/>
        </w:rPr>
      </w:pPr>
    </w:p>
    <w:p w14:paraId="2E0AE853" w14:textId="6204FD64" w:rsidR="007E7CDF" w:rsidRPr="002A556F" w:rsidRDefault="007E7CDF" w:rsidP="002A556F">
      <w:pPr>
        <w:rPr>
          <w:lang w:eastAsia="zh-CN"/>
        </w:rPr>
      </w:pPr>
    </w:p>
    <w:sectPr w:rsidR="007E7CDF" w:rsidRPr="002A556F" w:rsidSect="0095054F">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hen, Yiqing" w:date="2017-08-17T12:05:00Z" w:initials="CY">
    <w:p w14:paraId="20A77108" w14:textId="77777777" w:rsidR="00FA5652" w:rsidRDefault="00FA5652" w:rsidP="004D04AA">
      <w:pPr>
        <w:pStyle w:val="af"/>
        <w:rPr>
          <w:lang w:eastAsia="zh-CN"/>
        </w:rPr>
      </w:pPr>
      <w:r>
        <w:rPr>
          <w:rStyle w:val="ae"/>
        </w:rPr>
        <w:annotationRef/>
      </w:r>
      <w:r>
        <w:rPr>
          <w:rFonts w:hint="eastAsia"/>
          <w:lang w:eastAsia="zh-CN"/>
        </w:rPr>
        <w:t>经销商邮箱</w:t>
      </w:r>
      <w:r>
        <w:rPr>
          <w:rFonts w:hint="eastAsia"/>
          <w:lang w:eastAsia="zh-CN"/>
        </w:rPr>
        <w:t>,</w:t>
      </w:r>
      <w:r>
        <w:rPr>
          <w:rFonts w:hint="eastAsia"/>
          <w:lang w:eastAsia="zh-CN"/>
        </w:rPr>
        <w:t>自动带出</w:t>
      </w:r>
    </w:p>
  </w:comment>
  <w:comment w:id="22" w:author="Chen, Yiqing" w:date="2017-08-17T12:13:00Z" w:initials="CY">
    <w:p w14:paraId="23A6E39F" w14:textId="77777777" w:rsidR="00FA5652" w:rsidRDefault="00FA5652" w:rsidP="002A556F">
      <w:pPr>
        <w:pStyle w:val="af"/>
        <w:rPr>
          <w:lang w:eastAsia="zh-CN"/>
        </w:rPr>
      </w:pPr>
      <w:r>
        <w:rPr>
          <w:rStyle w:val="ae"/>
        </w:rPr>
        <w:annotationRef/>
      </w:r>
      <w:r>
        <w:rPr>
          <w:rFonts w:hint="eastAsia"/>
          <w:lang w:eastAsia="zh-CN"/>
        </w:rPr>
        <w:t>返利政策，需要提供填空项</w:t>
      </w:r>
    </w:p>
  </w:comment>
  <w:comment w:id="54" w:author="Chen, Yiqing" w:date="2017-08-17T12:32:00Z" w:initials="CY">
    <w:p w14:paraId="547703B5" w14:textId="77777777" w:rsidR="00FA5652" w:rsidRDefault="00FA5652" w:rsidP="002A556F">
      <w:pPr>
        <w:pStyle w:val="af"/>
        <w:rPr>
          <w:lang w:eastAsia="zh-CN"/>
        </w:rPr>
      </w:pPr>
      <w:r>
        <w:rPr>
          <w:rStyle w:val="ae"/>
        </w:rPr>
        <w:annotationRef/>
      </w:r>
      <w:r>
        <w:rPr>
          <w:rFonts w:hint="eastAsia"/>
          <w:lang w:eastAsia="zh-CN"/>
        </w:rPr>
        <w:t>目前来看共分两种情况，</w:t>
      </w:r>
      <w:r>
        <w:rPr>
          <w:rFonts w:hint="eastAsia"/>
          <w:lang w:eastAsia="zh-CN"/>
        </w:rPr>
        <w:t>3</w:t>
      </w:r>
      <w:r>
        <w:rPr>
          <w:rFonts w:hint="eastAsia"/>
          <w:lang w:eastAsia="zh-CN"/>
        </w:rPr>
        <w:t>个模板，详见《付款方式》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77108" w15:done="0"/>
  <w15:commentEx w15:paraId="23A6E39F" w15:done="0"/>
  <w15:commentEx w15:paraId="54770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77108" w16cid:durableId="1DE510D9"/>
  <w16cid:commentId w16cid:paraId="23A6E39F" w16cid:durableId="1DEF975F"/>
  <w16cid:commentId w16cid:paraId="547703B5" w16cid:durableId="1DEF97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633BC" w14:textId="77777777" w:rsidR="007D6B4C" w:rsidRDefault="007D6B4C" w:rsidP="002A556F">
      <w:r>
        <w:separator/>
      </w:r>
    </w:p>
  </w:endnote>
  <w:endnote w:type="continuationSeparator" w:id="0">
    <w:p w14:paraId="0E94CDFD" w14:textId="77777777" w:rsidR="007D6B4C" w:rsidRDefault="007D6B4C" w:rsidP="002A5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36CA" w14:textId="77777777" w:rsidR="00FA5652" w:rsidRDefault="00FA5652">
    <w:pPr>
      <w:pStyle w:val="a6"/>
      <w:rPr>
        <w:lang w:eastAsia="zh-CN"/>
      </w:rPr>
    </w:pPr>
    <w:r>
      <w:rPr>
        <w:rFonts w:hint="eastAsia"/>
        <w:lang w:eastAsia="zh-CN"/>
      </w:rPr>
      <w:t>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E8185" w14:textId="77777777" w:rsidR="007D6B4C" w:rsidRDefault="007D6B4C" w:rsidP="002A556F">
      <w:r>
        <w:separator/>
      </w:r>
    </w:p>
  </w:footnote>
  <w:footnote w:type="continuationSeparator" w:id="0">
    <w:p w14:paraId="0A3BF2DE" w14:textId="77777777" w:rsidR="007D6B4C" w:rsidRDefault="007D6B4C" w:rsidP="002A5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BC636" w14:textId="6D0A9A7C" w:rsidR="00492275" w:rsidRDefault="007D6B4C" w:rsidP="005E2378">
    <w:pPr>
      <w:pStyle w:val="a4"/>
      <w:pBdr>
        <w:bottom w:val="none" w:sz="0" w:space="0" w:color="auto"/>
      </w:pBdr>
      <w:tabs>
        <w:tab w:val="clear" w:pos="4153"/>
        <w:tab w:val="clear" w:pos="8306"/>
        <w:tab w:val="left" w:pos="10005"/>
      </w:tabs>
      <w:jc w:val="right"/>
      <w:rPr>
        <w:lang w:val="en-US" w:eastAsia="zh-CN"/>
      </w:rPr>
    </w:pPr>
    <w:bookmarkStart w:id="42" w:name="_Hlk502247298"/>
    <w:bookmarkStart w:id="43" w:name="_Hlk502247299"/>
    <w:bookmarkStart w:id="44" w:name="_Hlk502247306"/>
    <w:bookmarkStart w:id="45" w:name="_Hlk502247307"/>
    <w:bookmarkStart w:id="46" w:name="_Hlk502247309"/>
    <w:bookmarkStart w:id="47" w:name="_Hlk502247310"/>
    <w:bookmarkStart w:id="48" w:name="_Hlk502247311"/>
    <w:bookmarkStart w:id="49" w:name="_Hlk502247312"/>
    <w:bookmarkStart w:id="50" w:name="_Hlk502247314"/>
    <w:bookmarkStart w:id="51" w:name="_Hlk502247315"/>
    <w:r>
      <w:rPr>
        <w:noProof/>
        <w:lang w:val="en-US"/>
      </w:rPr>
      <w:object w:dxaOrig="1440" w:dyaOrig="1440" w14:anchorId="74D6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1.5pt;width:87.9pt;height:32.1pt;z-index:251659264;mso-position-horizontal-relative:text;mso-position-vertical-relative:text">
          <v:imagedata r:id="rId1" o:title=""/>
        </v:shape>
        <o:OLEObject Type="Embed" ProgID="Word.Document.8" ShapeID="_x0000_s2049" DrawAspect="Content" ObjectID="_1603193846" r:id="rId2">
          <o:FieldCodes>\s</o:FieldCodes>
        </o:OLEObject>
      </w:object>
    </w:r>
  </w:p>
  <w:p w14:paraId="0A85157A" w14:textId="5516F6E5" w:rsidR="008824F8" w:rsidRDefault="008824F8" w:rsidP="005E2378">
    <w:pPr>
      <w:pStyle w:val="a4"/>
      <w:pBdr>
        <w:bottom w:val="none" w:sz="0" w:space="0" w:color="auto"/>
      </w:pBdr>
      <w:tabs>
        <w:tab w:val="clear" w:pos="4153"/>
        <w:tab w:val="clear" w:pos="8306"/>
        <w:tab w:val="left" w:pos="10005"/>
      </w:tabs>
      <w:jc w:val="right"/>
      <w:rPr>
        <w:lang w:val="en-US" w:eastAsia="zh-CN"/>
      </w:rPr>
    </w:pPr>
    <w:bookmarkStart w:id="52" w:name="head"/>
    <w:bookmarkEnd w:id="52"/>
  </w:p>
  <w:bookmarkEnd w:id="42"/>
  <w:bookmarkEnd w:id="43"/>
  <w:bookmarkEnd w:id="44"/>
  <w:bookmarkEnd w:id="45"/>
  <w:bookmarkEnd w:id="46"/>
  <w:bookmarkEnd w:id="47"/>
  <w:bookmarkEnd w:id="48"/>
  <w:bookmarkEnd w:id="49"/>
  <w:bookmarkEnd w:id="50"/>
  <w:bookmarkEnd w:id="51"/>
  <w:p w14:paraId="2260C7E8" w14:textId="721F0EBE" w:rsidR="00FA5652" w:rsidRPr="0047715C" w:rsidRDefault="00FA5652" w:rsidP="00492275">
    <w:pPr>
      <w:pStyle w:val="a4"/>
      <w:pBdr>
        <w:bottom w:val="none" w:sz="0" w:space="0" w:color="auto"/>
      </w:pBdr>
      <w:tabs>
        <w:tab w:val="clear" w:pos="4153"/>
        <w:tab w:val="clear" w:pos="8306"/>
        <w:tab w:val="left" w:pos="10005"/>
      </w:tabs>
      <w:ind w:right="450"/>
      <w:jc w:val="left"/>
      <w:rPr>
        <w:lang w:val="en-US"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347FE" w14:textId="77777777" w:rsidR="00FA5652" w:rsidRPr="00805507" w:rsidRDefault="00FA5652" w:rsidP="004B10F7">
    <w:pPr>
      <w:jc w:val="center"/>
      <w:rPr>
        <w:lang w:eastAsia="zh-CN"/>
      </w:rPr>
    </w:pPr>
    <w:r>
      <w:rPr>
        <w:noProof/>
        <w:lang w:val="en-US" w:eastAsia="zh-CN"/>
      </w:rPr>
      <w:drawing>
        <wp:anchor distT="0" distB="0" distL="114300" distR="114300" simplePos="0" relativeHeight="251661312" behindDoc="0" locked="0" layoutInCell="1" allowOverlap="1" wp14:anchorId="7948B940" wp14:editId="75F7BE10">
          <wp:simplePos x="0" y="0"/>
          <wp:positionH relativeFrom="margin">
            <wp:posOffset>6242685</wp:posOffset>
          </wp:positionH>
          <wp:positionV relativeFrom="margin">
            <wp:posOffset>-237490</wp:posOffset>
          </wp:positionV>
          <wp:extent cx="403225" cy="403225"/>
          <wp:effectExtent l="0" t="0" r="0" b="0"/>
          <wp:wrapNone/>
          <wp:docPr id="2" name="Picture ImageId-d9e53cc0-ecbd-4608-921c-fa6ed2f0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ImageId-d9e53cc0-ecbd-4608-921c-fa6ed2f0e037"/>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anchor>
      </w:drawing>
    </w:r>
    <w:r w:rsidR="007D6B4C">
      <w:rPr>
        <w:noProof/>
        <w:lang w:val="en-US" w:eastAsia="zh-CN"/>
      </w:rPr>
      <w:object w:dxaOrig="1440" w:dyaOrig="1440" w14:anchorId="538C6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5pt;margin-top:-6.9pt;width:87.9pt;height:32.1pt;z-index:251660288;mso-position-horizontal-relative:text;mso-position-vertical-relative:text">
          <v:imagedata r:id="rId2" o:title=""/>
          <w10:wrap type="topAndBottom"/>
        </v:shape>
        <o:OLEObject Type="Embed" ProgID="Word.Document.8" ShapeID="_x0000_s2050" DrawAspect="Content" ObjectID="_1603193847" r:id="rId3">
          <o:FieldCodes>\s</o:FieldCodes>
        </o:OLEObject>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A64"/>
    <w:multiLevelType w:val="hybridMultilevel"/>
    <w:tmpl w:val="14569332"/>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D9079CC"/>
    <w:multiLevelType w:val="hybridMultilevel"/>
    <w:tmpl w:val="39B6540C"/>
    <w:lvl w:ilvl="0" w:tplc="AD3C567E">
      <w:start w:val="1"/>
      <w:numFmt w:val="upperLetter"/>
      <w:lvlText w:val="%1)"/>
      <w:lvlJc w:val="left"/>
      <w:pPr>
        <w:tabs>
          <w:tab w:val="num" w:pos="720"/>
        </w:tabs>
        <w:ind w:left="72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A253C3"/>
    <w:multiLevelType w:val="hybridMultilevel"/>
    <w:tmpl w:val="712294B2"/>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1D17265A"/>
    <w:multiLevelType w:val="hybridMultilevel"/>
    <w:tmpl w:val="FFDAF162"/>
    <w:lvl w:ilvl="0" w:tplc="AD3C567E">
      <w:start w:val="1"/>
      <w:numFmt w:val="upperLetter"/>
      <w:lvlText w:val="%1)"/>
      <w:lvlJc w:val="left"/>
      <w:pPr>
        <w:tabs>
          <w:tab w:val="num" w:pos="720"/>
        </w:tabs>
        <w:ind w:left="720" w:hanging="720"/>
      </w:pPr>
      <w:rPr>
        <w:rFonts w:hint="default"/>
        <w:b/>
      </w:rPr>
    </w:lvl>
    <w:lvl w:ilvl="1" w:tplc="73B09E28">
      <w:start w:val="1"/>
      <w:numFmt w:val="bullet"/>
      <w:lvlText w:val=""/>
      <w:lvlJc w:val="left"/>
      <w:pPr>
        <w:tabs>
          <w:tab w:val="num" w:pos="1080"/>
        </w:tabs>
        <w:ind w:left="1080" w:hanging="360"/>
      </w:pPr>
      <w:rPr>
        <w:rFonts w:ascii="Symbol" w:hAnsi="Symbol" w:hint="default"/>
        <w:b/>
        <w:color w:val="000000"/>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59D3424"/>
    <w:multiLevelType w:val="hybridMultilevel"/>
    <w:tmpl w:val="5E8C7AA8"/>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80F79DC"/>
    <w:multiLevelType w:val="hybridMultilevel"/>
    <w:tmpl w:val="C1D0C826"/>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2DEA2887"/>
    <w:multiLevelType w:val="hybridMultilevel"/>
    <w:tmpl w:val="0A8CFE1E"/>
    <w:lvl w:ilvl="0" w:tplc="04090001">
      <w:start w:val="1"/>
      <w:numFmt w:val="bullet"/>
      <w:lvlText w:val=""/>
      <w:lvlJc w:val="left"/>
      <w:pPr>
        <w:ind w:left="1120" w:hanging="420"/>
      </w:pPr>
      <w:rPr>
        <w:rFonts w:ascii="Symbol" w:hAnsi="Symbol" w:hint="default"/>
        <w:b/>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8" w15:restartNumberingAfterBreak="0">
    <w:nsid w:val="331D1ADD"/>
    <w:multiLevelType w:val="hybridMultilevel"/>
    <w:tmpl w:val="13E8F99C"/>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36C26D54"/>
    <w:multiLevelType w:val="hybridMultilevel"/>
    <w:tmpl w:val="B332FFBA"/>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3A691645"/>
    <w:multiLevelType w:val="hybridMultilevel"/>
    <w:tmpl w:val="9C64483C"/>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3DA641C0"/>
    <w:multiLevelType w:val="hybridMultilevel"/>
    <w:tmpl w:val="2F22B4F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40EA1B88"/>
    <w:multiLevelType w:val="hybridMultilevel"/>
    <w:tmpl w:val="CFD848EA"/>
    <w:lvl w:ilvl="0" w:tplc="386E2F0A">
      <w:start w:val="1"/>
      <w:numFmt w:val="decimal"/>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11F0ADA"/>
    <w:multiLevelType w:val="hybridMultilevel"/>
    <w:tmpl w:val="5196458C"/>
    <w:lvl w:ilvl="0" w:tplc="2194AE2C">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202446"/>
    <w:multiLevelType w:val="hybridMultilevel"/>
    <w:tmpl w:val="7FB0F73A"/>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42561E6D"/>
    <w:multiLevelType w:val="hybridMultilevel"/>
    <w:tmpl w:val="DC621F5C"/>
    <w:lvl w:ilvl="0" w:tplc="386E2F0A">
      <w:start w:val="1"/>
      <w:numFmt w:val="decimal"/>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5E53281"/>
    <w:multiLevelType w:val="hybridMultilevel"/>
    <w:tmpl w:val="2F121C9A"/>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4B7C0AE7"/>
    <w:multiLevelType w:val="hybridMultilevel"/>
    <w:tmpl w:val="29CE45B6"/>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D0E612A"/>
    <w:multiLevelType w:val="hybridMultilevel"/>
    <w:tmpl w:val="973EBCDC"/>
    <w:lvl w:ilvl="0" w:tplc="04090017">
      <w:start w:val="1"/>
      <w:numFmt w:val="chineseCountingThousand"/>
      <w:lvlText w:val="(%1)"/>
      <w:lvlJc w:val="left"/>
      <w:pPr>
        <w:ind w:left="1048" w:hanging="420"/>
      </w:p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9" w15:restartNumberingAfterBreak="0">
    <w:nsid w:val="4E5D1E6A"/>
    <w:multiLevelType w:val="hybridMultilevel"/>
    <w:tmpl w:val="828CBD7A"/>
    <w:lvl w:ilvl="0" w:tplc="AD3C567E">
      <w:start w:val="1"/>
      <w:numFmt w:val="upperLetter"/>
      <w:lvlText w:val="%1)"/>
      <w:lvlJc w:val="left"/>
      <w:pPr>
        <w:tabs>
          <w:tab w:val="num" w:pos="720"/>
        </w:tabs>
        <w:ind w:left="720" w:hanging="720"/>
      </w:pPr>
      <w:rPr>
        <w:rFonts w:hint="default"/>
        <w:b/>
      </w:rPr>
    </w:lvl>
    <w:lvl w:ilvl="1" w:tplc="0409000F">
      <w:start w:val="1"/>
      <w:numFmt w:val="decimal"/>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1771622"/>
    <w:multiLevelType w:val="hybridMultilevel"/>
    <w:tmpl w:val="6B80AF4A"/>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5F882230"/>
    <w:multiLevelType w:val="hybridMultilevel"/>
    <w:tmpl w:val="F182A3F8"/>
    <w:lvl w:ilvl="0" w:tplc="330CC5CE">
      <w:start w:val="5"/>
      <w:numFmt w:val="bullet"/>
      <w:lvlText w:val="-"/>
      <w:lvlJc w:val="left"/>
      <w:pPr>
        <w:ind w:left="360" w:hanging="360"/>
      </w:pPr>
      <w:rPr>
        <w:rFonts w:ascii="Times New Roman" w:eastAsia="新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8A08BA"/>
    <w:multiLevelType w:val="hybridMultilevel"/>
    <w:tmpl w:val="1194C840"/>
    <w:lvl w:ilvl="0" w:tplc="D7B49012">
      <w:start w:val="1"/>
      <w:numFmt w:val="bullet"/>
      <w:lvlText w:val=""/>
      <w:lvlJc w:val="left"/>
      <w:pPr>
        <w:ind w:left="420" w:hanging="420"/>
      </w:pPr>
      <w:rPr>
        <w:rFonts w:ascii="Symbol" w:hAnsi="Symbol" w:hint="default"/>
        <w:sz w:val="18"/>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3" w15:restartNumberingAfterBreak="0">
    <w:nsid w:val="66F34E6D"/>
    <w:multiLevelType w:val="hybridMultilevel"/>
    <w:tmpl w:val="24680DB6"/>
    <w:lvl w:ilvl="0" w:tplc="75C0BDE8">
      <w:start w:val="1"/>
      <w:numFmt w:val="bullet"/>
      <w:lvlText w:val="-"/>
      <w:lvlJc w:val="left"/>
      <w:pPr>
        <w:ind w:left="780" w:hanging="360"/>
      </w:pPr>
      <w:rPr>
        <w:rFonts w:ascii="Calibri" w:eastAsiaTheme="minorEastAsia" w:hAnsi="Calibri" w:cstheme="minorBidi"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7922472"/>
    <w:multiLevelType w:val="hybridMultilevel"/>
    <w:tmpl w:val="D6C04096"/>
    <w:lvl w:ilvl="0" w:tplc="33743B46">
      <w:start w:val="1"/>
      <w:numFmt w:val="bullet"/>
      <w:lvlText w:val=""/>
      <w:lvlJc w:val="left"/>
      <w:pPr>
        <w:ind w:left="42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5" w15:restartNumberingAfterBreak="0">
    <w:nsid w:val="6B02795F"/>
    <w:multiLevelType w:val="hybridMultilevel"/>
    <w:tmpl w:val="94260D98"/>
    <w:lvl w:ilvl="0" w:tplc="04090001">
      <w:start w:val="1"/>
      <w:numFmt w:val="bullet"/>
      <w:lvlText w:val=""/>
      <w:lvlJc w:val="left"/>
      <w:pPr>
        <w:tabs>
          <w:tab w:val="num" w:pos="1800"/>
        </w:tabs>
        <w:ind w:left="1800" w:hanging="360"/>
      </w:pPr>
      <w:rPr>
        <w:rFonts w:ascii="Symbol" w:hAnsi="Symbol" w:hint="default"/>
        <w:b/>
      </w:rPr>
    </w:lvl>
    <w:lvl w:ilvl="1" w:tplc="C37E42F6">
      <w:start w:val="5"/>
      <w:numFmt w:val="bullet"/>
      <w:lvlText w:val="-"/>
      <w:lvlJc w:val="left"/>
      <w:pPr>
        <w:tabs>
          <w:tab w:val="num" w:pos="2520"/>
        </w:tabs>
        <w:ind w:left="2520" w:hanging="360"/>
      </w:pPr>
      <w:rPr>
        <w:rFonts w:ascii="Times New Roman" w:eastAsia="新宋体" w:hAnsi="Times New Roman"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70BC1FD4"/>
    <w:multiLevelType w:val="singleLevel"/>
    <w:tmpl w:val="4F6A1512"/>
    <w:lvl w:ilvl="0">
      <w:start w:val="1"/>
      <w:numFmt w:val="bullet"/>
      <w:pStyle w:val="a"/>
      <w:lvlText w:val=""/>
      <w:lvlJc w:val="left"/>
      <w:pPr>
        <w:tabs>
          <w:tab w:val="num" w:pos="1800"/>
        </w:tabs>
        <w:ind w:left="1800" w:hanging="360"/>
      </w:pPr>
      <w:rPr>
        <w:rFonts w:ascii="Symbol" w:hAnsi="Symbol" w:hint="default"/>
      </w:rPr>
    </w:lvl>
  </w:abstractNum>
  <w:abstractNum w:abstractNumId="27" w15:restartNumberingAfterBreak="0">
    <w:nsid w:val="71F802CD"/>
    <w:multiLevelType w:val="hybridMultilevel"/>
    <w:tmpl w:val="43BAABF6"/>
    <w:lvl w:ilvl="0" w:tplc="73B09E28">
      <w:start w:val="1"/>
      <w:numFmt w:val="bullet"/>
      <w:lvlText w:val=""/>
      <w:lvlJc w:val="left"/>
      <w:pPr>
        <w:ind w:left="420" w:hanging="420"/>
      </w:pPr>
      <w:rPr>
        <w:rFonts w:ascii="Symbol" w:hAnsi="Symbol" w:hint="default"/>
        <w:color w:val="000000"/>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8" w15:restartNumberingAfterBreak="0">
    <w:nsid w:val="73211048"/>
    <w:multiLevelType w:val="hybridMultilevel"/>
    <w:tmpl w:val="BB961B42"/>
    <w:lvl w:ilvl="0" w:tplc="34FE771A">
      <w:start w:val="1"/>
      <w:numFmt w:val="bullet"/>
      <w:lvlText w:val="-"/>
      <w:lvlJc w:val="left"/>
      <w:pPr>
        <w:tabs>
          <w:tab w:val="num" w:pos="720"/>
        </w:tabs>
        <w:ind w:left="720" w:hanging="360"/>
      </w:pPr>
      <w:rPr>
        <w:rFonts w:ascii="Times New Roman" w:hAnsi="Times New Roman" w:hint="default"/>
      </w:rPr>
    </w:lvl>
    <w:lvl w:ilvl="1" w:tplc="C1345E52" w:tentative="1">
      <w:start w:val="1"/>
      <w:numFmt w:val="bullet"/>
      <w:lvlText w:val="-"/>
      <w:lvlJc w:val="left"/>
      <w:pPr>
        <w:tabs>
          <w:tab w:val="num" w:pos="1440"/>
        </w:tabs>
        <w:ind w:left="1440" w:hanging="360"/>
      </w:pPr>
      <w:rPr>
        <w:rFonts w:ascii="Times New Roman" w:hAnsi="Times New Roman" w:hint="default"/>
      </w:rPr>
    </w:lvl>
    <w:lvl w:ilvl="2" w:tplc="D60AC4FE" w:tentative="1">
      <w:start w:val="1"/>
      <w:numFmt w:val="bullet"/>
      <w:lvlText w:val="-"/>
      <w:lvlJc w:val="left"/>
      <w:pPr>
        <w:tabs>
          <w:tab w:val="num" w:pos="2160"/>
        </w:tabs>
        <w:ind w:left="2160" w:hanging="360"/>
      </w:pPr>
      <w:rPr>
        <w:rFonts w:ascii="Times New Roman" w:hAnsi="Times New Roman" w:hint="default"/>
      </w:rPr>
    </w:lvl>
    <w:lvl w:ilvl="3" w:tplc="C53AC318" w:tentative="1">
      <w:start w:val="1"/>
      <w:numFmt w:val="bullet"/>
      <w:lvlText w:val="-"/>
      <w:lvlJc w:val="left"/>
      <w:pPr>
        <w:tabs>
          <w:tab w:val="num" w:pos="2880"/>
        </w:tabs>
        <w:ind w:left="2880" w:hanging="360"/>
      </w:pPr>
      <w:rPr>
        <w:rFonts w:ascii="Times New Roman" w:hAnsi="Times New Roman" w:hint="default"/>
      </w:rPr>
    </w:lvl>
    <w:lvl w:ilvl="4" w:tplc="1278F51E" w:tentative="1">
      <w:start w:val="1"/>
      <w:numFmt w:val="bullet"/>
      <w:lvlText w:val="-"/>
      <w:lvlJc w:val="left"/>
      <w:pPr>
        <w:tabs>
          <w:tab w:val="num" w:pos="3600"/>
        </w:tabs>
        <w:ind w:left="3600" w:hanging="360"/>
      </w:pPr>
      <w:rPr>
        <w:rFonts w:ascii="Times New Roman" w:hAnsi="Times New Roman" w:hint="default"/>
      </w:rPr>
    </w:lvl>
    <w:lvl w:ilvl="5" w:tplc="4814A158" w:tentative="1">
      <w:start w:val="1"/>
      <w:numFmt w:val="bullet"/>
      <w:lvlText w:val="-"/>
      <w:lvlJc w:val="left"/>
      <w:pPr>
        <w:tabs>
          <w:tab w:val="num" w:pos="4320"/>
        </w:tabs>
        <w:ind w:left="4320" w:hanging="360"/>
      </w:pPr>
      <w:rPr>
        <w:rFonts w:ascii="Times New Roman" w:hAnsi="Times New Roman" w:hint="default"/>
      </w:rPr>
    </w:lvl>
    <w:lvl w:ilvl="6" w:tplc="3D1840E2" w:tentative="1">
      <w:start w:val="1"/>
      <w:numFmt w:val="bullet"/>
      <w:lvlText w:val="-"/>
      <w:lvlJc w:val="left"/>
      <w:pPr>
        <w:tabs>
          <w:tab w:val="num" w:pos="5040"/>
        </w:tabs>
        <w:ind w:left="5040" w:hanging="360"/>
      </w:pPr>
      <w:rPr>
        <w:rFonts w:ascii="Times New Roman" w:hAnsi="Times New Roman" w:hint="default"/>
      </w:rPr>
    </w:lvl>
    <w:lvl w:ilvl="7" w:tplc="B046F2CE" w:tentative="1">
      <w:start w:val="1"/>
      <w:numFmt w:val="bullet"/>
      <w:lvlText w:val="-"/>
      <w:lvlJc w:val="left"/>
      <w:pPr>
        <w:tabs>
          <w:tab w:val="num" w:pos="5760"/>
        </w:tabs>
        <w:ind w:left="5760" w:hanging="360"/>
      </w:pPr>
      <w:rPr>
        <w:rFonts w:ascii="Times New Roman" w:hAnsi="Times New Roman" w:hint="default"/>
      </w:rPr>
    </w:lvl>
    <w:lvl w:ilvl="8" w:tplc="79A89F4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2507E"/>
    <w:multiLevelType w:val="hybridMultilevel"/>
    <w:tmpl w:val="3D184028"/>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15:restartNumberingAfterBreak="0">
    <w:nsid w:val="7CDA0350"/>
    <w:multiLevelType w:val="hybridMultilevel"/>
    <w:tmpl w:val="AA1EBE3E"/>
    <w:lvl w:ilvl="0" w:tplc="04090001">
      <w:start w:val="1"/>
      <w:numFmt w:val="bullet"/>
      <w:lvlText w:val=""/>
      <w:lvlJc w:val="left"/>
      <w:pPr>
        <w:ind w:left="1140" w:hanging="420"/>
      </w:pPr>
      <w:rPr>
        <w:rFonts w:ascii="Symbol" w:hAnsi="Symbol" w:hint="default"/>
        <w:b/>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15:restartNumberingAfterBreak="0">
    <w:nsid w:val="7CDF41FF"/>
    <w:multiLevelType w:val="hybridMultilevel"/>
    <w:tmpl w:val="030662FE"/>
    <w:lvl w:ilvl="0" w:tplc="0F5EFEB2">
      <w:start w:val="1"/>
      <w:numFmt w:val="bullet"/>
      <w:pStyle w:val="ListBulletNested"/>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14"/>
  </w:num>
  <w:num w:numId="3">
    <w:abstractNumId w:val="19"/>
  </w:num>
  <w:num w:numId="4">
    <w:abstractNumId w:val="25"/>
  </w:num>
  <w:num w:numId="5">
    <w:abstractNumId w:val="1"/>
  </w:num>
  <w:num w:numId="6">
    <w:abstractNumId w:val="12"/>
  </w:num>
  <w:num w:numId="7">
    <w:abstractNumId w:val="15"/>
  </w:num>
  <w:num w:numId="8">
    <w:abstractNumId w:val="17"/>
  </w:num>
  <w:num w:numId="9">
    <w:abstractNumId w:val="4"/>
  </w:num>
  <w:num w:numId="10">
    <w:abstractNumId w:val="9"/>
  </w:num>
  <w:num w:numId="11">
    <w:abstractNumId w:val="20"/>
  </w:num>
  <w:num w:numId="12">
    <w:abstractNumId w:val="7"/>
  </w:num>
  <w:num w:numId="13">
    <w:abstractNumId w:val="2"/>
  </w:num>
  <w:num w:numId="14">
    <w:abstractNumId w:val="6"/>
  </w:num>
  <w:num w:numId="15">
    <w:abstractNumId w:val="30"/>
  </w:num>
  <w:num w:numId="16">
    <w:abstractNumId w:val="0"/>
  </w:num>
  <w:num w:numId="17">
    <w:abstractNumId w:val="16"/>
  </w:num>
  <w:num w:numId="18">
    <w:abstractNumId w:val="10"/>
  </w:num>
  <w:num w:numId="19">
    <w:abstractNumId w:val="31"/>
  </w:num>
  <w:num w:numId="20">
    <w:abstractNumId w:val="26"/>
  </w:num>
  <w:num w:numId="21">
    <w:abstractNumId w:val="32"/>
  </w:num>
  <w:num w:numId="22">
    <w:abstractNumId w:val="28"/>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4"/>
  </w:num>
  <w:num w:numId="26">
    <w:abstractNumId w:val="22"/>
  </w:num>
  <w:num w:numId="27">
    <w:abstractNumId w:val="3"/>
  </w:num>
  <w:num w:numId="28">
    <w:abstractNumId w:val="21"/>
  </w:num>
  <w:num w:numId="29">
    <w:abstractNumId w:val="13"/>
  </w:num>
  <w:num w:numId="30">
    <w:abstractNumId w:val="18"/>
  </w:num>
  <w:num w:numId="31">
    <w:abstractNumId w:val="5"/>
  </w:num>
  <w:num w:numId="32">
    <w:abstractNumId w:val="2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CDF"/>
    <w:rsid w:val="00021C61"/>
    <w:rsid w:val="00033401"/>
    <w:rsid w:val="00045284"/>
    <w:rsid w:val="00084D3B"/>
    <w:rsid w:val="000D7306"/>
    <w:rsid w:val="000E1668"/>
    <w:rsid w:val="00115731"/>
    <w:rsid w:val="0015694E"/>
    <w:rsid w:val="001B6F81"/>
    <w:rsid w:val="00214269"/>
    <w:rsid w:val="002430FF"/>
    <w:rsid w:val="002A5028"/>
    <w:rsid w:val="002A556F"/>
    <w:rsid w:val="002B711E"/>
    <w:rsid w:val="00332C8A"/>
    <w:rsid w:val="0033495A"/>
    <w:rsid w:val="00351149"/>
    <w:rsid w:val="00384F6E"/>
    <w:rsid w:val="00385731"/>
    <w:rsid w:val="00390FD6"/>
    <w:rsid w:val="003B3139"/>
    <w:rsid w:val="003C7F32"/>
    <w:rsid w:val="003E1628"/>
    <w:rsid w:val="00446895"/>
    <w:rsid w:val="00487C88"/>
    <w:rsid w:val="00492275"/>
    <w:rsid w:val="004A4BF8"/>
    <w:rsid w:val="004B10F7"/>
    <w:rsid w:val="004D04AA"/>
    <w:rsid w:val="004F2E06"/>
    <w:rsid w:val="00501A65"/>
    <w:rsid w:val="00543040"/>
    <w:rsid w:val="005821FF"/>
    <w:rsid w:val="005A176E"/>
    <w:rsid w:val="005C4333"/>
    <w:rsid w:val="005D13F3"/>
    <w:rsid w:val="005E2378"/>
    <w:rsid w:val="005F1878"/>
    <w:rsid w:val="005F7989"/>
    <w:rsid w:val="0063484F"/>
    <w:rsid w:val="00682524"/>
    <w:rsid w:val="006A7F04"/>
    <w:rsid w:val="006C2ECB"/>
    <w:rsid w:val="006F692E"/>
    <w:rsid w:val="00727D16"/>
    <w:rsid w:val="007359BB"/>
    <w:rsid w:val="007577BC"/>
    <w:rsid w:val="007617AF"/>
    <w:rsid w:val="007C2417"/>
    <w:rsid w:val="007D6B4C"/>
    <w:rsid w:val="007E7CDF"/>
    <w:rsid w:val="00811FA9"/>
    <w:rsid w:val="008126AF"/>
    <w:rsid w:val="008213B7"/>
    <w:rsid w:val="00824EF0"/>
    <w:rsid w:val="00847E30"/>
    <w:rsid w:val="00850480"/>
    <w:rsid w:val="00854146"/>
    <w:rsid w:val="00875829"/>
    <w:rsid w:val="008824F8"/>
    <w:rsid w:val="00893B3E"/>
    <w:rsid w:val="008C1756"/>
    <w:rsid w:val="008C2917"/>
    <w:rsid w:val="008D0618"/>
    <w:rsid w:val="008E0DD2"/>
    <w:rsid w:val="008E58BF"/>
    <w:rsid w:val="008F7C2D"/>
    <w:rsid w:val="0090521F"/>
    <w:rsid w:val="009105A3"/>
    <w:rsid w:val="009210ED"/>
    <w:rsid w:val="00930AED"/>
    <w:rsid w:val="00942566"/>
    <w:rsid w:val="00942755"/>
    <w:rsid w:val="0095054F"/>
    <w:rsid w:val="009763C5"/>
    <w:rsid w:val="009949EF"/>
    <w:rsid w:val="009A646C"/>
    <w:rsid w:val="009B09E0"/>
    <w:rsid w:val="009B12DB"/>
    <w:rsid w:val="009D774A"/>
    <w:rsid w:val="009E4167"/>
    <w:rsid w:val="00A46C6B"/>
    <w:rsid w:val="00A5531A"/>
    <w:rsid w:val="00A6091B"/>
    <w:rsid w:val="00B038A8"/>
    <w:rsid w:val="00B04FE9"/>
    <w:rsid w:val="00B24624"/>
    <w:rsid w:val="00B33152"/>
    <w:rsid w:val="00B36DB1"/>
    <w:rsid w:val="00B57AA6"/>
    <w:rsid w:val="00BC4171"/>
    <w:rsid w:val="00BD4188"/>
    <w:rsid w:val="00BE4BB1"/>
    <w:rsid w:val="00C05959"/>
    <w:rsid w:val="00C11820"/>
    <w:rsid w:val="00C76717"/>
    <w:rsid w:val="00C90A7D"/>
    <w:rsid w:val="00CB759C"/>
    <w:rsid w:val="00CE12AE"/>
    <w:rsid w:val="00D26295"/>
    <w:rsid w:val="00D53315"/>
    <w:rsid w:val="00D818DF"/>
    <w:rsid w:val="00DA26CA"/>
    <w:rsid w:val="00DF5F7B"/>
    <w:rsid w:val="00E15BB2"/>
    <w:rsid w:val="00E32538"/>
    <w:rsid w:val="00E35D3F"/>
    <w:rsid w:val="00E40A6E"/>
    <w:rsid w:val="00E4710F"/>
    <w:rsid w:val="00E7444E"/>
    <w:rsid w:val="00EA37C3"/>
    <w:rsid w:val="00EB7B08"/>
    <w:rsid w:val="00ED1397"/>
    <w:rsid w:val="00EF6810"/>
    <w:rsid w:val="00F07FE8"/>
    <w:rsid w:val="00F54850"/>
    <w:rsid w:val="00F870A6"/>
    <w:rsid w:val="00FA5652"/>
    <w:rsid w:val="00FC736B"/>
    <w:rsid w:val="00FE23CE"/>
    <w:rsid w:val="00FF3A22"/>
    <w:rsid w:val="00FF7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6777AE"/>
  <w15:docId w15:val="{5DCB707E-33E5-4A97-AC14-587DF149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A556F"/>
    <w:rPr>
      <w:rFonts w:ascii="Times New Roman" w:eastAsia="宋体" w:hAnsi="Times New Roman" w:cs="Times New Roman"/>
      <w:kern w:val="0"/>
      <w:sz w:val="20"/>
      <w:szCs w:val="20"/>
      <w:lang w:val="tr-TR"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A55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A556F"/>
    <w:rPr>
      <w:sz w:val="18"/>
      <w:szCs w:val="18"/>
    </w:rPr>
  </w:style>
  <w:style w:type="paragraph" w:styleId="a6">
    <w:name w:val="footer"/>
    <w:basedOn w:val="a0"/>
    <w:link w:val="a7"/>
    <w:uiPriority w:val="99"/>
    <w:unhideWhenUsed/>
    <w:rsid w:val="002A556F"/>
    <w:pPr>
      <w:tabs>
        <w:tab w:val="center" w:pos="4153"/>
        <w:tab w:val="right" w:pos="8306"/>
      </w:tabs>
      <w:snapToGrid w:val="0"/>
    </w:pPr>
    <w:rPr>
      <w:sz w:val="18"/>
      <w:szCs w:val="18"/>
    </w:rPr>
  </w:style>
  <w:style w:type="character" w:customStyle="1" w:styleId="a7">
    <w:name w:val="页脚 字符"/>
    <w:basedOn w:val="a1"/>
    <w:link w:val="a6"/>
    <w:uiPriority w:val="99"/>
    <w:rsid w:val="002A556F"/>
    <w:rPr>
      <w:sz w:val="18"/>
      <w:szCs w:val="18"/>
    </w:rPr>
  </w:style>
  <w:style w:type="table" w:styleId="a8">
    <w:name w:val="Table Grid"/>
    <w:basedOn w:val="a2"/>
    <w:uiPriority w:val="59"/>
    <w:rsid w:val="002A5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0"/>
    <w:link w:val="aa"/>
    <w:qFormat/>
    <w:rsid w:val="002A556F"/>
    <w:pPr>
      <w:widowControl w:val="0"/>
      <w:tabs>
        <w:tab w:val="left" w:pos="540"/>
      </w:tabs>
      <w:jc w:val="center"/>
    </w:pPr>
    <w:rPr>
      <w:b/>
      <w:caps/>
      <w:sz w:val="24"/>
      <w:lang w:val="en-US"/>
    </w:rPr>
  </w:style>
  <w:style w:type="character" w:customStyle="1" w:styleId="aa">
    <w:name w:val="标题 字符"/>
    <w:basedOn w:val="a1"/>
    <w:link w:val="a9"/>
    <w:rsid w:val="002A556F"/>
    <w:rPr>
      <w:rFonts w:ascii="Times New Roman" w:eastAsia="宋体" w:hAnsi="Times New Roman" w:cs="Times New Roman"/>
      <w:b/>
      <w:caps/>
      <w:kern w:val="0"/>
      <w:sz w:val="24"/>
      <w:szCs w:val="20"/>
      <w:lang w:eastAsia="en-US"/>
    </w:rPr>
  </w:style>
  <w:style w:type="paragraph" w:customStyle="1" w:styleId="indent1">
    <w:name w:val="indent1"/>
    <w:basedOn w:val="a0"/>
    <w:rsid w:val="002A556F"/>
    <w:pPr>
      <w:widowControl w:val="0"/>
      <w:ind w:left="540" w:hanging="540"/>
    </w:pPr>
    <w:rPr>
      <w:sz w:val="24"/>
      <w:lang w:val="en-US"/>
    </w:rPr>
  </w:style>
  <w:style w:type="paragraph" w:styleId="ab">
    <w:name w:val="Balloon Text"/>
    <w:basedOn w:val="a0"/>
    <w:link w:val="ac"/>
    <w:uiPriority w:val="99"/>
    <w:semiHidden/>
    <w:unhideWhenUsed/>
    <w:rsid w:val="002A556F"/>
    <w:rPr>
      <w:sz w:val="18"/>
      <w:szCs w:val="18"/>
    </w:rPr>
  </w:style>
  <w:style w:type="character" w:customStyle="1" w:styleId="ac">
    <w:name w:val="批注框文本 字符"/>
    <w:basedOn w:val="a1"/>
    <w:link w:val="ab"/>
    <w:uiPriority w:val="99"/>
    <w:semiHidden/>
    <w:rsid w:val="002A556F"/>
    <w:rPr>
      <w:rFonts w:ascii="Times New Roman" w:eastAsia="宋体" w:hAnsi="Times New Roman" w:cs="Times New Roman"/>
      <w:kern w:val="0"/>
      <w:sz w:val="18"/>
      <w:szCs w:val="18"/>
      <w:lang w:val="tr-TR" w:eastAsia="en-US"/>
    </w:rPr>
  </w:style>
  <w:style w:type="paragraph" w:customStyle="1" w:styleId="Default">
    <w:name w:val="Default"/>
    <w:rsid w:val="002A556F"/>
    <w:pPr>
      <w:widowControl w:val="0"/>
      <w:autoSpaceDE w:val="0"/>
      <w:autoSpaceDN w:val="0"/>
      <w:adjustRightInd w:val="0"/>
    </w:pPr>
    <w:rPr>
      <w:rFonts w:ascii="华文中宋" w:eastAsia="华文中宋" w:hAnsi="Calibri" w:cs="华文中宋"/>
      <w:color w:val="000000"/>
      <w:kern w:val="0"/>
      <w:sz w:val="24"/>
      <w:szCs w:val="24"/>
    </w:rPr>
  </w:style>
  <w:style w:type="paragraph" w:styleId="ad">
    <w:name w:val="List Paragraph"/>
    <w:basedOn w:val="a0"/>
    <w:uiPriority w:val="34"/>
    <w:qFormat/>
    <w:rsid w:val="002A556F"/>
    <w:pPr>
      <w:ind w:firstLineChars="200" w:firstLine="420"/>
    </w:pPr>
  </w:style>
  <w:style w:type="character" w:styleId="ae">
    <w:name w:val="annotation reference"/>
    <w:basedOn w:val="a1"/>
    <w:uiPriority w:val="99"/>
    <w:semiHidden/>
    <w:unhideWhenUsed/>
    <w:rsid w:val="002A556F"/>
    <w:rPr>
      <w:sz w:val="16"/>
      <w:szCs w:val="16"/>
    </w:rPr>
  </w:style>
  <w:style w:type="paragraph" w:styleId="af">
    <w:name w:val="annotation text"/>
    <w:basedOn w:val="a0"/>
    <w:link w:val="af0"/>
    <w:uiPriority w:val="99"/>
    <w:semiHidden/>
    <w:unhideWhenUsed/>
    <w:rsid w:val="002A556F"/>
  </w:style>
  <w:style w:type="character" w:customStyle="1" w:styleId="af0">
    <w:name w:val="批注文字 字符"/>
    <w:basedOn w:val="a1"/>
    <w:link w:val="af"/>
    <w:uiPriority w:val="99"/>
    <w:semiHidden/>
    <w:rsid w:val="002A556F"/>
    <w:rPr>
      <w:rFonts w:ascii="Times New Roman" w:eastAsia="宋体" w:hAnsi="Times New Roman" w:cs="Times New Roman"/>
      <w:kern w:val="0"/>
      <w:sz w:val="20"/>
      <w:szCs w:val="20"/>
      <w:lang w:val="tr-TR" w:eastAsia="en-US"/>
    </w:rPr>
  </w:style>
  <w:style w:type="paragraph" w:styleId="af1">
    <w:name w:val="annotation subject"/>
    <w:basedOn w:val="af"/>
    <w:next w:val="af"/>
    <w:link w:val="af2"/>
    <w:uiPriority w:val="99"/>
    <w:semiHidden/>
    <w:unhideWhenUsed/>
    <w:rsid w:val="002A556F"/>
    <w:rPr>
      <w:b/>
      <w:bCs/>
    </w:rPr>
  </w:style>
  <w:style w:type="character" w:customStyle="1" w:styleId="af2">
    <w:name w:val="批注主题 字符"/>
    <w:basedOn w:val="af0"/>
    <w:link w:val="af1"/>
    <w:uiPriority w:val="99"/>
    <w:semiHidden/>
    <w:rsid w:val="002A556F"/>
    <w:rPr>
      <w:rFonts w:ascii="Times New Roman" w:eastAsia="宋体" w:hAnsi="Times New Roman" w:cs="Times New Roman"/>
      <w:b/>
      <w:bCs/>
      <w:kern w:val="0"/>
      <w:sz w:val="20"/>
      <w:szCs w:val="20"/>
      <w:lang w:val="tr-TR" w:eastAsia="en-US"/>
    </w:rPr>
  </w:style>
  <w:style w:type="paragraph" w:styleId="af3">
    <w:name w:val="Body Text"/>
    <w:basedOn w:val="a0"/>
    <w:link w:val="af4"/>
    <w:rsid w:val="002A556F"/>
    <w:pPr>
      <w:spacing w:after="120"/>
    </w:pPr>
    <w:rPr>
      <w:lang w:val="en-US"/>
    </w:rPr>
  </w:style>
  <w:style w:type="character" w:customStyle="1" w:styleId="af4">
    <w:name w:val="正文文本 字符"/>
    <w:basedOn w:val="a1"/>
    <w:link w:val="af3"/>
    <w:rsid w:val="002A556F"/>
    <w:rPr>
      <w:rFonts w:ascii="Times New Roman" w:eastAsia="宋体" w:hAnsi="Times New Roman" w:cs="Times New Roman"/>
      <w:kern w:val="0"/>
      <w:sz w:val="20"/>
      <w:szCs w:val="20"/>
      <w:lang w:eastAsia="en-US"/>
    </w:rPr>
  </w:style>
  <w:style w:type="paragraph" w:customStyle="1" w:styleId="TableText">
    <w:name w:val="Table Text"/>
    <w:link w:val="TableTextChar"/>
    <w:rsid w:val="002A556F"/>
    <w:pPr>
      <w:widowControl w:val="0"/>
    </w:pPr>
    <w:rPr>
      <w:rFonts w:ascii="Tahoma" w:eastAsia="MS Gothic" w:hAnsi="Tahoma" w:cs="Times New Roman"/>
      <w:kern w:val="0"/>
      <w:sz w:val="20"/>
      <w:szCs w:val="20"/>
      <w:lang w:eastAsia="en-US"/>
    </w:rPr>
  </w:style>
  <w:style w:type="paragraph" w:styleId="a">
    <w:name w:val="List Bullet"/>
    <w:rsid w:val="002A556F"/>
    <w:pPr>
      <w:widowControl w:val="0"/>
      <w:numPr>
        <w:numId w:val="20"/>
      </w:numPr>
      <w:tabs>
        <w:tab w:val="left" w:pos="1440"/>
      </w:tabs>
      <w:spacing w:after="40"/>
    </w:pPr>
    <w:rPr>
      <w:rFonts w:ascii="Tahoma" w:eastAsia="MS Gothic" w:hAnsi="Tahoma" w:cs="Times New Roman"/>
      <w:kern w:val="0"/>
      <w:sz w:val="20"/>
      <w:szCs w:val="20"/>
      <w:lang w:eastAsia="en-US"/>
    </w:rPr>
  </w:style>
  <w:style w:type="paragraph" w:customStyle="1" w:styleId="ListBulletNested">
    <w:name w:val="List Bullet Nested"/>
    <w:rsid w:val="002A556F"/>
    <w:pPr>
      <w:widowControl w:val="0"/>
      <w:numPr>
        <w:numId w:val="21"/>
      </w:numPr>
      <w:tabs>
        <w:tab w:val="left" w:pos="2160"/>
      </w:tabs>
      <w:spacing w:after="60"/>
    </w:pPr>
    <w:rPr>
      <w:rFonts w:ascii="Tahoma" w:eastAsia="MS Gothic" w:hAnsi="Tahoma" w:cs="Times New Roman"/>
      <w:kern w:val="0"/>
      <w:sz w:val="20"/>
      <w:szCs w:val="20"/>
      <w:lang w:eastAsia="en-US"/>
    </w:rPr>
  </w:style>
  <w:style w:type="character" w:customStyle="1" w:styleId="TableTextChar">
    <w:name w:val="Table Text Char"/>
    <w:link w:val="TableText"/>
    <w:locked/>
    <w:rsid w:val="002A556F"/>
    <w:rPr>
      <w:rFonts w:ascii="Tahoma" w:eastAsia="MS Gothic" w:hAnsi="Tahoma" w:cs="Times New Roman"/>
      <w:kern w:val="0"/>
      <w:sz w:val="20"/>
      <w:szCs w:val="20"/>
      <w:lang w:eastAsia="en-US"/>
    </w:rPr>
  </w:style>
  <w:style w:type="character" w:customStyle="1" w:styleId="TableHeaderTextChar">
    <w:name w:val="Table Header Text Char"/>
    <w:link w:val="TableHeaderText"/>
    <w:locked/>
    <w:rsid w:val="002A556F"/>
    <w:rPr>
      <w:b/>
      <w:bCs/>
      <w:lang w:eastAsia="en-US"/>
    </w:rPr>
  </w:style>
  <w:style w:type="paragraph" w:customStyle="1" w:styleId="TableHeaderText">
    <w:name w:val="Table Header Text"/>
    <w:basedOn w:val="a0"/>
    <w:link w:val="TableHeaderTextChar"/>
    <w:rsid w:val="002A556F"/>
    <w:pPr>
      <w:jc w:val="center"/>
    </w:pPr>
    <w:rPr>
      <w:rFonts w:asciiTheme="minorHAnsi" w:eastAsiaTheme="minorEastAsia" w:hAnsiTheme="minorHAnsi" w:cstheme="minorBidi"/>
      <w:b/>
      <w:bCs/>
      <w:kern w:val="2"/>
      <w:sz w:val="21"/>
      <w:szCs w:val="22"/>
      <w:lang w:val="en-US"/>
    </w:rPr>
  </w:style>
  <w:style w:type="paragraph" w:styleId="af5">
    <w:name w:val="No Spacing"/>
    <w:uiPriority w:val="1"/>
    <w:qFormat/>
    <w:rsid w:val="002A556F"/>
    <w:rPr>
      <w:rFonts w:ascii="Times New Roman" w:eastAsia="宋体" w:hAnsi="Times New Roman" w:cs="Times New Roman"/>
      <w:kern w:val="0"/>
      <w:sz w:val="20"/>
      <w:szCs w:val="20"/>
      <w:lang w:val="tr-TR" w:eastAsia="en-US"/>
    </w:rPr>
  </w:style>
  <w:style w:type="character" w:customStyle="1" w:styleId="HeaderChar">
    <w:name w:val="Header Char"/>
    <w:basedOn w:val="a1"/>
    <w:uiPriority w:val="99"/>
    <w:rsid w:val="002A556F"/>
    <w:rPr>
      <w:sz w:val="18"/>
      <w:szCs w:val="18"/>
    </w:rPr>
  </w:style>
  <w:style w:type="character" w:customStyle="1" w:styleId="FooterChar">
    <w:name w:val="Footer Char"/>
    <w:basedOn w:val="a1"/>
    <w:uiPriority w:val="99"/>
    <w:rsid w:val="002A556F"/>
    <w:rPr>
      <w:sz w:val="18"/>
      <w:szCs w:val="18"/>
    </w:rPr>
  </w:style>
  <w:style w:type="character" w:customStyle="1" w:styleId="BodyTextChar">
    <w:name w:val="Body Text Char"/>
    <w:basedOn w:val="a1"/>
    <w:rsid w:val="002A556F"/>
    <w:rPr>
      <w:rFonts w:ascii="Times New Roman" w:eastAsia="宋体" w:hAnsi="Times New Roman" w:cs="Times New Roman"/>
      <w:kern w:val="0"/>
      <w:sz w:val="20"/>
      <w:szCs w:val="20"/>
      <w:lang w:eastAsia="en-US"/>
    </w:rPr>
  </w:style>
  <w:style w:type="character" w:customStyle="1" w:styleId="CommentTextChar">
    <w:name w:val="Comment Text Char"/>
    <w:basedOn w:val="a1"/>
    <w:uiPriority w:val="99"/>
    <w:semiHidden/>
    <w:rsid w:val="002A556F"/>
    <w:rPr>
      <w:rFonts w:ascii="Times New Roman" w:eastAsia="宋体" w:hAnsi="Times New Roman" w:cs="Times New Roman"/>
      <w:kern w:val="0"/>
      <w:sz w:val="20"/>
      <w:szCs w:val="20"/>
      <w:lang w:val="tr-TR" w:eastAsia="en-US"/>
    </w:rPr>
  </w:style>
  <w:style w:type="paragraph" w:customStyle="1" w:styleId="s12">
    <w:name w:val="s12"/>
    <w:basedOn w:val="a0"/>
    <w:rsid w:val="002A556F"/>
    <w:pPr>
      <w:spacing w:before="100" w:beforeAutospacing="1" w:after="100" w:afterAutospacing="1"/>
      <w:jc w:val="both"/>
    </w:pPr>
    <w:rPr>
      <w:rFonts w:ascii="Calibri" w:hAnsi="Calibri" w:cs="宋体"/>
      <w:sz w:val="21"/>
      <w:szCs w:val="21"/>
      <w:lang w:val="en-US" w:eastAsia="zh-CN"/>
    </w:rPr>
  </w:style>
  <w:style w:type="character" w:customStyle="1" w:styleId="TitleChar">
    <w:name w:val="Title Char"/>
    <w:rsid w:val="002A556F"/>
    <w:rPr>
      <w:rFonts w:ascii="Times New Roman" w:hAnsi="Times New Roman"/>
      <w:b/>
      <w:caps/>
      <w:sz w:val="24"/>
      <w:lang w:eastAsia="en-US"/>
    </w:rPr>
  </w:style>
  <w:style w:type="paragraph" w:styleId="af6">
    <w:name w:val="Body Text First Indent"/>
    <w:basedOn w:val="af3"/>
    <w:link w:val="af7"/>
    <w:rsid w:val="002A556F"/>
    <w:pPr>
      <w:spacing w:after="240"/>
      <w:ind w:firstLine="720"/>
      <w:jc w:val="both"/>
    </w:pPr>
    <w:rPr>
      <w:rFonts w:ascii="CG Times" w:eastAsia="Times New Roman" w:hAnsi="CG Times"/>
      <w:sz w:val="24"/>
      <w:lang w:eastAsia="ja-JP"/>
    </w:rPr>
  </w:style>
  <w:style w:type="character" w:customStyle="1" w:styleId="af7">
    <w:name w:val="正文首行缩进 字符"/>
    <w:basedOn w:val="af4"/>
    <w:link w:val="af6"/>
    <w:rsid w:val="002A556F"/>
    <w:rPr>
      <w:rFonts w:ascii="CG Times" w:eastAsia="Times New Roman" w:hAnsi="CG Times" w:cs="Times New Roman"/>
      <w:kern w:val="0"/>
      <w:sz w:val="24"/>
      <w:szCs w:val="20"/>
      <w:lang w:eastAsia="ja-JP"/>
    </w:rPr>
  </w:style>
  <w:style w:type="character" w:styleId="af8">
    <w:name w:val="page number"/>
    <w:basedOn w:val="a1"/>
    <w:rsid w:val="002A556F"/>
  </w:style>
  <w:style w:type="paragraph" w:styleId="af9">
    <w:name w:val="Salutation"/>
    <w:basedOn w:val="a0"/>
    <w:next w:val="a0"/>
    <w:link w:val="afa"/>
    <w:uiPriority w:val="99"/>
    <w:unhideWhenUsed/>
    <w:rsid w:val="002A556F"/>
    <w:pPr>
      <w:widowControl w:val="0"/>
      <w:jc w:val="both"/>
    </w:pPr>
    <w:rPr>
      <w:kern w:val="2"/>
      <w:sz w:val="28"/>
      <w:szCs w:val="24"/>
      <w:lang w:val="en-US" w:eastAsia="zh-CN"/>
    </w:rPr>
  </w:style>
  <w:style w:type="character" w:customStyle="1" w:styleId="afa">
    <w:name w:val="称呼 字符"/>
    <w:basedOn w:val="a1"/>
    <w:link w:val="af9"/>
    <w:uiPriority w:val="99"/>
    <w:rsid w:val="002A556F"/>
    <w:rPr>
      <w:rFonts w:ascii="Times New Roman" w:eastAsia="宋体" w:hAnsi="Times New Roman" w:cs="Times New Roman"/>
      <w:sz w:val="28"/>
      <w:szCs w:val="24"/>
    </w:rPr>
  </w:style>
  <w:style w:type="paragraph" w:styleId="afb">
    <w:name w:val="Revision"/>
    <w:hidden/>
    <w:uiPriority w:val="99"/>
    <w:semiHidden/>
    <w:rsid w:val="002A556F"/>
    <w:rPr>
      <w:rFonts w:ascii="Times New Roman" w:eastAsia="宋体" w:hAnsi="Times New Roman" w:cs="Times New Roman"/>
      <w:kern w:val="0"/>
      <w:sz w:val="20"/>
      <w:szCs w:val="20"/>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oleObject" Target="embeddings/Microsoft_Word_97_-_2003_Document1.doc"/><Relationship Id="rId2" Type="http://schemas.openxmlformats.org/officeDocument/2006/relationships/image" Target="media/image3.emf"/><Relationship Id="rId1" Type="http://schemas.openxmlformats.org/officeDocument/2006/relationships/image" Target="media/image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78861-3FE6-45DE-87EA-23283F1F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28</Pages>
  <Words>8434</Words>
  <Characters>48080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56402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 He</cp:lastModifiedBy>
  <cp:revision>31</cp:revision>
  <dcterms:created xsi:type="dcterms:W3CDTF">2018-01-02T07:11:00Z</dcterms:created>
  <dcterms:modified xsi:type="dcterms:W3CDTF">2018-11-08T06:51:00Z</dcterms:modified>
</cp:coreProperties>
</file>