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A82F" w14:textId="53BD1039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45E0D82" w14:textId="77777777" w:rsidR="0023745E" w:rsidRPr="003C3B46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</w:rPr>
      </w:pPr>
      <w:r w:rsidRPr="003C3B46">
        <w:rPr>
          <w:rFonts w:ascii="微软雅黑" w:eastAsia="微软雅黑" w:hAnsi="微软雅黑" w:hint="eastAsia"/>
          <w:b/>
        </w:rPr>
        <w:t>附件1</w:t>
      </w:r>
    </w:p>
    <w:p w14:paraId="67390692" w14:textId="77777777" w:rsidR="0023745E" w:rsidRPr="003C3B46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eastAsia="微软雅黑" w:hAnsi="微软雅黑"/>
          <w:b/>
          <w:sz w:val="28"/>
          <w:szCs w:val="36"/>
        </w:rPr>
      </w:pPr>
      <w:r w:rsidRPr="003C3B46">
        <w:rPr>
          <w:rFonts w:ascii="微软雅黑" w:eastAsia="微软雅黑" w:hAnsi="微软雅黑" w:hint="eastAsia"/>
          <w:b/>
          <w:sz w:val="24"/>
          <w:szCs w:val="32"/>
        </w:rPr>
        <w:t>经销期限及经销区域</w:t>
      </w:r>
      <w:r w:rsidRPr="003C3B46">
        <w:rPr>
          <w:rFonts w:ascii="微软雅黑" w:eastAsia="微软雅黑" w:hAnsi="微软雅黑"/>
          <w:b/>
          <w:sz w:val="28"/>
          <w:szCs w:val="36"/>
        </w:rPr>
        <w:t xml:space="preserve"> </w:t>
      </w:r>
    </w:p>
    <w:p w14:paraId="11BE00C9" w14:textId="16B55CC6" w:rsidR="0023745E" w:rsidRPr="003C3B46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>经销商信息</w:t>
      </w:r>
    </w:p>
    <w:p w14:paraId="4130C828" w14:textId="77777777" w:rsidR="0023745E" w:rsidRPr="003C3B46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</w:p>
    <w:p w14:paraId="077B75A9" w14:textId="5390C654" w:rsidR="0023745E" w:rsidRPr="00EB50E4" w:rsidRDefault="0023745E" w:rsidP="0023745E">
      <w:pPr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 w:hint="eastAsia"/>
        </w:rPr>
        <w:t>公司</w:t>
      </w:r>
      <w:commentRangeStart w:id="0"/>
      <w:r w:rsidRPr="00EB50E4">
        <w:rPr>
          <w:rFonts w:ascii="微软雅黑" w:eastAsia="微软雅黑" w:hAnsi="微软雅黑" w:hint="eastAsia"/>
        </w:rPr>
        <w:t>名称</w:t>
      </w:r>
      <w:commentRangeEnd w:id="0"/>
      <w:r w:rsidRPr="00EB50E4">
        <w:rPr>
          <w:rStyle w:val="a9"/>
          <w:rFonts w:ascii="微软雅黑" w:eastAsia="微软雅黑" w:hAnsi="微软雅黑"/>
        </w:rPr>
        <w:commentReference w:id="0"/>
      </w:r>
      <w:r w:rsidRPr="00EB50E4">
        <w:rPr>
          <w:rFonts w:ascii="微软雅黑" w:eastAsia="微软雅黑" w:hAnsi="微软雅黑" w:hint="eastAsia"/>
        </w:rPr>
        <w:t>：</w:t>
      </w:r>
      <w:bookmarkStart w:id="1" w:name="T2DealerName"/>
      <w:r w:rsidR="00EB50E4">
        <w:rPr>
          <w:rFonts w:ascii="微软雅黑" w:eastAsia="微软雅黑" w:hAnsi="微软雅黑" w:hint="eastAsia"/>
        </w:rPr>
        <w:t>[</w:t>
      </w:r>
      <w:r w:rsidR="00EB50E4">
        <w:rPr>
          <w:rFonts w:ascii="微软雅黑" w:eastAsia="微软雅黑" w:hAnsi="微软雅黑"/>
        </w:rPr>
        <w:t>xxx]</w:t>
      </w:r>
      <w:bookmarkEnd w:id="1"/>
    </w:p>
    <w:p w14:paraId="265D80AE" w14:textId="77777777" w:rsidR="0023745E" w:rsidRPr="00EB50E4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</w:p>
    <w:p w14:paraId="6C1E5419" w14:textId="74155D27" w:rsidR="0023745E" w:rsidRPr="00EB50E4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 w:hint="eastAsia"/>
        </w:rPr>
        <w:t>地址：</w:t>
      </w:r>
      <w:bookmarkStart w:id="2" w:name="T2Address"/>
      <w:r w:rsidR="00EB50E4">
        <w:rPr>
          <w:rFonts w:ascii="微软雅黑" w:eastAsia="微软雅黑" w:hAnsi="微软雅黑" w:hint="eastAsia"/>
        </w:rPr>
        <w:t>[xxx]</w:t>
      </w:r>
      <w:bookmarkEnd w:id="2"/>
    </w:p>
    <w:p w14:paraId="628D2875" w14:textId="77777777" w:rsidR="0023745E" w:rsidRPr="00EB50E4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/>
        </w:rPr>
        <w:t xml:space="preserve"> </w:t>
      </w:r>
    </w:p>
    <w:p w14:paraId="5C560790" w14:textId="72A39CCC" w:rsidR="0023745E" w:rsidRPr="00EB50E4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 w:hint="eastAsia"/>
        </w:rPr>
        <w:t>电话：</w:t>
      </w:r>
      <w:bookmarkStart w:id="3" w:name="T2phone"/>
      <w:r w:rsidR="00EB50E4">
        <w:rPr>
          <w:rFonts w:ascii="微软雅黑" w:eastAsia="微软雅黑" w:hAnsi="微软雅黑" w:hint="eastAsia"/>
        </w:rPr>
        <w:t>[xxx]</w:t>
      </w:r>
      <w:bookmarkEnd w:id="3"/>
    </w:p>
    <w:p w14:paraId="0FB9BE7A" w14:textId="3C1E8C68" w:rsidR="0023745E" w:rsidRPr="00EB50E4" w:rsidRDefault="0023745E" w:rsidP="00275401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 w:hint="eastAsia"/>
        </w:rPr>
        <w:t xml:space="preserve"> </w:t>
      </w:r>
    </w:p>
    <w:p w14:paraId="63CD0252" w14:textId="09C3333A" w:rsidR="0023745E" w:rsidRPr="003C3B46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 w:hint="eastAsia"/>
        </w:rPr>
        <w:t>联系人：</w:t>
      </w:r>
      <w:r w:rsidRPr="003C3B46">
        <w:rPr>
          <w:rFonts w:ascii="微软雅黑" w:eastAsia="微软雅黑" w:hAnsi="微软雅黑"/>
        </w:rPr>
        <w:t xml:space="preserve"> </w:t>
      </w:r>
      <w:bookmarkStart w:id="4" w:name="T2Contact"/>
      <w:r w:rsidR="00EB50E4">
        <w:rPr>
          <w:rFonts w:ascii="微软雅黑" w:eastAsia="微软雅黑" w:hAnsi="微软雅黑"/>
        </w:rPr>
        <w:t>[xxx]</w:t>
      </w:r>
      <w:bookmarkEnd w:id="4"/>
    </w:p>
    <w:p w14:paraId="4ADEDFE0" w14:textId="77777777" w:rsidR="0023745E" w:rsidRPr="003C3B46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  <w:sz w:val="18"/>
        </w:rPr>
      </w:pPr>
    </w:p>
    <w:p w14:paraId="633F7747" w14:textId="77777777" w:rsidR="0023745E" w:rsidRPr="003C3B46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 xml:space="preserve">期限:   </w:t>
      </w:r>
    </w:p>
    <w:p w14:paraId="14CFD602" w14:textId="77777777" w:rsidR="0023745E" w:rsidRPr="003C3B46" w:rsidRDefault="0023745E" w:rsidP="0023745E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</w:rPr>
      </w:pPr>
    </w:p>
    <w:p w14:paraId="0451BDD5" w14:textId="77777777" w:rsidR="0023745E" w:rsidRPr="003C3B46" w:rsidRDefault="0023745E" w:rsidP="0023745E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eastAsia="微软雅黑" w:hAnsi="微软雅黑"/>
          <w:color w:val="000000"/>
        </w:rPr>
      </w:pPr>
      <w:r w:rsidRPr="003C3B46">
        <w:rPr>
          <w:rFonts w:ascii="微软雅黑" w:eastAsia="微软雅黑" w:hAnsi="微软雅黑" w:hint="eastAsia"/>
        </w:rPr>
        <w:t xml:space="preserve">生效日： </w:t>
      </w:r>
      <w:bookmarkStart w:id="5" w:name="ContractTerminationDateStart"/>
      <w:r w:rsidRPr="003C3B46">
        <w:rPr>
          <w:rFonts w:ascii="微软雅黑" w:eastAsia="微软雅黑" w:hAnsi="微软雅黑" w:hint="eastAsia"/>
          <w:u w:val="single"/>
        </w:rPr>
        <w:t xml:space="preserve"> </w:t>
      </w:r>
      <w:r w:rsidR="000A056B" w:rsidRPr="003C3B46">
        <w:rPr>
          <w:rFonts w:ascii="微软雅黑" w:eastAsia="微软雅黑" w:hAnsi="微软雅黑" w:hint="eastAsia"/>
          <w:u w:val="single"/>
        </w:rPr>
        <w:t xml:space="preserve">  </w:t>
      </w:r>
      <w:r w:rsidRPr="003C3B46">
        <w:rPr>
          <w:rFonts w:ascii="微软雅黑" w:eastAsia="微软雅黑" w:hAnsi="微软雅黑" w:hint="eastAsia"/>
          <w:u w:val="single"/>
        </w:rPr>
        <w:t xml:space="preserve">     </w:t>
      </w:r>
      <w:r w:rsidRPr="00EB50E4">
        <w:rPr>
          <w:rFonts w:ascii="微软雅黑" w:eastAsia="微软雅黑" w:hAnsi="微软雅黑" w:hint="eastAsia"/>
        </w:rPr>
        <w:t>年</w:t>
      </w:r>
      <w:r w:rsidRPr="00EB50E4">
        <w:rPr>
          <w:rFonts w:ascii="微软雅黑" w:eastAsia="微软雅黑" w:hAnsi="微软雅黑" w:hint="eastAsia"/>
          <w:u w:val="single"/>
        </w:rPr>
        <w:t xml:space="preserve">    </w:t>
      </w:r>
      <w:r w:rsidRPr="00EB50E4">
        <w:rPr>
          <w:rFonts w:ascii="微软雅黑" w:eastAsia="微软雅黑" w:hAnsi="微软雅黑" w:hint="eastAsia"/>
        </w:rPr>
        <w:t>月</w:t>
      </w:r>
      <w:r w:rsidRPr="00EB50E4">
        <w:rPr>
          <w:rFonts w:ascii="微软雅黑" w:eastAsia="微软雅黑" w:hAnsi="微软雅黑" w:hint="eastAsia"/>
          <w:color w:val="000000"/>
          <w:u w:val="single"/>
        </w:rPr>
        <w:t xml:space="preserve">   </w:t>
      </w:r>
      <w:commentRangeStart w:id="6"/>
      <w:r w:rsidRPr="00EB50E4">
        <w:rPr>
          <w:rFonts w:ascii="微软雅黑" w:eastAsia="微软雅黑" w:hAnsi="微软雅黑" w:hint="eastAsia"/>
          <w:color w:val="000000"/>
        </w:rPr>
        <w:t>日</w:t>
      </w:r>
      <w:commentRangeEnd w:id="6"/>
      <w:r w:rsidR="000A056B" w:rsidRPr="00EB50E4">
        <w:rPr>
          <w:rStyle w:val="a9"/>
          <w:rFonts w:ascii="微软雅黑" w:eastAsia="微软雅黑" w:hAnsi="微软雅黑"/>
        </w:rPr>
        <w:commentReference w:id="6"/>
      </w:r>
      <w:bookmarkEnd w:id="5"/>
    </w:p>
    <w:p w14:paraId="4EEC4335" w14:textId="77777777" w:rsidR="0023745E" w:rsidRPr="003C3B46" w:rsidRDefault="0023745E" w:rsidP="0023745E">
      <w:pPr>
        <w:spacing w:line="440" w:lineRule="exact"/>
        <w:rPr>
          <w:rFonts w:ascii="微软雅黑" w:eastAsia="微软雅黑" w:hAnsi="微软雅黑"/>
        </w:rPr>
      </w:pPr>
    </w:p>
    <w:p w14:paraId="58DB363F" w14:textId="77777777" w:rsidR="0023745E" w:rsidRPr="003C3B46" w:rsidRDefault="0023745E" w:rsidP="0023745E">
      <w:pPr>
        <w:spacing w:line="440" w:lineRule="exact"/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 xml:space="preserve">到期日： </w:t>
      </w:r>
      <w:bookmarkStart w:id="7" w:name="ContractTerminationDateEnd"/>
      <w:r w:rsidR="000A056B" w:rsidRPr="003C3B46">
        <w:rPr>
          <w:rFonts w:ascii="微软雅黑" w:eastAsia="微软雅黑" w:hAnsi="微软雅黑" w:hint="eastAsia"/>
          <w:u w:val="single"/>
        </w:rPr>
        <w:t xml:space="preserve">  </w:t>
      </w:r>
      <w:r w:rsidRPr="003C3B46">
        <w:rPr>
          <w:rFonts w:ascii="微软雅黑" w:eastAsia="微软雅黑" w:hAnsi="微软雅黑" w:hint="eastAsia"/>
          <w:u w:val="single"/>
        </w:rPr>
        <w:t xml:space="preserve">     </w:t>
      </w:r>
      <w:r w:rsidRPr="00EB50E4">
        <w:rPr>
          <w:rFonts w:ascii="微软雅黑" w:eastAsia="微软雅黑" w:hAnsi="微软雅黑" w:hint="eastAsia"/>
        </w:rPr>
        <w:t>年</w:t>
      </w:r>
      <w:r w:rsidRPr="00EB50E4">
        <w:rPr>
          <w:rFonts w:ascii="微软雅黑" w:eastAsia="微软雅黑" w:hAnsi="微软雅黑" w:hint="eastAsia"/>
          <w:u w:val="single"/>
        </w:rPr>
        <w:t xml:space="preserve"> </w:t>
      </w:r>
      <w:r w:rsidR="000A056B" w:rsidRPr="00EB50E4">
        <w:rPr>
          <w:rFonts w:ascii="微软雅黑" w:eastAsia="微软雅黑" w:hAnsi="微软雅黑" w:hint="eastAsia"/>
          <w:u w:val="single"/>
        </w:rPr>
        <w:t xml:space="preserve"> </w:t>
      </w:r>
      <w:r w:rsidRPr="00EB50E4">
        <w:rPr>
          <w:rFonts w:ascii="微软雅黑" w:eastAsia="微软雅黑" w:hAnsi="微软雅黑" w:hint="eastAsia"/>
          <w:u w:val="single"/>
        </w:rPr>
        <w:t xml:space="preserve">   </w:t>
      </w:r>
      <w:r w:rsidRPr="00EB50E4">
        <w:rPr>
          <w:rFonts w:ascii="微软雅黑" w:eastAsia="微软雅黑" w:hAnsi="微软雅黑" w:hint="eastAsia"/>
        </w:rPr>
        <w:t>月</w:t>
      </w:r>
      <w:r w:rsidRPr="00EB50E4">
        <w:rPr>
          <w:rFonts w:ascii="微软雅黑" w:eastAsia="微软雅黑" w:hAnsi="微软雅黑" w:hint="eastAsia"/>
          <w:u w:val="single"/>
        </w:rPr>
        <w:t xml:space="preserve"> </w:t>
      </w:r>
      <w:r w:rsidR="000A056B" w:rsidRPr="00EB50E4">
        <w:rPr>
          <w:rFonts w:ascii="微软雅黑" w:eastAsia="微软雅黑" w:hAnsi="微软雅黑" w:hint="eastAsia"/>
          <w:u w:val="single"/>
        </w:rPr>
        <w:t xml:space="preserve"> </w:t>
      </w:r>
      <w:r w:rsidRPr="00EB50E4">
        <w:rPr>
          <w:rFonts w:ascii="微软雅黑" w:eastAsia="微软雅黑" w:hAnsi="微软雅黑" w:hint="eastAsia"/>
          <w:u w:val="single"/>
        </w:rPr>
        <w:t xml:space="preserve">  </w:t>
      </w:r>
      <w:r w:rsidRPr="00EB50E4">
        <w:rPr>
          <w:rFonts w:ascii="微软雅黑" w:eastAsia="微软雅黑" w:hAnsi="微软雅黑" w:hint="eastAsia"/>
        </w:rPr>
        <w:t>日</w:t>
      </w:r>
      <w:bookmarkEnd w:id="7"/>
    </w:p>
    <w:p w14:paraId="6CBD0199" w14:textId="77777777" w:rsidR="0023745E" w:rsidRPr="003C3B46" w:rsidRDefault="0023745E" w:rsidP="0023745E">
      <w:pPr>
        <w:spacing w:line="440" w:lineRule="exact"/>
        <w:rPr>
          <w:rFonts w:ascii="微软雅黑" w:eastAsia="微软雅黑" w:hAnsi="微软雅黑"/>
        </w:rPr>
      </w:pPr>
    </w:p>
    <w:p w14:paraId="29F34E4F" w14:textId="77777777" w:rsidR="0023745E" w:rsidRPr="003C3B46" w:rsidRDefault="000A056B" w:rsidP="0023745E">
      <w:pPr>
        <w:spacing w:line="440" w:lineRule="exact"/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>经销</w:t>
      </w:r>
      <w:r w:rsidR="0023745E" w:rsidRPr="003C3B46">
        <w:rPr>
          <w:rFonts w:ascii="微软雅黑" w:eastAsia="微软雅黑" w:hAnsi="微软雅黑" w:hint="eastAsia"/>
        </w:rPr>
        <w:t>区域</w:t>
      </w:r>
    </w:p>
    <w:p w14:paraId="760FECC3" w14:textId="77777777" w:rsidR="0023745E" w:rsidRPr="003C3B46" w:rsidRDefault="0023745E" w:rsidP="0023745E">
      <w:pPr>
        <w:spacing w:line="440" w:lineRule="exact"/>
        <w:ind w:firstLineChars="200" w:firstLine="420"/>
        <w:rPr>
          <w:rFonts w:ascii="微软雅黑" w:eastAsia="微软雅黑" w:hAnsi="微软雅黑"/>
        </w:rPr>
      </w:pPr>
      <w:r w:rsidRPr="00EB50E4">
        <w:rPr>
          <w:rFonts w:ascii="微软雅黑" w:eastAsia="微软雅黑" w:hAnsi="微软雅黑" w:hint="eastAsia"/>
        </w:rPr>
        <w:t>以下医院具有</w:t>
      </w:r>
      <w:commentRangeStart w:id="8"/>
      <w:r w:rsidRPr="00EB50E4">
        <w:rPr>
          <w:rFonts w:ascii="微软雅黑" w:eastAsia="微软雅黑" w:hAnsi="微软雅黑" w:hint="eastAsia"/>
        </w:rPr>
        <w:t>代理权</w:t>
      </w:r>
      <w:commentRangeEnd w:id="8"/>
      <w:r w:rsidR="000A056B" w:rsidRPr="00EB50E4">
        <w:rPr>
          <w:rStyle w:val="a9"/>
          <w:rFonts w:ascii="微软雅黑" w:eastAsia="微软雅黑" w:hAnsi="微软雅黑"/>
        </w:rPr>
        <w:commentReference w:id="8"/>
      </w:r>
      <w:r w:rsidRPr="00EB50E4">
        <w:rPr>
          <w:rFonts w:ascii="微软雅黑" w:eastAsia="微软雅黑" w:hAnsi="微软雅黑" w:hint="eastAsia"/>
        </w:rPr>
        <w:t>：</w:t>
      </w:r>
      <w:r w:rsidRPr="003C3B46">
        <w:rPr>
          <w:rFonts w:ascii="微软雅黑" w:eastAsia="微软雅黑" w:hAnsi="微软雅黑"/>
        </w:rPr>
        <w:t xml:space="preserve"> </w:t>
      </w:r>
    </w:p>
    <w:p w14:paraId="5BFADA4B" w14:textId="721F31BC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  <w:bookmarkStart w:id="9" w:name="AuthorizedHospital"/>
      <w:bookmarkEnd w:id="9"/>
    </w:p>
    <w:p w14:paraId="419546FD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14:paraId="16D1264A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color w:val="000000"/>
          <w:kern w:val="0"/>
          <w:sz w:val="18"/>
          <w:szCs w:val="18"/>
        </w:rPr>
      </w:pPr>
    </w:p>
    <w:p w14:paraId="70B69835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27FA135B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3FC54554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0E0174FF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68F20711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28060C5E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0B1528ED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45CFB71B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4CB06AB0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26F9C0A6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56606A8F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4BE4CA03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2326BBAB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1FFA5C26" w14:textId="77777777" w:rsidR="0023745E" w:rsidRPr="003C3B46" w:rsidRDefault="0023745E" w:rsidP="0023745E">
      <w:pPr>
        <w:widowControl/>
        <w:shd w:val="clear" w:color="auto" w:fill="FFFFFF"/>
        <w:jc w:val="left"/>
        <w:rPr>
          <w:rFonts w:ascii="微软雅黑" w:eastAsia="微软雅黑" w:hAnsi="微软雅黑" w:cs="Tahoma"/>
          <w:vanish/>
          <w:color w:val="000000"/>
          <w:kern w:val="0"/>
          <w:sz w:val="18"/>
          <w:szCs w:val="18"/>
        </w:rPr>
      </w:pPr>
    </w:p>
    <w:p w14:paraId="62ADED27" w14:textId="77777777" w:rsidR="0023745E" w:rsidRPr="003C3B46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  <w:sz w:val="22"/>
        </w:rPr>
      </w:pPr>
      <w:r w:rsidRPr="003C3B46">
        <w:rPr>
          <w:rFonts w:ascii="微软雅黑" w:eastAsia="微软雅黑" w:hAnsi="微软雅黑" w:hint="eastAsia"/>
          <w:b/>
          <w:color w:val="FF0000"/>
          <w:sz w:val="24"/>
        </w:rPr>
        <w:t>若某家授权医院连续三个月无医院销售，甲方有权单方面取消经销商该医院的授权。</w:t>
      </w:r>
    </w:p>
    <w:p w14:paraId="456FD8B8" w14:textId="77777777" w:rsidR="0023745E" w:rsidRPr="003C3B46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  <w:sz w:val="22"/>
        </w:rPr>
      </w:pPr>
    </w:p>
    <w:p w14:paraId="09FB57DE" w14:textId="77777777" w:rsidR="00BE5725" w:rsidRPr="003C3B46" w:rsidRDefault="00BE5725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  <w:sz w:val="22"/>
        </w:rPr>
      </w:pPr>
    </w:p>
    <w:p w14:paraId="0BA53E0C" w14:textId="0748AC01" w:rsidR="000A056B" w:rsidRPr="003C3B46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  <w:sz w:val="22"/>
        </w:rPr>
      </w:pPr>
      <w:r w:rsidRPr="003C3B46">
        <w:rPr>
          <w:rFonts w:ascii="微软雅黑" w:eastAsia="微软雅黑" w:hAnsi="微软雅黑" w:hint="eastAsia"/>
          <w:b/>
          <w:sz w:val="22"/>
        </w:rPr>
        <w:t>附件2</w:t>
      </w:r>
    </w:p>
    <w:p w14:paraId="5D4A09E1" w14:textId="77777777" w:rsidR="000A056B" w:rsidRPr="003C3B46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  <w:sz w:val="22"/>
        </w:rPr>
      </w:pPr>
    </w:p>
    <w:p w14:paraId="7C69ED6D" w14:textId="77777777" w:rsidR="000A056B" w:rsidRPr="003C3B46" w:rsidRDefault="000A056B" w:rsidP="000A056B">
      <w:pPr>
        <w:spacing w:line="440" w:lineRule="exact"/>
        <w:jc w:val="center"/>
        <w:rPr>
          <w:rFonts w:ascii="微软雅黑" w:eastAsia="微软雅黑" w:hAnsi="微软雅黑"/>
          <w:b/>
          <w:sz w:val="22"/>
        </w:rPr>
      </w:pPr>
      <w:r w:rsidRPr="003C3B46">
        <w:rPr>
          <w:rFonts w:ascii="微软雅黑" w:eastAsia="微软雅黑" w:hAnsi="微软雅黑" w:hint="eastAsia"/>
          <w:b/>
          <w:sz w:val="22"/>
        </w:rPr>
        <w:t>产品及价格目录</w:t>
      </w:r>
    </w:p>
    <w:p w14:paraId="06C675FF" w14:textId="77777777" w:rsidR="000A056B" w:rsidRPr="003C3B46" w:rsidRDefault="000A056B" w:rsidP="000A056B">
      <w:pPr>
        <w:spacing w:line="440" w:lineRule="exact"/>
        <w:jc w:val="center"/>
        <w:rPr>
          <w:rFonts w:ascii="微软雅黑" w:eastAsia="微软雅黑" w:hAnsi="微软雅黑"/>
          <w:b/>
          <w:sz w:val="22"/>
        </w:rPr>
      </w:pPr>
    </w:p>
    <w:p w14:paraId="06A973CF" w14:textId="77777777" w:rsidR="000A056B" w:rsidRPr="003C3B46" w:rsidRDefault="000A056B" w:rsidP="000A056B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eastAsia="微软雅黑" w:hAnsi="微软雅黑"/>
          <w:sz w:val="22"/>
        </w:rPr>
      </w:pPr>
      <w:r w:rsidRPr="003C3B46">
        <w:rPr>
          <w:rFonts w:ascii="微软雅黑" w:eastAsia="微软雅黑" w:hAnsi="微软雅黑" w:hint="eastAsia"/>
        </w:rPr>
        <w:tab/>
        <w:t>下列为本协议项下的产品以及该产品的含税价格。该报价不含任何处理、运输和保险费用。</w:t>
      </w:r>
    </w:p>
    <w:p w14:paraId="2DCC7A35" w14:textId="0A66874A" w:rsidR="000A056B" w:rsidRPr="003C3B46" w:rsidRDefault="000A056B" w:rsidP="000A056B">
      <w:pPr>
        <w:widowControl/>
        <w:tabs>
          <w:tab w:val="left" w:pos="5958"/>
        </w:tabs>
        <w:spacing w:before="120" w:after="120"/>
        <w:rPr>
          <w:rFonts w:ascii="微软雅黑" w:eastAsia="微软雅黑" w:hAnsi="微软雅黑"/>
          <w:snapToGrid w:val="0"/>
        </w:rPr>
      </w:pPr>
      <w:r w:rsidRPr="003C3B46">
        <w:rPr>
          <w:rFonts w:ascii="微软雅黑" w:eastAsia="微软雅黑" w:hAnsi="微软雅黑" w:hint="eastAsia"/>
          <w:b/>
          <w:sz w:val="16"/>
        </w:rPr>
        <w:t xml:space="preserve">   </w:t>
      </w:r>
      <w:r w:rsidRPr="003C3B46">
        <w:rPr>
          <w:rFonts w:ascii="微软雅黑" w:eastAsia="微软雅黑" w:hAnsi="微软雅黑" w:hint="eastAsia"/>
          <w:snapToGrid w:val="0"/>
        </w:rPr>
        <w:t xml:space="preserve">   </w:t>
      </w:r>
      <w:r w:rsidR="00635421" w:rsidRPr="003C3B46">
        <w:rPr>
          <w:rFonts w:ascii="微软雅黑" w:eastAsia="微软雅黑" w:hAnsi="微软雅黑" w:hint="eastAsia"/>
          <w:snapToGrid w:val="0"/>
        </w:rPr>
        <w:t>部分</w:t>
      </w:r>
      <w:bookmarkStart w:id="10" w:name="Subu"/>
      <w:bookmarkStart w:id="11" w:name="_GoBack"/>
      <w:r w:rsidRPr="0087181B">
        <w:rPr>
          <w:rFonts w:ascii="微软雅黑" w:eastAsia="微软雅黑" w:hAnsi="微软雅黑" w:hint="eastAsia"/>
          <w:snapToGrid w:val="0"/>
        </w:rPr>
        <w:t>波科心脏介入</w:t>
      </w:r>
      <w:bookmarkEnd w:id="10"/>
      <w:bookmarkEnd w:id="11"/>
      <w:commentRangeStart w:id="12"/>
      <w:r w:rsidRPr="0087181B">
        <w:rPr>
          <w:rFonts w:ascii="微软雅黑" w:eastAsia="微软雅黑" w:hAnsi="微软雅黑" w:hint="eastAsia"/>
          <w:snapToGrid w:val="0"/>
        </w:rPr>
        <w:t>产品</w:t>
      </w:r>
      <w:commentRangeEnd w:id="12"/>
      <w:r w:rsidRPr="0087181B">
        <w:rPr>
          <w:rStyle w:val="a9"/>
          <w:rFonts w:ascii="微软雅黑" w:eastAsia="微软雅黑" w:hAnsi="微软雅黑"/>
        </w:rPr>
        <w:commentReference w:id="12"/>
      </w:r>
    </w:p>
    <w:p w14:paraId="1A60D8BC" w14:textId="77777777" w:rsidR="00BE5725" w:rsidRPr="003C3B46" w:rsidRDefault="00BE5725" w:rsidP="000A056B">
      <w:pPr>
        <w:widowControl/>
        <w:tabs>
          <w:tab w:val="left" w:pos="5958"/>
        </w:tabs>
        <w:spacing w:before="120" w:after="120"/>
        <w:rPr>
          <w:rFonts w:ascii="微软雅黑" w:eastAsia="微软雅黑" w:hAnsi="微软雅黑"/>
          <w:b/>
        </w:rPr>
      </w:pPr>
    </w:p>
    <w:p w14:paraId="3E6FE82D" w14:textId="77777777" w:rsidR="003C3B46" w:rsidRDefault="003C3B46" w:rsidP="000A056B">
      <w:pPr>
        <w:widowControl/>
        <w:tabs>
          <w:tab w:val="left" w:pos="5958"/>
        </w:tabs>
        <w:spacing w:before="120" w:after="120"/>
        <w:ind w:firstLineChars="250" w:firstLine="525"/>
        <w:rPr>
          <w:rFonts w:ascii="微软雅黑" w:eastAsia="微软雅黑" w:hAnsi="微软雅黑"/>
          <w:snapToGrid w:val="0"/>
        </w:rPr>
      </w:pPr>
      <w:r>
        <w:rPr>
          <w:rFonts w:ascii="微软雅黑" w:eastAsia="微软雅黑" w:hAnsi="微软雅黑" w:hint="eastAsia"/>
          <w:snapToGrid w:val="0"/>
        </w:rPr>
        <w:t>注：</w:t>
      </w:r>
    </w:p>
    <w:p w14:paraId="080CE92D" w14:textId="1BF26DED" w:rsidR="004E2344" w:rsidRPr="003C3B46" w:rsidRDefault="00635421" w:rsidP="000A056B">
      <w:pPr>
        <w:widowControl/>
        <w:tabs>
          <w:tab w:val="left" w:pos="5958"/>
        </w:tabs>
        <w:spacing w:before="120" w:after="120"/>
        <w:ind w:firstLineChars="250" w:firstLine="525"/>
        <w:rPr>
          <w:rFonts w:ascii="微软雅黑" w:eastAsia="微软雅黑" w:hAnsi="微软雅黑"/>
          <w:snapToGrid w:val="0"/>
        </w:rPr>
      </w:pPr>
      <w:proofErr w:type="gramStart"/>
      <w:r w:rsidRPr="003C3B46">
        <w:rPr>
          <w:rFonts w:ascii="微软雅黑" w:eastAsia="微软雅黑" w:hAnsi="微软雅黑" w:hint="eastAsia"/>
          <w:snapToGrid w:val="0"/>
        </w:rPr>
        <w:t>蓝威会</w:t>
      </w:r>
      <w:proofErr w:type="gramEnd"/>
      <w:r w:rsidRPr="003C3B46">
        <w:rPr>
          <w:rFonts w:ascii="微软雅黑" w:eastAsia="微软雅黑" w:hAnsi="微软雅黑" w:hint="eastAsia"/>
          <w:snapToGrid w:val="0"/>
        </w:rPr>
        <w:t>不定期对市场策略进行调整，实际授权产品</w:t>
      </w:r>
      <w:r w:rsidR="008C14FD" w:rsidRPr="003C3B46">
        <w:rPr>
          <w:rFonts w:ascii="微软雅黑" w:eastAsia="微软雅黑" w:hAnsi="微软雅黑" w:hint="eastAsia"/>
          <w:snapToGrid w:val="0"/>
        </w:rPr>
        <w:t>品名</w:t>
      </w:r>
      <w:r w:rsidRPr="003C3B46">
        <w:rPr>
          <w:rFonts w:ascii="微软雅黑" w:eastAsia="微软雅黑" w:hAnsi="微软雅黑" w:hint="eastAsia"/>
          <w:snapToGrid w:val="0"/>
        </w:rPr>
        <w:t>以蓝威向甲方出具的授权函为准。</w:t>
      </w:r>
    </w:p>
    <w:p w14:paraId="18790AF7" w14:textId="791A0CC3" w:rsidR="000A056B" w:rsidRPr="003C3B46" w:rsidRDefault="000A056B" w:rsidP="000A056B">
      <w:pPr>
        <w:widowControl/>
        <w:tabs>
          <w:tab w:val="left" w:pos="5958"/>
        </w:tabs>
        <w:spacing w:before="120" w:after="120"/>
        <w:ind w:firstLineChars="250" w:firstLine="525"/>
        <w:rPr>
          <w:rFonts w:ascii="微软雅黑" w:eastAsia="微软雅黑" w:hAnsi="微软雅黑"/>
          <w:snapToGrid w:val="0"/>
        </w:rPr>
      </w:pPr>
      <w:r w:rsidRPr="003C3B46">
        <w:rPr>
          <w:rFonts w:ascii="微软雅黑" w:eastAsia="微软雅黑" w:hAnsi="微软雅黑" w:hint="eastAsia"/>
          <w:snapToGrid w:val="0"/>
        </w:rPr>
        <w:t>价格详情</w:t>
      </w:r>
      <w:r w:rsidR="00BE5725" w:rsidRPr="003C3B46">
        <w:rPr>
          <w:rFonts w:ascii="微软雅黑" w:eastAsia="微软雅黑" w:hAnsi="微软雅黑" w:hint="eastAsia"/>
          <w:snapToGrid w:val="0"/>
        </w:rPr>
        <w:t>以</w:t>
      </w:r>
      <w:r w:rsidRPr="003C3B46">
        <w:rPr>
          <w:rFonts w:ascii="微软雅黑" w:eastAsia="微软雅黑" w:hAnsi="微软雅黑" w:hint="eastAsia"/>
          <w:snapToGrid w:val="0"/>
        </w:rPr>
        <w:t>DMS系统</w:t>
      </w:r>
      <w:r w:rsidR="00BE5725" w:rsidRPr="003C3B46">
        <w:rPr>
          <w:rFonts w:ascii="微软雅黑" w:eastAsia="微软雅黑" w:hAnsi="微软雅黑" w:hint="eastAsia"/>
          <w:snapToGrid w:val="0"/>
        </w:rPr>
        <w:t>为准</w:t>
      </w:r>
      <w:r w:rsidRPr="003C3B46">
        <w:rPr>
          <w:rFonts w:ascii="微软雅黑" w:eastAsia="微软雅黑" w:hAnsi="微软雅黑" w:hint="eastAsia"/>
          <w:snapToGrid w:val="0"/>
        </w:rPr>
        <w:t>。</w:t>
      </w:r>
    </w:p>
    <w:p w14:paraId="76A652AF" w14:textId="77777777" w:rsidR="000A056B" w:rsidRPr="003C3B46" w:rsidRDefault="000A056B" w:rsidP="000A056B">
      <w:pPr>
        <w:widowControl/>
        <w:tabs>
          <w:tab w:val="left" w:pos="5958"/>
        </w:tabs>
        <w:spacing w:before="120" w:after="120"/>
        <w:rPr>
          <w:rFonts w:ascii="微软雅黑" w:eastAsia="微软雅黑" w:hAnsi="微软雅黑"/>
          <w:snapToGrid w:val="0"/>
        </w:rPr>
      </w:pPr>
    </w:p>
    <w:p w14:paraId="65BF032D" w14:textId="77777777" w:rsidR="000A056B" w:rsidRPr="003C3B46" w:rsidRDefault="000A056B" w:rsidP="000A056B">
      <w:pPr>
        <w:widowControl/>
        <w:tabs>
          <w:tab w:val="left" w:pos="5958"/>
        </w:tabs>
        <w:spacing w:before="120" w:after="120"/>
        <w:rPr>
          <w:rFonts w:ascii="微软雅黑" w:eastAsia="微软雅黑" w:hAnsi="微软雅黑"/>
          <w:snapToGrid w:val="0"/>
        </w:rPr>
      </w:pPr>
    </w:p>
    <w:p w14:paraId="6BE9BC12" w14:textId="77777777" w:rsidR="0023745E" w:rsidRPr="003C3B46" w:rsidRDefault="0023745E">
      <w:pPr>
        <w:spacing w:line="440" w:lineRule="exact"/>
        <w:rPr>
          <w:rFonts w:ascii="微软雅黑" w:eastAsia="微软雅黑" w:hAnsi="微软雅黑"/>
          <w:sz w:val="24"/>
        </w:rPr>
      </w:pPr>
    </w:p>
    <w:p w14:paraId="00E0FFDF" w14:textId="77777777" w:rsidR="0023745E" w:rsidRPr="003C3B46" w:rsidRDefault="0023745E">
      <w:pPr>
        <w:spacing w:line="440" w:lineRule="exact"/>
        <w:rPr>
          <w:rFonts w:ascii="微软雅黑" w:eastAsia="微软雅黑" w:hAnsi="微软雅黑"/>
          <w:sz w:val="24"/>
        </w:rPr>
      </w:pPr>
    </w:p>
    <w:p w14:paraId="52C4AEE8" w14:textId="77777777" w:rsidR="0023745E" w:rsidRPr="003C3B46" w:rsidRDefault="0023745E">
      <w:pPr>
        <w:spacing w:line="440" w:lineRule="exact"/>
        <w:rPr>
          <w:rFonts w:ascii="微软雅黑" w:eastAsia="微软雅黑" w:hAnsi="微软雅黑"/>
          <w:sz w:val="24"/>
        </w:rPr>
      </w:pPr>
    </w:p>
    <w:p w14:paraId="5E76CA28" w14:textId="77777777" w:rsidR="0023745E" w:rsidRPr="003C3B46" w:rsidRDefault="0023745E">
      <w:pPr>
        <w:spacing w:line="440" w:lineRule="exact"/>
        <w:rPr>
          <w:rFonts w:ascii="微软雅黑" w:eastAsia="微软雅黑" w:hAnsi="微软雅黑"/>
          <w:sz w:val="24"/>
        </w:rPr>
      </w:pPr>
    </w:p>
    <w:p w14:paraId="0E36379A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50FFC4F8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7F343681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111BFFF5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7A370EAD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2D3AF74A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4A2D8FD9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28B5F7A2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p w14:paraId="67E9BC38" w14:textId="77777777" w:rsidR="000A056B" w:rsidRPr="003C3B46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/>
          <w:b/>
          <w:sz w:val="22"/>
        </w:rPr>
      </w:pPr>
      <w:r w:rsidRPr="003C3B46">
        <w:rPr>
          <w:rFonts w:ascii="微软雅黑" w:eastAsia="微软雅黑" w:hAnsi="微软雅黑" w:hint="eastAsia"/>
          <w:b/>
          <w:sz w:val="22"/>
        </w:rPr>
        <w:t>附件3</w:t>
      </w:r>
    </w:p>
    <w:p w14:paraId="0CE69D4B" w14:textId="77777777" w:rsidR="000A056B" w:rsidRPr="003C3B46" w:rsidRDefault="000A056B" w:rsidP="000A056B">
      <w:pPr>
        <w:spacing w:line="440" w:lineRule="exact"/>
        <w:ind w:firstLineChars="200" w:firstLine="440"/>
        <w:jc w:val="center"/>
        <w:rPr>
          <w:rFonts w:ascii="微软雅黑" w:eastAsia="微软雅黑" w:hAnsi="微软雅黑"/>
          <w:b/>
          <w:sz w:val="22"/>
        </w:rPr>
      </w:pPr>
      <w:r w:rsidRPr="003C3B46">
        <w:rPr>
          <w:rFonts w:ascii="微软雅黑" w:eastAsia="微软雅黑" w:hAnsi="微软雅黑" w:hint="eastAsia"/>
          <w:b/>
          <w:sz w:val="22"/>
        </w:rPr>
        <w:t>销售方式及付款</w:t>
      </w:r>
    </w:p>
    <w:p w14:paraId="062CFDC6" w14:textId="77777777" w:rsidR="000A056B" w:rsidRPr="003C3B46" w:rsidRDefault="000A056B" w:rsidP="000A056B">
      <w:pPr>
        <w:spacing w:line="440" w:lineRule="exact"/>
        <w:ind w:firstLineChars="200" w:firstLine="440"/>
        <w:jc w:val="center"/>
        <w:rPr>
          <w:rFonts w:ascii="微软雅黑" w:eastAsia="微软雅黑" w:hAnsi="微软雅黑"/>
          <w:b/>
          <w:sz w:val="22"/>
        </w:rPr>
      </w:pPr>
    </w:p>
    <w:p w14:paraId="071038E6" w14:textId="77777777" w:rsidR="000A056B" w:rsidRPr="003C3B46" w:rsidRDefault="000A056B" w:rsidP="000A056B">
      <w:pPr>
        <w:spacing w:line="440" w:lineRule="exact"/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>1、乙方以买断方式作为同甲方的交易方式。</w:t>
      </w:r>
    </w:p>
    <w:p w14:paraId="14638A3A" w14:textId="77777777" w:rsidR="000A056B" w:rsidRPr="003C3B46" w:rsidRDefault="000A056B" w:rsidP="000A056B">
      <w:pPr>
        <w:spacing w:line="440" w:lineRule="exact"/>
        <w:ind w:left="420" w:hangingChars="200" w:hanging="420"/>
        <w:rPr>
          <w:rFonts w:ascii="微软雅黑" w:eastAsia="微软雅黑" w:hAnsi="微软雅黑"/>
        </w:rPr>
      </w:pPr>
    </w:p>
    <w:p w14:paraId="49BA8F2A" w14:textId="77777777" w:rsidR="000A056B" w:rsidRPr="003C3B46" w:rsidRDefault="000A056B" w:rsidP="000A056B">
      <w:pPr>
        <w:spacing w:line="440" w:lineRule="exact"/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>2、货款支付：</w:t>
      </w:r>
    </w:p>
    <w:p w14:paraId="15130BA9" w14:textId="77777777" w:rsidR="000A056B" w:rsidRPr="003C3B46" w:rsidRDefault="000A056B" w:rsidP="000A056B">
      <w:pPr>
        <w:spacing w:line="440" w:lineRule="exact"/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ascii="微软雅黑" w:eastAsia="微软雅黑" w:hAnsi="微软雅黑" w:hint="eastAsia"/>
        </w:rPr>
        <w:t>帐号</w:t>
      </w:r>
      <w:proofErr w:type="gramEnd"/>
      <w:r w:rsidRPr="003C3B46">
        <w:rPr>
          <w:rFonts w:ascii="微软雅黑" w:eastAsia="微软雅黑" w:hAnsi="微软雅黑" w:hint="eastAsia"/>
        </w:rPr>
        <w:t>支付货款。甲方在确认甲方</w:t>
      </w:r>
      <w:proofErr w:type="gramStart"/>
      <w:r w:rsidRPr="003C3B46">
        <w:rPr>
          <w:rFonts w:ascii="微软雅黑" w:eastAsia="微软雅黑" w:hAnsi="微软雅黑" w:hint="eastAsia"/>
        </w:rPr>
        <w:t>帐户</w:t>
      </w:r>
      <w:proofErr w:type="gramEnd"/>
      <w:r w:rsidRPr="003C3B46">
        <w:rPr>
          <w:rFonts w:ascii="微软雅黑" w:eastAsia="微软雅黑" w:hAnsi="微软雅黑" w:hint="eastAsia"/>
        </w:rPr>
        <w:t>收到货款后发货。</w:t>
      </w:r>
    </w:p>
    <w:p w14:paraId="16B31E3A" w14:textId="77777777" w:rsidR="000A056B" w:rsidRPr="003C3B46" w:rsidRDefault="000A056B" w:rsidP="000A056B">
      <w:pPr>
        <w:spacing w:line="440" w:lineRule="exact"/>
        <w:rPr>
          <w:rFonts w:ascii="微软雅黑" w:eastAsia="微软雅黑" w:hAnsi="微软雅黑"/>
        </w:rPr>
      </w:pPr>
      <w:r w:rsidRPr="003C3B46">
        <w:rPr>
          <w:rFonts w:ascii="微软雅黑" w:eastAsia="微软雅黑" w:hAnsi="微软雅黑" w:hint="eastAsia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14:paraId="709B43A6" w14:textId="77777777" w:rsidR="000A056B" w:rsidRPr="003C3B46" w:rsidRDefault="000A056B" w:rsidP="000A056B">
      <w:pPr>
        <w:spacing w:line="440" w:lineRule="exact"/>
        <w:ind w:firstLineChars="350" w:firstLine="770"/>
        <w:rPr>
          <w:rFonts w:ascii="微软雅黑" w:eastAsia="微软雅黑" w:hAnsi="微软雅黑"/>
          <w:b/>
          <w:sz w:val="22"/>
        </w:rPr>
      </w:pPr>
    </w:p>
    <w:p w14:paraId="0F7F3A6F" w14:textId="77777777" w:rsidR="000A056B" w:rsidRPr="003C3B46" w:rsidRDefault="000A056B" w:rsidP="000A056B">
      <w:pPr>
        <w:spacing w:line="440" w:lineRule="exact"/>
        <w:ind w:firstLineChars="350" w:firstLine="770"/>
        <w:rPr>
          <w:rFonts w:ascii="微软雅黑" w:eastAsia="微软雅黑" w:hAnsi="微软雅黑"/>
          <w:b/>
          <w:sz w:val="22"/>
        </w:rPr>
      </w:pPr>
    </w:p>
    <w:p w14:paraId="1EF16302" w14:textId="77777777" w:rsidR="000A056B" w:rsidRPr="003C3B46" w:rsidRDefault="000A056B" w:rsidP="000A056B">
      <w:pPr>
        <w:spacing w:line="440" w:lineRule="exact"/>
        <w:ind w:firstLineChars="350" w:firstLine="770"/>
        <w:rPr>
          <w:rFonts w:ascii="微软雅黑" w:eastAsia="微软雅黑" w:hAnsi="微软雅黑"/>
          <w:b/>
          <w:sz w:val="22"/>
        </w:rPr>
      </w:pPr>
    </w:p>
    <w:p w14:paraId="2D6FFD6C" w14:textId="77777777" w:rsidR="000A056B" w:rsidRPr="003C3B46" w:rsidRDefault="000A056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3C59ECD4" w14:textId="77777777" w:rsidR="000A056B" w:rsidRPr="003C3B46" w:rsidRDefault="000A056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60DF5DA0" w14:textId="77777777" w:rsidR="000A056B" w:rsidRPr="003C3B46" w:rsidRDefault="000A056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7417B071" w14:textId="77777777" w:rsidR="000A056B" w:rsidRPr="003C3B46" w:rsidRDefault="000A056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4BD8DFC7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5A0DB187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5A6078E2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420A6512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23D43DC1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2051E344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00886C7E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0CB6C783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5B10A6BC" w14:textId="77777777" w:rsidR="007322FB" w:rsidRPr="003C3B46" w:rsidRDefault="007322FB" w:rsidP="000A056B">
      <w:pPr>
        <w:spacing w:line="440" w:lineRule="exact"/>
        <w:ind w:firstLineChars="350" w:firstLine="735"/>
        <w:rPr>
          <w:rFonts w:ascii="微软雅黑" w:eastAsia="微软雅黑" w:hAnsi="微软雅黑"/>
        </w:rPr>
      </w:pPr>
    </w:p>
    <w:p w14:paraId="19527422" w14:textId="77777777" w:rsidR="007322FB" w:rsidRPr="003C3B46" w:rsidRDefault="007322FB" w:rsidP="00BE5725">
      <w:pPr>
        <w:spacing w:line="440" w:lineRule="exact"/>
        <w:rPr>
          <w:rFonts w:ascii="微软雅黑" w:eastAsia="微软雅黑" w:hAnsi="微软雅黑"/>
        </w:rPr>
      </w:pPr>
    </w:p>
    <w:p w14:paraId="0B3DFF7E" w14:textId="77777777" w:rsidR="007322FB" w:rsidRPr="003C3B46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 w:cs="黑体"/>
          <w:b/>
          <w:sz w:val="22"/>
        </w:rPr>
      </w:pPr>
      <w:r w:rsidRPr="003C3B46">
        <w:rPr>
          <w:rFonts w:ascii="微软雅黑" w:eastAsia="微软雅黑" w:hAnsi="微软雅黑" w:cs="黑体" w:hint="eastAsia"/>
          <w:b/>
          <w:sz w:val="22"/>
        </w:rPr>
        <w:t>附件4</w:t>
      </w:r>
    </w:p>
    <w:p w14:paraId="647F2EA8" w14:textId="77777777" w:rsidR="007322FB" w:rsidRPr="003C3B46" w:rsidRDefault="007322FB" w:rsidP="007322FB">
      <w:pPr>
        <w:spacing w:line="440" w:lineRule="exact"/>
        <w:jc w:val="center"/>
        <w:rPr>
          <w:rFonts w:ascii="微软雅黑" w:eastAsia="微软雅黑" w:hAnsi="微软雅黑" w:cs="黑体"/>
          <w:b/>
          <w:sz w:val="28"/>
          <w:szCs w:val="32"/>
        </w:rPr>
      </w:pPr>
      <w:r w:rsidRPr="003C3B46">
        <w:rPr>
          <w:rFonts w:ascii="微软雅黑" w:eastAsia="微软雅黑" w:hAnsi="微软雅黑" w:cs="黑体" w:hint="eastAsia"/>
          <w:b/>
          <w:sz w:val="28"/>
          <w:szCs w:val="32"/>
        </w:rPr>
        <w:t>采购指标及销售返利</w:t>
      </w:r>
    </w:p>
    <w:p w14:paraId="7E2DD179" w14:textId="77777777" w:rsidR="007322FB" w:rsidRPr="003C3B46" w:rsidRDefault="007322FB" w:rsidP="007322FB">
      <w:pPr>
        <w:numPr>
          <w:ilvl w:val="0"/>
          <w:numId w:val="1"/>
        </w:numPr>
        <w:spacing w:line="440" w:lineRule="exact"/>
        <w:jc w:val="left"/>
        <w:rPr>
          <w:rFonts w:ascii="微软雅黑" w:eastAsia="微软雅黑" w:hAnsi="微软雅黑" w:cs="黑体"/>
          <w:b/>
          <w:sz w:val="24"/>
        </w:rPr>
      </w:pPr>
      <w:r w:rsidRPr="003C3B46">
        <w:rPr>
          <w:rFonts w:ascii="微软雅黑" w:eastAsia="微软雅黑" w:hAnsi="微软雅黑" w:cs="黑体" w:hint="eastAsia"/>
          <w:b/>
          <w:sz w:val="24"/>
        </w:rPr>
        <w:t>商业采购指标</w:t>
      </w:r>
    </w:p>
    <w:p w14:paraId="67333AF8" w14:textId="0F69F440" w:rsidR="007322FB" w:rsidRPr="003C3B46" w:rsidRDefault="007322FB" w:rsidP="007322FB">
      <w:pPr>
        <w:widowControl/>
        <w:rPr>
          <w:rFonts w:ascii="微软雅黑" w:eastAsia="微软雅黑" w:hAnsi="微软雅黑" w:cs="黑体"/>
        </w:rPr>
      </w:pPr>
      <w:r w:rsidRPr="003C3B46">
        <w:rPr>
          <w:rFonts w:ascii="微软雅黑" w:eastAsia="微软雅黑" w:hAnsi="微软雅黑" w:cs="黑体" w:hint="eastAsia"/>
        </w:rPr>
        <w:t>乙方同意在</w:t>
      </w:r>
      <w:bookmarkStart w:id="13" w:name="ContractTerminationDateStart1"/>
      <w:r w:rsidRPr="0087181B">
        <w:rPr>
          <w:rFonts w:ascii="微软雅黑" w:eastAsia="微软雅黑" w:hAnsi="微软雅黑" w:cs="黑体" w:hint="eastAsia"/>
        </w:rPr>
        <w:t>2018</w:t>
      </w:r>
      <w:r w:rsidRPr="0087181B">
        <w:rPr>
          <w:rFonts w:ascii="微软雅黑" w:eastAsia="微软雅黑" w:hAnsi="微软雅黑" w:cs="黑体" w:hint="eastAsia"/>
          <w:color w:val="000000"/>
        </w:rPr>
        <w:t>年    月   日</w:t>
      </w:r>
      <w:bookmarkEnd w:id="13"/>
      <w:r w:rsidRPr="003C3B46">
        <w:rPr>
          <w:rFonts w:ascii="微软雅黑" w:eastAsia="微软雅黑" w:hAnsi="微软雅黑" w:cs="黑体" w:hint="eastAsia"/>
          <w:color w:val="000000"/>
        </w:rPr>
        <w:t>至</w:t>
      </w:r>
      <w:bookmarkStart w:id="14" w:name="ContractTerminationDateEnd1"/>
      <w:r w:rsidRPr="0087181B">
        <w:rPr>
          <w:rFonts w:ascii="微软雅黑" w:eastAsia="微软雅黑" w:hAnsi="微软雅黑" w:cs="黑体" w:hint="eastAsia"/>
          <w:color w:val="000000"/>
        </w:rPr>
        <w:t>2018年    月    日</w:t>
      </w:r>
      <w:bookmarkEnd w:id="14"/>
      <w:r w:rsidRPr="003C3B46">
        <w:rPr>
          <w:rFonts w:ascii="微软雅黑" w:eastAsia="微软雅黑" w:hAnsi="微软雅黑" w:cs="黑体" w:hint="eastAsia"/>
          <w:color w:val="000000"/>
        </w:rPr>
        <w:t>期</w:t>
      </w:r>
      <w:r w:rsidRPr="003C3B46">
        <w:rPr>
          <w:rFonts w:ascii="微软雅黑" w:eastAsia="微软雅黑" w:hAnsi="微软雅黑" w:cs="黑体" w:hint="eastAsia"/>
        </w:rPr>
        <w:t>间，向甲方购买产品货款金额人民币</w:t>
      </w:r>
      <w:bookmarkStart w:id="15" w:name="Taxamount"/>
      <w:r w:rsidRPr="0087181B">
        <w:rPr>
          <w:rFonts w:ascii="微软雅黑" w:eastAsia="微软雅黑" w:hAnsi="微软雅黑" w:cs="黑体"/>
          <w:u w:val="single"/>
        </w:rPr>
        <w:t>XXXX</w:t>
      </w:r>
      <w:r w:rsidRPr="0087181B">
        <w:rPr>
          <w:rFonts w:ascii="微软雅黑" w:eastAsia="微软雅黑" w:hAnsi="微软雅黑" w:cs="黑体" w:hint="eastAsia"/>
          <w:u w:val="single"/>
        </w:rPr>
        <w:t xml:space="preserve">  </w:t>
      </w:r>
      <w:bookmarkEnd w:id="15"/>
      <w:r w:rsidRPr="0087181B">
        <w:rPr>
          <w:rFonts w:ascii="微软雅黑" w:eastAsia="微软雅黑" w:hAnsi="微软雅黑" w:cs="黑体" w:hint="eastAsia"/>
          <w:u w:val="single"/>
        </w:rPr>
        <w:t xml:space="preserve">    </w:t>
      </w:r>
      <w:r w:rsidRPr="003C3B46">
        <w:rPr>
          <w:rFonts w:ascii="微软雅黑" w:eastAsia="微软雅黑" w:hAnsi="微软雅黑" w:cs="黑体" w:hint="eastAsia"/>
        </w:rPr>
        <w:t>(含税)，该年度采购指标按月划分,具体见下</w:t>
      </w:r>
      <w:commentRangeStart w:id="16"/>
      <w:r w:rsidRPr="003C3B46">
        <w:rPr>
          <w:rFonts w:ascii="微软雅黑" w:eastAsia="微软雅黑" w:hAnsi="微软雅黑" w:cs="黑体" w:hint="eastAsia"/>
        </w:rPr>
        <w:t>表</w:t>
      </w:r>
      <w:commentRangeEnd w:id="16"/>
      <w:r w:rsidRPr="003C3B46">
        <w:rPr>
          <w:rStyle w:val="a9"/>
          <w:rFonts w:ascii="微软雅黑" w:eastAsia="微软雅黑" w:hAnsi="微软雅黑"/>
        </w:rPr>
        <w:commentReference w:id="16"/>
      </w:r>
    </w:p>
    <w:p w14:paraId="0C1FC2EE" w14:textId="7E497E8B" w:rsidR="007322FB" w:rsidRPr="003C3B46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 w:cs="黑体"/>
          <w:b/>
          <w:sz w:val="24"/>
        </w:rPr>
      </w:pPr>
      <w:bookmarkStart w:id="17" w:name="PurchasingIndex"/>
      <w:bookmarkEnd w:id="17"/>
    </w:p>
    <w:p w14:paraId="3985EBDE" w14:textId="77777777" w:rsidR="007322FB" w:rsidRPr="003C3B46" w:rsidRDefault="007322FB" w:rsidP="007322FB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 w:cs="黑体"/>
          <w:b/>
          <w:sz w:val="24"/>
        </w:rPr>
      </w:pPr>
      <w:r w:rsidRPr="003C3B46">
        <w:rPr>
          <w:rFonts w:ascii="微软雅黑" w:eastAsia="微软雅黑" w:hAnsi="微软雅黑" w:cs="黑体" w:hint="eastAsia"/>
          <w:b/>
          <w:sz w:val="24"/>
        </w:rPr>
        <w:t>医院植入指标（如适用）</w:t>
      </w:r>
    </w:p>
    <w:p w14:paraId="61B68175" w14:textId="77777777" w:rsidR="007322FB" w:rsidRPr="003C3B46" w:rsidRDefault="007322FB" w:rsidP="007322FB">
      <w:pPr>
        <w:spacing w:line="440" w:lineRule="exact"/>
        <w:rPr>
          <w:rFonts w:ascii="微软雅黑" w:eastAsia="微软雅黑" w:hAnsi="微软雅黑"/>
          <w:b/>
          <w:color w:val="FF0000"/>
          <w:sz w:val="24"/>
        </w:rPr>
      </w:pPr>
      <w:r w:rsidRPr="003C3B46">
        <w:rPr>
          <w:rFonts w:ascii="微软雅黑" w:eastAsia="微软雅黑" w:hAnsi="微软雅黑" w:hint="eastAsia"/>
          <w:b/>
          <w:sz w:val="24"/>
        </w:rPr>
        <w:t>医院植入金额</w:t>
      </w:r>
      <w:commentRangeStart w:id="18"/>
      <w:r w:rsidRPr="003C3B46">
        <w:rPr>
          <w:rFonts w:ascii="微软雅黑" w:eastAsia="微软雅黑" w:hAnsi="微软雅黑" w:hint="eastAsia"/>
          <w:b/>
          <w:sz w:val="24"/>
        </w:rPr>
        <w:t>指标</w:t>
      </w:r>
      <w:commentRangeEnd w:id="18"/>
      <w:r w:rsidRPr="003C3B46">
        <w:rPr>
          <w:rStyle w:val="a9"/>
          <w:rFonts w:ascii="微软雅黑" w:eastAsia="微软雅黑" w:hAnsi="微软雅黑"/>
        </w:rPr>
        <w:commentReference w:id="18"/>
      </w:r>
    </w:p>
    <w:p w14:paraId="31914F3B" w14:textId="6488A09E" w:rsidR="007322FB" w:rsidRPr="003C3B46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 w:cs="黑体"/>
          <w:b/>
          <w:sz w:val="24"/>
        </w:rPr>
      </w:pPr>
      <w:bookmarkStart w:id="19" w:name="HospitalIndex"/>
      <w:bookmarkEnd w:id="19"/>
    </w:p>
    <w:p w14:paraId="2E99493A" w14:textId="77777777" w:rsidR="007322FB" w:rsidRPr="003C3B46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 w:cs="黑体"/>
          <w:b/>
          <w:sz w:val="24"/>
        </w:rPr>
      </w:pPr>
    </w:p>
    <w:p w14:paraId="15ED22DB" w14:textId="77777777" w:rsidR="003C3B46" w:rsidRPr="003C3B46" w:rsidRDefault="003C3B46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eastAsia="微软雅黑" w:hAnsi="微软雅黑" w:cs="黑体"/>
          <w:b/>
          <w:sz w:val="24"/>
        </w:rPr>
      </w:pPr>
    </w:p>
    <w:p w14:paraId="7C60D895" w14:textId="77777777" w:rsidR="007322FB" w:rsidRPr="003C3B46" w:rsidRDefault="007322FB" w:rsidP="007322FB">
      <w:pPr>
        <w:spacing w:line="440" w:lineRule="exact"/>
        <w:rPr>
          <w:rFonts w:ascii="微软雅黑" w:eastAsia="微软雅黑" w:hAnsi="微软雅黑" w:cs="黑体"/>
          <w:b/>
          <w:sz w:val="24"/>
        </w:rPr>
      </w:pPr>
      <w:r w:rsidRPr="003C3B46">
        <w:rPr>
          <w:rFonts w:ascii="微软雅黑" w:eastAsia="微软雅黑" w:hAnsi="微软雅黑" w:cs="黑体" w:hint="eastAsia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ascii="微软雅黑" w:eastAsia="微软雅黑" w:hAnsi="微软雅黑" w:cs="黑体" w:hint="eastAsia"/>
          <w:b/>
          <w:sz w:val="24"/>
        </w:rPr>
        <w:t>。</w:t>
      </w:r>
    </w:p>
    <w:p w14:paraId="2473D76F" w14:textId="7ED59EA4" w:rsidR="007322FB" w:rsidRPr="003C3B46" w:rsidRDefault="007322FB" w:rsidP="007322FB">
      <w:pPr>
        <w:spacing w:line="440" w:lineRule="exact"/>
        <w:rPr>
          <w:rFonts w:ascii="微软雅黑" w:eastAsia="微软雅黑" w:hAnsi="微软雅黑" w:cs="黑体"/>
          <w:b/>
          <w:color w:val="FF0000"/>
          <w:sz w:val="24"/>
        </w:rPr>
      </w:pPr>
    </w:p>
    <w:p w14:paraId="0B1C833D" w14:textId="77777777" w:rsidR="007322FB" w:rsidRPr="003C3B46" w:rsidRDefault="007322FB" w:rsidP="007322FB">
      <w:pPr>
        <w:spacing w:line="440" w:lineRule="exact"/>
        <w:rPr>
          <w:rFonts w:ascii="微软雅黑" w:eastAsia="微软雅黑" w:hAnsi="微软雅黑" w:cs="黑体"/>
          <w:b/>
          <w:sz w:val="24"/>
        </w:rPr>
      </w:pPr>
      <w:r w:rsidRPr="003C3B46">
        <w:rPr>
          <w:rFonts w:ascii="微软雅黑" w:eastAsia="微软雅黑" w:hAnsi="微软雅黑" w:cs="黑体" w:hint="eastAsia"/>
          <w:b/>
          <w:color w:val="FF0000"/>
          <w:sz w:val="24"/>
        </w:rPr>
        <w:t>商业采购确认标准</w:t>
      </w:r>
      <w:r w:rsidRPr="003C3B46">
        <w:rPr>
          <w:rFonts w:ascii="微软雅黑" w:eastAsia="微软雅黑" w:hAnsi="微软雅黑" w:cs="黑体" w:hint="eastAsia"/>
          <w:b/>
          <w:sz w:val="24"/>
        </w:rPr>
        <w:t>：</w:t>
      </w:r>
    </w:p>
    <w:p w14:paraId="5FE37155" w14:textId="77777777" w:rsidR="007322FB" w:rsidRPr="003C3B46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cs="黑体"/>
          <w:szCs w:val="21"/>
        </w:rPr>
      </w:pPr>
      <w:r w:rsidRPr="003C3B46">
        <w:rPr>
          <w:rFonts w:ascii="微软雅黑" w:eastAsia="微软雅黑" w:hAnsi="微软雅黑" w:cs="黑体" w:hint="eastAsia"/>
          <w:szCs w:val="21"/>
        </w:rPr>
        <w:t>批发模式的经销商商业采购以平台发货为标准；</w:t>
      </w:r>
    </w:p>
    <w:p w14:paraId="337FB03B" w14:textId="77777777" w:rsidR="007322FB" w:rsidRPr="003C3B46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cs="黑体"/>
          <w:szCs w:val="21"/>
        </w:rPr>
      </w:pPr>
      <w:r w:rsidRPr="003C3B46">
        <w:rPr>
          <w:rFonts w:ascii="微软雅黑" w:eastAsia="微软雅黑" w:hAnsi="微软雅黑" w:cs="黑体" w:hint="eastAsia"/>
          <w:szCs w:val="21"/>
        </w:rPr>
        <w:t>长期寄售模式，以甲乙双方系统中核对完寄售的医院销量和库存，且乙方向甲方结清已销产品全部货款后的金额和时间节点为准；</w:t>
      </w:r>
    </w:p>
    <w:p w14:paraId="4498A5EB" w14:textId="77777777" w:rsidR="007322FB" w:rsidRPr="003C3B46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cs="黑体"/>
          <w:szCs w:val="21"/>
        </w:rPr>
      </w:pPr>
      <w:r w:rsidRPr="003C3B46">
        <w:rPr>
          <w:rFonts w:ascii="微软雅黑" w:eastAsia="微软雅黑" w:hAnsi="微软雅黑" w:cs="黑体" w:hint="eastAsia"/>
          <w:szCs w:val="21"/>
        </w:rPr>
        <w:t>短期寄售模式（</w:t>
      </w:r>
      <w:proofErr w:type="gramStart"/>
      <w:r w:rsidRPr="003C3B46">
        <w:rPr>
          <w:rFonts w:ascii="微软雅黑" w:eastAsia="微软雅黑" w:hAnsi="微软雅黑" w:cs="黑体" w:hint="eastAsia"/>
          <w:szCs w:val="21"/>
        </w:rPr>
        <w:t>借货</w:t>
      </w:r>
      <w:proofErr w:type="gramEnd"/>
      <w:r w:rsidRPr="003C3B46">
        <w:rPr>
          <w:rFonts w:ascii="微软雅黑" w:eastAsia="微软雅黑" w:hAnsi="微软雅黑" w:cs="黑体" w:hint="eastAsia"/>
          <w:szCs w:val="21"/>
        </w:rPr>
        <w:t>），以乙方将</w:t>
      </w:r>
      <w:proofErr w:type="gramStart"/>
      <w:r w:rsidRPr="003C3B46">
        <w:rPr>
          <w:rFonts w:ascii="微软雅黑" w:eastAsia="微软雅黑" w:hAnsi="微软雅黑" w:cs="黑体" w:hint="eastAsia"/>
          <w:szCs w:val="21"/>
        </w:rPr>
        <w:t>借货</w:t>
      </w:r>
      <w:proofErr w:type="gramEnd"/>
      <w:r w:rsidRPr="003C3B46">
        <w:rPr>
          <w:rFonts w:ascii="微软雅黑" w:eastAsia="微软雅黑" w:hAnsi="微软雅黑" w:cs="黑体" w:hint="eastAsia"/>
          <w:szCs w:val="21"/>
        </w:rPr>
        <w:t>未销产品还回甲方，双方核对无误，且乙方向甲方结清已销用产品全部货款后的金额和时间节点为准；</w:t>
      </w:r>
    </w:p>
    <w:p w14:paraId="2F220416" w14:textId="77777777" w:rsidR="007322FB" w:rsidRPr="003C3B46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cs="黑体"/>
          <w:szCs w:val="21"/>
        </w:rPr>
      </w:pPr>
      <w:r w:rsidRPr="003C3B46">
        <w:rPr>
          <w:rFonts w:ascii="微软雅黑" w:eastAsia="微软雅黑" w:hAnsi="微软雅黑" w:cs="黑体" w:hint="eastAsia"/>
          <w:szCs w:val="21"/>
        </w:rPr>
        <w:t>发出的货物是否计入指标完成以各产品</w:t>
      </w:r>
      <w:proofErr w:type="gramStart"/>
      <w:r w:rsidRPr="003C3B46">
        <w:rPr>
          <w:rFonts w:ascii="微软雅黑" w:eastAsia="微软雅黑" w:hAnsi="微软雅黑" w:cs="黑体" w:hint="eastAsia"/>
          <w:szCs w:val="21"/>
        </w:rPr>
        <w:t>线商业</w:t>
      </w:r>
      <w:proofErr w:type="gramEnd"/>
      <w:r w:rsidRPr="003C3B46">
        <w:rPr>
          <w:rFonts w:ascii="微软雅黑" w:eastAsia="微软雅黑" w:hAnsi="微软雅黑" w:cs="黑体" w:hint="eastAsia"/>
          <w:szCs w:val="21"/>
        </w:rPr>
        <w:t>政策为准。</w:t>
      </w:r>
    </w:p>
    <w:p w14:paraId="6C547E89" w14:textId="77777777" w:rsidR="000A056B" w:rsidRPr="003C3B46" w:rsidRDefault="000A056B">
      <w:pPr>
        <w:spacing w:line="440" w:lineRule="exact"/>
        <w:rPr>
          <w:rFonts w:ascii="微软雅黑" w:eastAsia="微软雅黑" w:hAnsi="微软雅黑"/>
          <w:sz w:val="24"/>
        </w:rPr>
      </w:pPr>
    </w:p>
    <w:sectPr w:rsidR="000A056B" w:rsidRPr="003C3B46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E5725" w14:textId="19AF34E2" w:rsidR="00806CF6" w:rsidRDefault="00806CF6" w:rsidP="0003573A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