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Beneficiary Record Snapshot</w:t>
      </w:r>
    </w:p>
    <w:p>
      <w:r>
        <w:t>ClearLegacy fictional demonstration household</w:t>
      </w:r>
    </w:p>
    <w:p>
      <w:r>
        <w:t>FICTIONAL DEMO RECORD - NOT REAL CLIENT DATA</w:t>
      </w:r>
    </w:p>
    <w:p>
      <w:r>
        <w:t>Document ID: PATEL-ACCOUNT-SNAPSHOT-2026-09-28</w:t>
      </w:r>
    </w:p>
    <w:p>
      <w:r>
        <w:t>Snapshot date: 2026-09-28</w:t>
      </w:r>
    </w:p>
    <w:p>
      <w:r>
        <w:t>Account DEMO-PATEL-IRA: Primary beneficiary Lee Patel, spouse, 100%. Contingent beneficiaries Alex Patel, child, 50%, and Jamie Patel, child, 50%. Designation last updated 2026-09-21.</w:t>
      </w:r>
    </w:p>
    <w:p>
      <w:r>
        <w:t>Account DEMO-PATEL-BROKERAGE: Primary transfer-on-death beneficiaries Alex Patel, child, 50%, and Jamie Patel, child, 50%. Designation last updated 2026-09-21.</w:t>
      </w:r>
    </w:p>
    <w:p>
      <w:pPr>
        <w:pStyle w:val="Heading2"/>
      </w:pPr>
      <w:r>
        <w:t>Designation Details</w:t>
      </w:r>
    </w:p>
    <w:p>
      <w:r>
        <w:t>DEMO-PATEL-IRA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Beneficiary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Lee Patel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spouse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contingent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Alex Patel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child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contingent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Jamie Patel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child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50%</w:t>
            </w:r>
          </w:p>
        </w:tc>
      </w:tr>
    </w:tbl>
    <w:p/>
    <w:p>
      <w:r>
        <w:t>DEMO-PATEL-BROKERAGE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Beneficiary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Alex Patel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child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Jamie Patel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child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50%</w:t>
            </w:r>
          </w:p>
        </w:tc>
      </w:tr>
    </w:tbl>
    <w:p/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ClearLegacy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