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sz w:val="21"/>
          <w:szCs w:val="21"/>
        </w:rPr>
        <w:t xml:space="preserve">報道関係者各位</w:t>
      </w:r>
    </w:p>
    <w:p>
      <w:pPr>
        <w:spacing w:after="0"/>
        <w:jc w:val="right"/>
      </w:pPr>
      <w:r>
        <w:rPr>
          <w:rFonts w:ascii="Yu Gothic" w:cs="Yu Gothic" w:eastAsia="Yu Gothic" w:hAnsi="Yu Gothic"/>
          <w:sz w:val="21"/>
          <w:szCs w:val="21"/>
        </w:rPr>
        <w:t xml:space="preserve">2026年7月12日</w:t>
      </w:r>
    </w:p>
    <w:p>
      <w:pPr>
        <w:spacing w:after="240"/>
        <w:jc w:val="right"/>
      </w:pPr>
      <w:r>
        <w:rPr>
          <w:rFonts w:ascii="Yu Gothic" w:cs="Yu Gothic" w:eastAsia="Yu Gothic" w:hAnsi="Yu Gothic"/>
          <w:b/>
          <w:bCs/>
          <w:sz w:val="21"/>
          <w:szCs w:val="21"/>
        </w:rPr>
        <w:t xml:space="preserve">日本経済大学（都築学園グループ）</w:t>
      </w:r>
    </w:p>
    <w:p>
      <w:pPr>
        <w:spacing w:after="80" w:line="380"/>
        <w:jc w:val="center"/>
      </w:pPr>
      <w:r>
        <w:rPr>
          <w:rFonts w:ascii="Yu Gothic" w:cs="Yu Gothic" w:eastAsia="Yu Gothic" w:hAnsi="Yu Gothic"/>
          <w:b/>
          <w:bCs/>
          <w:sz w:val="30"/>
          <w:szCs w:val="30"/>
        </w:rPr>
        <w:t xml:space="preserve">高校生は無料。日本経済大学、渋谷で「WACA認定 デジタルマーケティング資格取得講座」を8月に開講</w:t>
      </w:r>
    </w:p>
    <w:p>
      <w:pPr>
        <w:pBdr>
          <w:bottom w:val="single" w:color="1F3864" w:sz="12" w:space="8"/>
        </w:pBdr>
        <w:spacing w:after="260"/>
        <w:jc w:val="center"/>
      </w:pPr>
      <w:r>
        <w:rPr>
          <w:rFonts w:ascii="Yu Gothic" w:cs="Yu Gothic" w:eastAsia="Yu Gothic" w:hAnsi="Yu Gothic"/>
          <w:b/>
          <w:bCs/>
          <w:color w:val="C0522D"/>
          <w:sz w:val="23"/>
          <w:szCs w:val="23"/>
        </w:rPr>
        <w:t xml:space="preserve">― 修了・資格取得が特待生推薦（入学金全額免除・授業料減免）に直結する高大接続プログラム ―</w:t>
      </w:r>
    </w:p>
    <w:p>
      <w:pPr>
        <w:spacing w:after="120" w:line="320"/>
      </w:pPr>
      <w:r>
        <w:rPr>
          <w:rFonts w:ascii="Yu Gothic" w:cs="Yu Gothic" w:eastAsia="Yu Gothic" w:hAnsi="Yu Gothic"/>
          <w:sz w:val="21"/>
          <w:szCs w:val="21"/>
        </w:rPr>
        <w:t xml:space="preserve">日本経済大学（福岡県太宰府市／東京都渋谷区ほか、学長：都築 明寿香）は、一般社団法人ウェブ解析士協会（WACA）の後援のもと、高校生を対象とした「WACA認定 デジタルマーケティング資格取得講座」を2026年8月、渋谷キャンパス「STATIO」（渋谷サクラステージ8F）にて開講します。高校生は受講料・受験料・公式テキストまで無料。さらに講座の修了・資格取得は本学の特待生推薦（入学金全額免除・授業料減免）に直結します。</w:t>
      </w:r>
    </w:p>
    <w:p>
      <w:pPr>
        <w:pBdr>
          <w:bottom w:val="single" w:color="1F3864" w:sz="6" w:space="2"/>
        </w:pBdr>
        <w:spacing w:after="140" w:before="280"/>
      </w:pPr>
      <w:r>
        <w:rPr>
          <w:rFonts w:ascii="Yu Gothic" w:cs="Yu Gothic" w:eastAsia="Yu Gothic" w:hAnsi="Yu Gothic"/>
          <w:b/>
          <w:bCs/>
          <w:color w:val="1F3864"/>
          <w:sz w:val="24"/>
          <w:szCs w:val="24"/>
        </w:rPr>
        <w:t xml:space="preserve">■ 本講座のポイント</w:t>
      </w:r>
    </w:p>
    <w:p>
      <w:pPr>
        <w:pStyle w:val="ListParagraph"/>
        <w:numPr>
          <w:ilvl w:val="0"/>
          <w:numId w:val="2"/>
        </w:numPr>
        <w:spacing w:after="80" w:line="300"/>
      </w:pPr>
      <w:r>
        <w:rPr>
          <w:rFonts w:ascii="Yu Gothic" w:cs="Yu Gothic" w:eastAsia="Yu Gothic" w:hAnsi="Yu Gothic"/>
          <w:sz w:val="21"/>
          <w:szCs w:val="21"/>
        </w:rPr>
        <w:t xml:space="preserve">高校生は完全無料：受講料・受験料・公式テキスト（PDF・4,000円分）まで自己負担なし（WACAが負担）</w:t>
      </w:r>
    </w:p>
    <w:p>
      <w:pPr>
        <w:pStyle w:val="ListParagraph"/>
        <w:numPr>
          <w:ilvl w:val="0"/>
          <w:numId w:val="2"/>
        </w:numPr>
        <w:spacing w:after="80" w:line="300"/>
      </w:pPr>
      <w:r>
        <w:rPr>
          <w:rFonts w:ascii="Yu Gothic" w:cs="Yu Gothic" w:eastAsia="Yu Gothic" w:hAnsi="Yu Gothic"/>
          <w:sz w:val="21"/>
          <w:szCs w:val="21"/>
        </w:rPr>
        <w:t xml:space="preserve">WACA公認の3資格に対応：SNSマネージャー／ウェブ広告マネージャー／ウェブ解析士</w:t>
      </w:r>
    </w:p>
    <w:p>
      <w:pPr>
        <w:pStyle w:val="ListParagraph"/>
        <w:numPr>
          <w:ilvl w:val="0"/>
          <w:numId w:val="2"/>
        </w:numPr>
        <w:spacing w:after="80" w:line="300"/>
      </w:pPr>
      <w:r>
        <w:rPr>
          <w:rFonts w:ascii="Yu Gothic" w:cs="Yu Gothic" w:eastAsia="Yu Gothic" w:hAnsi="Yu Gothic"/>
          <w:sz w:val="21"/>
          <w:szCs w:val="21"/>
        </w:rPr>
        <w:t xml:space="preserve">修了で「特待生D推薦」＝入学金全額免除＋授業料4年間10%免除、資格取得で「特待生C推薦」＝入学金全額免除＋授業料4年間25%免除（本学入学時）</w:t>
      </w:r>
    </w:p>
    <w:p>
      <w:pPr>
        <w:pStyle w:val="ListParagraph"/>
        <w:numPr>
          <w:ilvl w:val="0"/>
          <w:numId w:val="2"/>
        </w:numPr>
        <w:spacing w:after="80" w:line="300"/>
      </w:pPr>
      <w:r>
        <w:rPr>
          <w:rFonts w:ascii="Yu Gothic" w:cs="Yu Gothic" w:eastAsia="Yu Gothic" w:hAnsi="Yu Gothic"/>
          <w:sz w:val="21"/>
          <w:szCs w:val="21"/>
        </w:rPr>
        <w:t xml:space="preserve">会場は渋谷駅徒歩1分の新キャンパス「STATIO」。日曜午前はオープンキャンパスと連動</w:t>
      </w:r>
    </w:p>
    <w:p>
      <w:pPr>
        <w:pStyle w:val="ListParagraph"/>
        <w:numPr>
          <w:ilvl w:val="0"/>
          <w:numId w:val="2"/>
        </w:numPr>
        <w:spacing w:after="80" w:line="300"/>
      </w:pPr>
      <w:r>
        <w:rPr>
          <w:rFonts w:ascii="Yu Gothic" w:cs="Yu Gothic" w:eastAsia="Yu Gothic" w:hAnsi="Yu Gothic"/>
          <w:sz w:val="21"/>
          <w:szCs w:val="21"/>
        </w:rPr>
        <w:t xml:space="preserve">保護者の方も受講無料（認定資格試験のみ通常費用）</w:t>
      </w:r>
    </w:p>
    <w:p>
      <w:pPr>
        <w:pBdr>
          <w:bottom w:val="single" w:color="1F3864" w:sz="6" w:space="2"/>
        </w:pBdr>
        <w:spacing w:after="140" w:before="280"/>
      </w:pPr>
      <w:r>
        <w:rPr>
          <w:rFonts w:ascii="Yu Gothic" w:cs="Yu Gothic" w:eastAsia="Yu Gothic" w:hAnsi="Yu Gothic"/>
          <w:b/>
          <w:bCs/>
          <w:color w:val="1F3864"/>
          <w:sz w:val="24"/>
          <w:szCs w:val="24"/>
        </w:rPr>
        <w:t xml:space="preserve">■ 背景・ねらい</w:t>
      </w:r>
    </w:p>
    <w:p>
      <w:pPr>
        <w:spacing w:after="120" w:line="320"/>
      </w:pPr>
      <w:r>
        <w:rPr>
          <w:rFonts w:ascii="Yu Gothic" w:cs="Yu Gothic" w:eastAsia="Yu Gothic" w:hAnsi="Yu Gothic"/>
          <w:sz w:val="21"/>
          <w:szCs w:val="21"/>
        </w:rPr>
        <w:t xml:space="preserve">生成AIとSNSが社会の前提となるなか、デジタルマーケティングの素養は文理を問わず若年層のキャリアの基盤となりつつあります。本学は「学びが、進学の力になる」を掲げ、高校段階での本格的な学びの成果を入学時の特待生推薦として評価する高大接続プログラムを設計しました。毎日使っているSNSを"見る側"から"活用する側"へ——高校生が実務水準の知識に触れ、資格という形で証明できる機会を提供します。</w:t>
      </w:r>
    </w:p>
    <w:p>
      <w:pPr>
        <w:pBdr>
          <w:bottom w:val="single" w:color="1F3864" w:sz="6" w:space="2"/>
        </w:pBdr>
        <w:spacing w:after="140" w:before="280"/>
      </w:pPr>
      <w:r>
        <w:rPr>
          <w:rFonts w:ascii="Yu Gothic" w:cs="Yu Gothic" w:eastAsia="Yu Gothic" w:hAnsi="Yu Gothic"/>
          <w:b/>
          <w:bCs/>
          <w:color w:val="1F3864"/>
          <w:sz w:val="24"/>
          <w:szCs w:val="24"/>
        </w:rPr>
        <w:t xml:space="preserve">■ 開催概要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名称</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WACA認定 デジタルマーケティング資格取得講座</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対象</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高校生（受講料・受験料・公式テキストまで無料）／保護者の方も受講無料（認定資格試験のみ通常費用）</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日程</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第1回　8月1日（土）・2日（日）　現役SNS運用者から学ぶ ソーシャルメディアマーケティング演習（SNSマネージャー資格対策講座）</w:t>
            </w:r>
          </w:p>
          <w:p>
            <w:pPr>
              <w:spacing w:after="0" w:line="300"/>
            </w:pPr>
            <w:r>
              <w:rPr>
                <w:rFonts w:ascii="Yu Gothic" w:cs="Yu Gothic" w:eastAsia="Yu Gothic" w:hAnsi="Yu Gothic"/>
                <w:sz w:val="21"/>
                <w:szCs w:val="21"/>
              </w:rPr>
              <w:t xml:space="preserve">第2回　8月8日（土）・9日（日）　事例で学ぶ インターネット広告基礎（ウェブ広告マネージャー資格対策講座）</w:t>
            </w:r>
          </w:p>
          <w:p>
            <w:pPr>
              <w:spacing w:after="0" w:line="300"/>
            </w:pPr>
            <w:r>
              <w:rPr>
                <w:rFonts w:ascii="Yu Gothic" w:cs="Yu Gothic" w:eastAsia="Yu Gothic" w:hAnsi="Yu Gothic"/>
                <w:sz w:val="21"/>
                <w:szCs w:val="21"/>
              </w:rPr>
              <w:t xml:space="preserve">第3回　8月22日（土）・23日（日）　ウェブ解析に学ぶ デジタルマーケティングでのデータ活用実務講座（ウェブ解析士資格対策講座）</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時間</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各日 13:00〜17:00（受付 12:30〜）</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会場</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日本経済大学 STATIO（渋谷サクラステージ 8F／渋谷駅 徒歩1分）</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定員</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各講座 20名（事前予約制・先着順）</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費用</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高校生は無料（通常：講座33,000円〈公式テキストPDF 4,000円分込み〉＋受験料）</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資格認定</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受講後、在宅オンライン試験（CBT）に合格するとWACA認定資格を付与</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特典</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修了で「特待生D推薦」（入学金全額免除＋授業料4年間10%免除）、資格取得で「特待生C推薦」（入学金全額免除＋授業料4年間25%免除）※日本経済大学へ入学する場合</w:t>
            </w:r>
          </w:p>
        </w:tc>
      </w:tr>
      <w:tr>
        <w:tc>
          <w:tcPr>
            <w:tcW w:type="dxa" w:w="1900"/>
            <w:shd w:fill="EEF2F8" w:val="clear"/>
            <w:tcMar>
              <w:top w:type="dxa" w:w="90"/>
              <w:left w:type="dxa" w:w="140"/>
              <w:bottom w:type="dxa" w:w="90"/>
              <w:right w:type="dxa" w:w="140"/>
            </w:tcMar>
          </w:tcPr>
          <w:p>
            <w:pPr>
              <w:spacing w:after="0" w:line="300"/>
            </w:pPr>
            <w:r>
              <w:rPr>
                <w:rFonts w:ascii="Yu Gothic" w:cs="Yu Gothic" w:eastAsia="Yu Gothic" w:hAnsi="Yu Gothic"/>
                <w:b/>
                <w:bCs/>
                <w:sz w:val="21"/>
                <w:szCs w:val="21"/>
              </w:rPr>
              <w:t xml:space="preserve">申込方法</w:t>
            </w:r>
          </w:p>
        </w:tc>
        <w:tc>
          <w:tcPr>
            <w:tcW w:type="dxa" w:w="7460"/>
            <w:tcMar>
              <w:top w:type="dxa" w:w="90"/>
              <w:left w:type="dxa" w:w="140"/>
              <w:bottom w:type="dxa" w:w="90"/>
              <w:right w:type="dxa" w:w="140"/>
            </w:tcMar>
          </w:tcPr>
          <w:p>
            <w:pPr>
              <w:spacing w:after="0" w:line="300"/>
            </w:pPr>
            <w:r>
              <w:rPr>
                <w:rFonts w:ascii="Yu Gothic" w:cs="Yu Gothic" w:eastAsia="Yu Gothic" w:hAnsi="Yu Gothic"/>
                <w:sz w:val="21"/>
                <w:szCs w:val="21"/>
              </w:rPr>
              <w:t xml:space="preserve">特設サイト：</w:t>
            </w:r>
            <w:hyperlink w:history="1" r:id="rIduevqhc-kttowjg7iz5g63">
              <w:r>
                <w:rPr>
                  <w:rFonts w:ascii="Yu Gothic" w:cs="Yu Gothic" w:eastAsia="Yu Gothic" w:hAnsi="Yu Gothic"/>
                  <w:color w:val="0563C1"/>
                  <w:sz w:val="21"/>
                  <w:szCs w:val="21"/>
                  <w:u w:val="single"/>
                </w:rPr>
                <w:t xml:space="preserve">https://wacasg.github.io/waca-hs-course/index-v2.html</w:t>
              </w:r>
            </w:hyperlink>
          </w:p>
          <w:p>
            <w:pPr>
              <w:spacing w:after="0" w:line="300"/>
            </w:pPr>
            <w:r>
              <w:rPr>
                <w:rFonts w:ascii="Yu Gothic" w:cs="Yu Gothic" w:eastAsia="Yu Gothic" w:hAnsi="Yu Gothic"/>
                <w:sz w:val="21"/>
                <w:szCs w:val="21"/>
              </w:rPr>
              <w:t xml:space="preserve">申込フォーム：</w:t>
            </w:r>
            <w:hyperlink w:history="1" r:id="rIdnefsohtyjjxgaakelahyq">
              <w:r>
                <w:rPr>
                  <w:rFonts w:ascii="Yu Gothic" w:cs="Yu Gothic" w:eastAsia="Yu Gothic" w:hAnsi="Yu Gothic"/>
                  <w:color w:val="0563C1"/>
                  <w:sz w:val="21"/>
                  <w:szCs w:val="21"/>
                  <w:u w:val="single"/>
                </w:rPr>
                <w:t xml:space="preserve">https://forms.cloud.microsoft/r/E1J6bSJxmk</w:t>
              </w:r>
            </w:hyperlink>
          </w:p>
        </w:tc>
      </w:tr>
    </w:tbl>
    <w:p>
      <w:pPr>
        <w:pBdr>
          <w:bottom w:val="single" w:color="1F3864" w:sz="6" w:space="2"/>
        </w:pBdr>
        <w:spacing w:after="140" w:before="280"/>
      </w:pPr>
      <w:r>
        <w:rPr>
          <w:rFonts w:ascii="Yu Gothic" w:cs="Yu Gothic" w:eastAsia="Yu Gothic" w:hAnsi="Yu Gothic"/>
          <w:b/>
          <w:bCs/>
          <w:color w:val="1F3864"/>
          <w:sz w:val="24"/>
          <w:szCs w:val="24"/>
        </w:rPr>
        <w:t xml:space="preserve">■ 学部長コメント</w:t>
      </w:r>
    </w:p>
    <w:p>
      <w:pPr>
        <w:spacing w:after="120" w:line="320"/>
      </w:pPr>
      <w:r>
        <w:rPr>
          <w:rFonts w:ascii="Yu Gothic" w:cs="Yu Gothic" w:eastAsia="Yu Gothic" w:hAnsi="Yu Gothic"/>
          <w:sz w:val="21"/>
          <w:szCs w:val="21"/>
        </w:rPr>
        <w:t xml:space="preserve">〔コメント挿入欄：学部長の氏名・肩書とコメントをご記入ください〕</w:t>
      </w:r>
    </w:p>
    <w:p>
      <w:pPr>
        <w:pBdr>
          <w:bottom w:val="single" w:color="1F3864" w:sz="6" w:space="2"/>
        </w:pBdr>
        <w:spacing w:after="140" w:before="280"/>
      </w:pPr>
      <w:r>
        <w:rPr>
          <w:rFonts w:ascii="Yu Gothic" w:cs="Yu Gothic" w:eastAsia="Yu Gothic" w:hAnsi="Yu Gothic"/>
          <w:b/>
          <w:bCs/>
          <w:color w:val="1F3864"/>
          <w:sz w:val="24"/>
          <w:szCs w:val="24"/>
        </w:rPr>
        <w:t xml:space="preserve">■ 日本経済大学について</w:t>
      </w:r>
    </w:p>
    <w:p>
      <w:pPr>
        <w:spacing w:after="120" w:line="320"/>
      </w:pPr>
      <w:r>
        <w:rPr>
          <w:rFonts w:ascii="Yu Gothic" w:cs="Yu Gothic" w:eastAsia="Yu Gothic" w:hAnsi="Yu Gothic"/>
          <w:sz w:val="21"/>
          <w:szCs w:val="21"/>
        </w:rPr>
        <w:t xml:space="preserve">日本経済大学は、都築学園グループの経済・経営系総合大学です。2025年、渋谷サクラステージに新拠点「STATIO」を開設し、産学連携によるデジタル人材育成を推進しています。公式サイト：https://www.jue.ac.jp/</w:t>
      </w:r>
    </w:p>
    <w:p>
      <w:pPr>
        <w:pBdr>
          <w:bottom w:val="single" w:color="1F3864" w:sz="6" w:space="2"/>
        </w:pBdr>
        <w:spacing w:after="140" w:before="280"/>
      </w:pPr>
      <w:r>
        <w:rPr>
          <w:rFonts w:ascii="Yu Gothic" w:cs="Yu Gothic" w:eastAsia="Yu Gothic" w:hAnsi="Yu Gothic"/>
          <w:b/>
          <w:bCs/>
          <w:color w:val="1F3864"/>
          <w:sz w:val="24"/>
          <w:szCs w:val="24"/>
        </w:rPr>
        <w:t xml:space="preserve">■ 本件に関するお問い合わせ</w:t>
      </w:r>
    </w:p>
    <w:p>
      <w:pPr>
        <w:spacing w:after="120" w:line="320"/>
      </w:pPr>
      <w:r>
        <w:rPr>
          <w:rFonts w:ascii="Yu Gothic" w:cs="Yu Gothic" w:eastAsia="Yu Gothic" w:hAnsi="Yu Gothic"/>
          <w:sz w:val="21"/>
          <w:szCs w:val="21"/>
        </w:rPr>
        <w:t xml:space="preserve">日本経済大学 渋谷キャンパス</w:t>
      </w:r>
    </w:p>
    <w:p>
      <w:pPr>
        <w:spacing w:after="120" w:line="320"/>
      </w:pPr>
      <w:r>
        <w:rPr>
          <w:rFonts w:ascii="Yu Gothic" w:cs="Yu Gothic" w:eastAsia="Yu Gothic" w:hAnsi="Yu Gothic"/>
          <w:sz w:val="21"/>
          <w:szCs w:val="21"/>
        </w:rPr>
        <w:t xml:space="preserve">〔担当部署・担当者名をご記入ください〕</w:t>
      </w:r>
    </w:p>
    <w:p>
      <w:pPr>
        <w:spacing w:after="120" w:line="320"/>
      </w:pPr>
      <w:r>
        <w:rPr>
          <w:rFonts w:ascii="Yu Gothic" w:cs="Yu Gothic" w:eastAsia="Yu Gothic" w:hAnsi="Yu Gothic"/>
          <w:sz w:val="21"/>
          <w:szCs w:val="21"/>
        </w:rPr>
        <w:t xml:space="preserve">〔TEL／メールアドレスをご記入ください〕</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Yu Gothic" w:cs="Yu Gothic" w:eastAsia="Yu Gothic" w:hAnsi="Yu Gothi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evqhc-kttowjg7iz5g63" Type="http://schemas.openxmlformats.org/officeDocument/2006/relationships/hyperlink" Target="https://wacasg.github.io/waca-hs-course/index-v2.html" TargetMode="External"/><Relationship Id="rIdnefsohtyjjxgaakelahyq" Type="http://schemas.openxmlformats.org/officeDocument/2006/relationships/hyperlink" Target="https://forms.cloud.microsoft/r/E1J6bSJxmk"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2026-07-11T16:46:42.530Z</dcterms:created>
  <dcterms:modified xsi:type="dcterms:W3CDTF">2026-07-11T16:46:42.532Z</dcterms:modified>
</cp:coreProperties>
</file>

<file path=docProps/custom.xml><?xml version="1.0" encoding="utf-8"?>
<Properties xmlns="http://schemas.openxmlformats.org/officeDocument/2006/custom-properties" xmlns:vt="http://schemas.openxmlformats.org/officeDocument/2006/docPropsVTypes"/>
</file>