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bookmarkStart w:id="0" w:name="_GoBack"/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Con mi Dios</w:t>
      </w:r>
    </w:p>
    <w:bookmarkEnd w:id="0"/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Jesús Adrián Romero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Em             D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Con mi Dios yo saltare los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Em   C D Em           D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muros,   con mi Dios ejercitos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Em C 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derribare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E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l adiestra mis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manos para la batalla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puedo tomar con mis manos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arco de bronce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 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escudo, la roca mia,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      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El es la fuerza de mi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salvación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B7     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mi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alto refugio, mi fortaleza,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Am B7            Em C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El es mi libertador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FFFA99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82</Words>
  <Characters>281</Characters>
  <Paragraphs>26</Paragraphs>
  <TotalTime>127</TotalTime>
  <ScaleCrop>false</ScaleCrop>
  <LinksUpToDate>false</LinksUpToDate>
  <CharactersWithSpaces>497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2019-01-25T18:44:00Z</dcterms:created>
  <dc:creator>Washington Indacochea Delgado</dc:creator>
  <cp:lastModifiedBy>wachin</cp:lastModifiedBy>
  <dcterms:modified xsi:type="dcterms:W3CDTF">2019-03-14T12:57:30Z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