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 w:val="false"/>
          <w:bCs w:val="false"/>
          <w:color w:val="FF0000"/>
        </w:rPr>
      </w:pPr>
      <w:r>
        <w:rPr>
          <w:rFonts w:cs="Consolas"/>
          <w:b/>
          <w:bCs w:val="false"/>
          <w:color w:val="FF0000"/>
          <w:sz w:val="15"/>
          <w:szCs w:val="15"/>
        </w:rPr>
        <w:t>Poderoso para salvar (D)</w:t>
      </w:r>
    </w:p>
    <w:p>
      <w:pPr>
        <w:pStyle w:val="Normal"/>
        <w:rPr>
          <w:b/>
          <w:b w:val="false"/>
          <w:bCs w:val="false"/>
          <w:color w:val="FF0000"/>
        </w:rPr>
      </w:pPr>
      <w:r>
        <w:rPr>
          <w:rFonts w:cs="Consolas"/>
          <w:b/>
          <w:bCs w:val="false"/>
          <w:color w:val="FF0000"/>
          <w:sz w:val="15"/>
          <w:szCs w:val="15"/>
        </w:rPr>
        <w:t>Hillsong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[Intro x3]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Todos necesitan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amor que nunca falla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Tu gracia y compasión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Todos necesitan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perdón y esperanza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de un Dios que salva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Cristo puede mover montes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solo Dios puede salvar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mi Dios puede salvar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Por siempre autor de salvación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Jesús la muerte venció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El la muerte venció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[Intro]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Verso 2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Aun con mis temores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se que me aceptas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lléname otra vez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Mi vida entera ofrezco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para seguir tus pasos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Ti me rindo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[Solo]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[Puente]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En la tierra tu luz brillará, Cantamos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por la gloria de tu majestad, Jesús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En la tierra tu luz brillará, Cantamos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por la gloria de tu majestad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[Puente 3]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2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LibreOffice/7.4.7.2$Linux_X86_64 LibreOffice_project/40$Build-2</Application>
  <AppVersion>15.0000</AppVersion>
  <Pages>2</Pages>
  <Words>114</Words>
  <Characters>523</Characters>
  <CharactersWithSpaces>603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2026-04-24T16:50:41Z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