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FF0000"/>
          <w:sz w:val="13"/>
          <w:szCs w:val="13"/>
        </w:rPr>
        <w:t>El Señor es mi Rey (Cm)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FF0000"/>
          <w:sz w:val="13"/>
          <w:szCs w:val="13"/>
        </w:rPr>
        <w:t>Tony Perez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[Intro]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Cm   A#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Cm   A#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G#   D#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G#   D#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G#   D# 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G#   Cm A# Cm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[Verso]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Cm                       A#    Cm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Señor es mi Rey mi todo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A#   G#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Señor es mi Luz mi Rey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[Coro]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D#   G#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que me hace vibrar de gozo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D#     G#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que guía mis pasos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D#    G#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que extiende sus brazos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D# A#  Cm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El creador de los ci  e  los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643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2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ancionero">
    <w:name w:val="Cancionero"/>
    <w:basedOn w:val="Normal"/>
    <w:autoRedefine/>
    <w:qFormat/>
    <w:pPr/>
    <w:rPr>
      <w:rFonts w:ascii="Consolas" w:hAnsi="Consolas"/>
      <w:sz w:val="13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LibreOffice/7.4.7.2$Linux_x86 LibreOffice_project/40$Build-2</Application>
  <AppVersion>15.0000</AppVersion>
  <Pages>1</Pages>
  <Words>77</Words>
  <Characters>224</Characters>
  <CharactersWithSpaces>439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2026-06-03T12:30:04Z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