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b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Música del cielo (D#)</w:t>
      </w:r>
    </w:p>
    <w:p>
      <w:pPr>
        <w:pStyle w:val="Normal"/>
        <w:rPr>
          <w:rFonts w:ascii="Consolas" w:hAnsi="Consolas"/>
          <w:b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Miel San Marcos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Intro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Vamos a cantar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con la música del cielo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Vamos a cantar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alegres porque escuchas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A#          G#    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Cuando cantamos para exaltar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D#     G# D# G# D# G# D# G# D#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nombre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D# G# D# G# D#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 I]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Amamos todo de ti,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creación te adora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Cm                                      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los reinos se rinden,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Hijo de Dios eres por quien 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G#             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Eres por quien Vivimos hoy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D# G# D# G# 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 II]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Eres quien nos liberta,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eres la luz que brilla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Cm                      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Y como un fuego ardiente,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Hijo de Dios eres por quien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Eres por quien,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D# G# D# G# D#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Vivimos hoy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[Solo]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LibreOffice/7.4.7.2$Linux_x86 LibreOffice_project/40$Build-2</Application>
  <AppVersion>15.0000</AppVersion>
  <Pages>2</Pages>
  <Words>122</Words>
  <Characters>448</Characters>
  <CharactersWithSpaces>792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2026-07-18T15:35:34Z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