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cs="Consolas"/>
          <w:b/>
          <w:bCs/>
          <w:i w:val="false"/>
          <w:i w:val="false"/>
          <w:iCs w:val="false"/>
          <w:color w:val="FF0000"/>
          <w:sz w:val="15"/>
          <w:szCs w:val="15"/>
          <w:lang w:val="es-ES"/>
        </w:rPr>
      </w:pPr>
      <w:r>
        <w:rPr>
          <w:rFonts w:cs="Consolas" w:ascii="Consolas" w:hAnsi="Consolas"/>
          <w:b/>
          <w:bCs/>
          <w:i w:val="false"/>
          <w:iCs w:val="false"/>
          <w:color w:val="FF0000"/>
          <w:sz w:val="15"/>
          <w:szCs w:val="15"/>
          <w:lang w:val="es-ES"/>
        </w:rPr>
        <w:t>Te alabarán Oh Jehová tod ls rey</w:t>
      </w:r>
      <w:r>
        <w:rPr>
          <w:rFonts w:cs="Consolas" w:ascii="Consolas" w:hAnsi="Consolas"/>
          <w:b/>
          <w:bCs/>
          <w:i w:val="false"/>
          <w:iCs w:val="false"/>
          <w:color w:val="FF0000"/>
          <w:sz w:val="15"/>
          <w:szCs w:val="15"/>
          <w:lang w:val="es-ES"/>
        </w:rPr>
        <w:t>s (G)</w:t>
      </w:r>
    </w:p>
    <w:p>
      <w:pPr>
        <w:pStyle w:val="Normal"/>
        <w:rPr>
          <w:rFonts w:ascii="Consolas" w:hAnsi="Consolas" w:cs="Consolas"/>
          <w:b/>
          <w:bCs/>
          <w:i w:val="false"/>
          <w:i w:val="false"/>
          <w:iCs w:val="false"/>
          <w:color w:val="FF0000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i w:val="false"/>
          <w:iCs w:val="false"/>
          <w:color w:val="FF0000"/>
          <w:sz w:val="13"/>
          <w:szCs w:val="13"/>
          <w:lang w:val="es-ES"/>
        </w:rPr>
        <w:t>Trinity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Poner el Capotraste en la 3ra.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Cs/>
          <w:i w:val="false"/>
          <w:i w:val="false"/>
          <w:iCs w:val="false"/>
          <w:color w:val="00A0FC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  <w:t>INTRO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 B 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Te alabarán Oh Jehová todos los reyes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B7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todos los reyes de la tierra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han oído las noticias de tu boca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y cantarán los caminos de Jehová porque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Cs/>
          <w:i w:val="false"/>
          <w:i w:val="false"/>
          <w:iCs w:val="false"/>
          <w:color w:val="00A0FC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la gloria de Jehová es grande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Jehová es exenso en sus caminos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B7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Jehová atiende al humilde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mas mira de lejos al altivo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---|---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Cs/>
          <w:i w:val="false"/>
          <w:i w:val="false"/>
          <w:iCs w:val="false"/>
          <w:color w:val="FF0000"/>
          <w:sz w:val="15"/>
          <w:szCs w:val="15"/>
          <w:lang w:val="es-ES"/>
        </w:rPr>
      </w:pPr>
      <w:r>
        <w:rPr>
          <w:rFonts w:cs="Consolas" w:ascii="Consolas" w:hAnsi="Consolas"/>
          <w:b/>
          <w:bCs/>
          <w:i w:val="false"/>
          <w:iCs w:val="false"/>
          <w:color w:val="FF0000"/>
          <w:sz w:val="15"/>
          <w:szCs w:val="15"/>
          <w:lang w:val="es-ES"/>
        </w:rPr>
        <w:t>Una mirada de fe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Una mirada de fe,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Una mirada de fe,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B7               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Es la que puede salvar al pecador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Una mirada de fe,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Una mirada de fe,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B7                 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Es la que puede salvar al pecador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Y si tu vienes a cristo Jesús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El te perdonara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B7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Porque una mirada de fe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Es la que puede salvar al pecador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Iosevk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420"/>
  <w:autoHyphenation w:val="true"/>
  <w:hyphenationZone w:val="0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star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Web">
    <w:name w:val="Normal (Web)"/>
    <w:uiPriority w:val="0"/>
    <w:qFormat/>
    <w:pPr>
      <w:widowControl/>
      <w:suppressAutoHyphens w:val="true"/>
      <w:bidi w:val="0"/>
      <w:spacing w:beforeAutospacing="1" w:afterAutospacing="1"/>
      <w:ind w:start="0" w:end="0"/>
      <w:jc w:val="star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ar-SA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LibreOffice/25.8.3.2$Windows_X86_64 LibreOffice_project/8ca8d55c161d602844f5428fa4b58097424e324e</Application>
  <AppVersion>15.0000</AppVersion>
  <Pages>2</Pages>
  <Words>148</Words>
  <Characters>539</Characters>
  <CharactersWithSpaces>951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2019-01-23T05:44:00Z</dcterms:created>
  <dc:creator>Washington Indacochea Delgado</dc:creator>
  <dc:description/>
  <dc:language>es-ES</dc:language>
  <cp:lastModifiedBy/>
  <cp:lastPrinted>2026-02-11T22:33:16Z</cp:lastPrinted>
  <dcterms:modified xsi:type="dcterms:W3CDTF">2026-02-11T22:36:16Z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