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eastAsia="zh-CN" w:bidi="ar"/>
        </w:rPr>
        <w:t xml:space="preserve">Fuentes con </w:t>
      </w: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val="en-US" w:eastAsia="zh-CN" w:bidi="ar"/>
        </w:rPr>
        <w:t xml:space="preserve">barra diagonal 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</w:rPr>
      </w:pP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val="en-US" w:eastAsia="zh-CN" w:bidi="ar"/>
        </w:rPr>
        <w:t>un punto al glifo del número cero (0)</w:t>
      </w: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eastAsia="zh-CN" w:bidi="ar"/>
        </w:rPr>
        <w:t>:</w:t>
      </w:r>
    </w:p>
    <w:p>
      <w:pPr>
        <w:rPr>
          <w:rFonts w:hint="default" w:ascii="Fira Code" w:hAnsi="Fira Code" w:cs="Fira Code"/>
        </w:rPr>
      </w:pPr>
    </w:p>
    <w:p>
      <w:pPr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130Oso Fira Code</w:t>
      </w:r>
    </w:p>
    <w:p>
      <w:pPr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130Oso Cascadia Code</w:t>
      </w:r>
    </w:p>
    <w:p>
      <w:pPr>
        <w:rPr>
          <w:rFonts w:hint="default" w:ascii="Cascadia Code" w:hAnsi="Cascadia Code" w:cs="Cascadia Code"/>
        </w:rPr>
      </w:pPr>
      <w:r>
        <w:rPr>
          <w:rFonts w:hint="default" w:ascii="Source Code Pro" w:hAnsi="Source Code Pro" w:cs="Source Code Pro"/>
        </w:rPr>
        <w:t>130Oso Source Code Pro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130Oso Hack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130Oso Consolas</w:t>
      </w:r>
    </w:p>
    <w:p>
      <w:p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130Oso JetBrains Mono</w:t>
      </w:r>
    </w:p>
    <w:p>
      <w:pPr>
        <w:rPr>
          <w:rFonts w:hint="default" w:ascii="Liberation Mono" w:hAnsi="Liberation Mono" w:cs="Liberation Mono"/>
        </w:rPr>
      </w:pPr>
      <w:r>
        <w:rPr>
          <w:rFonts w:hint="default" w:ascii="Liberation Mono" w:hAnsi="Liberation Mono" w:cs="Liberation Mono"/>
        </w:rPr>
        <w:t>130Oso Liberation Mono</w:t>
      </w:r>
    </w:p>
    <w:p>
      <w:pPr>
        <w:rPr>
          <w:rFonts w:hint="default" w:ascii="JetBrains Mono" w:hAnsi="JetBrains Mono" w:cs="JetBrains Mono"/>
        </w:rPr>
      </w:pPr>
      <w:r>
        <w:rPr>
          <w:rFonts w:hint="default" w:ascii="DejaVu Sans Mono" w:hAnsi="DejaVu Sans Mono" w:cs="DejaVu Sans Mono"/>
        </w:rPr>
        <w:t>130Oso DejaVu Sans Mono</w:t>
      </w:r>
      <w:r>
        <w:rPr>
          <w:rFonts w:hint="default" w:ascii="JetBrains Mono" w:hAnsi="JetBrains Mono" w:cs="JetBrains Mono"/>
        </w:rPr>
        <w:t xml:space="preserve"> </w:t>
      </w:r>
      <w:r>
        <w:rPr>
          <w:rFonts w:hint="default" w:ascii="JetBrains Mono" w:hAnsi="JetBrains Mono" w:cs="JetBrains Mono"/>
        </w:rPr>
        <w:tab/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Ubuntu Sans" w:hAnsi="Ubuntu Sans" w:cs="Ubuntu Sans"/>
          <w:b/>
          <w:bCs/>
        </w:rPr>
      </w:pPr>
      <w:r>
        <w:rPr>
          <w:rFonts w:hint="default" w:ascii="Ubuntu Sans" w:hAnsi="Ubuntu Sans" w:cs="Ubuntu Sans"/>
          <w:b/>
          <w:bCs/>
        </w:rPr>
        <w:t>En contraste las que no tienen:</w:t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/>
        </w:rPr>
      </w:pPr>
      <w:r>
        <w:rPr>
          <w:rFonts w:hint="default"/>
        </w:rPr>
        <w:t>130Oso Calibrí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130Oso Arial</w:t>
      </w: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130Oso Sans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130Oso Courier New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130Oso Times New Roman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130Oso Georgia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tkinson Hyperlegible" w:hAnsi="Atkinson Hyperlegible" w:cs="Atkinson Hyperlegible"/>
          <w:lang/>
        </w:rPr>
      </w:pPr>
      <w:r>
        <w:rPr>
          <w:rFonts w:hint="default" w:ascii="Atkinson Hyperlegible" w:hAnsi="Atkinson Hyperlegible" w:cs="Atkinson Hyperlegible"/>
        </w:rPr>
        <w:t xml:space="preserve">130Oso </w:t>
      </w:r>
      <w:r>
        <w:rPr>
          <w:rFonts w:hint="default" w:ascii="Atkinson Hyperlegible" w:hAnsi="Atkinson Hyperlegible" w:cs="Atkinson Hyperlegible"/>
          <w:lang/>
        </w:rPr>
        <w:t>Atkinson</w:t>
      </w:r>
    </w:p>
    <w:p>
      <w:pPr>
        <w:rPr>
          <w:rFonts w:hint="default" w:ascii="Arial" w:hAnsi="Arial" w:cs="Arial"/>
        </w:rPr>
      </w:pPr>
      <w:bookmarkStart w:id="0" w:name="_GoBack"/>
      <w:r>
        <w:rPr>
          <w:rFonts w:hint="default" w:ascii="DejaVu Sans Mono" w:hAnsi="DejaVu Sans Mono" w:cs="DejaVu Sans Mono"/>
        </w:rPr>
        <w:t>130Oso DejaVu Sans Mono</w:t>
      </w:r>
      <w:r>
        <w:rPr>
          <w:rFonts w:hint="default" w:ascii="JetBrains Mono" w:hAnsi="JetBrains Mono" w:cs="JetBrains Mono"/>
        </w:rPr>
        <w:t xml:space="preserve"> </w:t>
      </w:r>
    </w:p>
    <w:bookmarkEnd w:id="0"/>
    <w:p>
      <w:pPr>
        <w:rPr>
          <w:rFonts w:hint="default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Sans">
    <w:panose1 w:val="00000000000000000000"/>
    <w:charset w:val="00"/>
    <w:family w:val="auto"/>
    <w:pitch w:val="default"/>
    <w:sig w:usb0="E00002FF" w:usb1="4000205B" w:usb2="00000000" w:usb3="00000000" w:csb0="0000009F" w:csb1="5601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ource Code Pro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tkinson Hyperlegible Mono Medium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tkinson Hyperlegible Mono Ex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Ex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Sm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VF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Ex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tkinson Hyperlegible Next Sm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VF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tkinson Hyperlegible Mono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">
    <w:panose1 w:val="00000000000000000000"/>
    <w:charset w:val="00"/>
    <w:family w:val="auto"/>
    <w:pitch w:val="default"/>
    <w:sig w:usb0="00000027" w:usb1="00000000" w:usb2="00000000" w:usb3="00000000" w:csb0="20000083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EA8C12"/>
    <w:rsid w:val="4FD6B420"/>
    <w:rsid w:val="59B7C6A4"/>
    <w:rsid w:val="5FFDA2E6"/>
    <w:rsid w:val="77C793A0"/>
    <w:rsid w:val="7E9F4E4D"/>
    <w:rsid w:val="D9EA8C12"/>
    <w:rsid w:val="F3DAE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2025-05-04T03:16:00Z</dcterms:created>
  <dc:creator>wachin</dc:creator>
  <cp:lastModifiedBy>wachin</cp:lastModifiedBy>
  <dcterms:modified xsi:type="dcterms:W3CDTF">2025-05-05T00:36:16Z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