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BD54C">
      <w:pPr>
        <w:keepNext w:val="0"/>
        <w:keepLines w:val="0"/>
        <w:widowControl/>
        <w:suppressLineNumbers w:val="0"/>
        <w:jc w:val="center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ERICKSON KINYUA P100/4155G/23</w:t>
      </w:r>
    </w:p>
    <w:p w14:paraId="1F2B7930">
      <w:pPr>
        <w:keepNext w:val="0"/>
        <w:keepLines w:val="0"/>
        <w:widowControl/>
        <w:suppressLineNumbers w:val="0"/>
        <w:jc w:val="center"/>
        <w:rPr>
          <w:rFonts w:hint="default"/>
          <w:lang w:val="en-GB"/>
        </w:rPr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COM 213 ASSIGNMEN</w:t>
      </w: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GB" w:eastAsia="zh-CN" w:bidi="ar"/>
        </w:rPr>
        <w:t>y</w:t>
      </w:r>
    </w:p>
    <w:p w14:paraId="454A946A">
      <w:pPr>
        <w:keepNext w:val="0"/>
        <w:keepLines w:val="0"/>
        <w:widowControl/>
        <w:suppressLineNumbers w:val="0"/>
        <w:jc w:val="center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E4E3A7C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6FF61B2F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7BEC82E6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To perform data normalization to 3NF: </w:t>
      </w:r>
    </w:p>
    <w:p w14:paraId="0D69424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p w14:paraId="58188017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071240E4">
      <w:pPr>
        <w:keepNext w:val="0"/>
        <w:keepLines w:val="0"/>
        <w:widowControl/>
        <w:suppressLineNumbers w:val="0"/>
        <w:jc w:val="left"/>
        <w:rPr>
          <w:rFonts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23F424AC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First normal form; 1NF </w:t>
      </w:r>
    </w:p>
    <w:p w14:paraId="5B5ED892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A table or relation is said to be in first normal form, if and only if it contains non-repeating groups In this </w:t>
      </w:r>
    </w:p>
    <w:p w14:paraId="4E7D535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case.. identify and separate repeating groups tom form a new entity </w:t>
      </w:r>
    </w:p>
    <w:p w14:paraId="04ECCE7A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Patient: (PatientNo, surame, seex, Date Of birth, Address) </w:t>
      </w:r>
    </w:p>
    <w:p w14:paraId="15616BD3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Ward: (WardNo, WardName, date) </w:t>
      </w:r>
    </w:p>
    <w:p w14:paraId="0C24FFB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6E5ACF1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serrvicegiven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: (PatientNo, WardNo, CompanyName, Date, DrugCode, DrugName, Quantity, Price, Amount) </w:t>
      </w:r>
    </w:p>
    <w:p w14:paraId="1AFE262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33A2CE4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3C2E6CF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second normal form;2NF </w:t>
      </w:r>
    </w:p>
    <w:p w14:paraId="59A6CF54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identity and separate non-key attributes not fully dependent on key attribute: </w:t>
      </w:r>
    </w:p>
    <w:p w14:paraId="11DFB590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Company: (CompanyName, CompanyAddress) </w:t>
      </w:r>
    </w:p>
    <w:p w14:paraId="10FE937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Drug: (DrugCode, DrugName, Price) </w:t>
      </w:r>
    </w:p>
    <w:p w14:paraId="485DDF5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GB" w:eastAsia="zh-CN" w:bidi="ar"/>
        </w:rPr>
        <w:t>Servicegiven</w:t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: (PatientNo, WardNo, CompanyName, Date, DrugCode, Quantity, Amount) </w:t>
      </w:r>
    </w:p>
    <w:p w14:paraId="2ABD8D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7D19540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</w:pPr>
    </w:p>
    <w:p w14:paraId="11B59429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third normal form;3NF </w:t>
      </w:r>
    </w:p>
    <w:p w14:paraId="7477E3A5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Identify non-key attributes dependent on other non-key attributes </w:t>
      </w:r>
    </w:p>
    <w:p w14:paraId="65C79F9F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US" w:eastAsia="zh-CN" w:bidi="ar"/>
        </w:rPr>
        <w:t xml:space="preserve">there is no non key attribute is dependet on another hence it is in3nf </w:t>
      </w:r>
    </w:p>
    <w:p w14:paraId="39EAFA6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B4AFF"/>
    <w:rsid w:val="1BD35136"/>
    <w:rsid w:val="3D9B4AFF"/>
    <w:rsid w:val="4679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2024-11-14T09:22:00Z</dcterms:created>
  <dc:creator>Erickson K Rome</dc:creator>
  <cp:lastModifiedBy>Erickson K Rome</cp:lastModifiedBy>
  <dcterms:modified xsi:type="dcterms:W3CDTF">2024-11-14T09:26:48Z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2057-12.2.0.17562</vt:lpwstr>
  </property>
  <property fmtid="{D5CDD505-2E9C-101B-9397-08002B2CF9AE}" pid="3" name="ICV">
    <vt:lpwstr>3A43805ED7724A28948D9C62B3B3A4B3_13</vt:lpwstr>
  </property>
</Properties>
</file>