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FB3D2">
      <w:pPr>
        <w:rPr>
          <w:rFonts w:hint="default"/>
          <w:lang w:val="en-GB"/>
        </w:rPr>
      </w:pPr>
      <w:r>
        <w:rPr>
          <w:rFonts w:hint="default"/>
          <w:lang w:val="en-GB"/>
        </w:rPr>
        <w:t>Errickson kinyua   p100/4155g/ 23</w:t>
      </w:r>
    </w:p>
    <w:p w14:paraId="0D087E94">
      <w:r>
        <w:t>COM 213 ASSIGNMENT</w:t>
      </w:r>
    </w:p>
    <w:p w14:paraId="071240E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F424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 xml:space="preserve">1 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First normal form; 1NF </w:t>
      </w:r>
    </w:p>
    <w:p w14:paraId="1F1006A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>A table or relation is said to be in first normal form, if and only if it conta</w:t>
      </w:r>
    </w:p>
    <w:tbl>
      <w:tblPr>
        <w:tblStyle w:val="8"/>
        <w:tblpPr w:leftFromText="180" w:rightFromText="180" w:horzAnchor="margin" w:tblpXSpec="right" w:tblpY="2115"/>
        <w:tblW w:w="90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3"/>
        <w:gridCol w:w="1143"/>
        <w:gridCol w:w="539"/>
        <w:gridCol w:w="1279"/>
        <w:gridCol w:w="1041"/>
        <w:gridCol w:w="784"/>
        <w:gridCol w:w="881"/>
        <w:gridCol w:w="1285"/>
        <w:gridCol w:w="1140"/>
      </w:tblGrid>
      <w:tr w14:paraId="50B2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43" w:type="dxa"/>
          </w:tcPr>
          <w:p w14:paraId="500F1729">
            <w:pPr>
              <w:spacing w:after="0" w:line="240" w:lineRule="auto"/>
            </w:pPr>
            <w:r>
              <w:t>PATIENT NO</w:t>
            </w:r>
          </w:p>
        </w:tc>
        <w:tc>
          <w:tcPr>
            <w:tcW w:w="1143" w:type="dxa"/>
          </w:tcPr>
          <w:p w14:paraId="677E63F8">
            <w:pPr>
              <w:spacing w:after="0" w:line="240" w:lineRule="auto"/>
            </w:pPr>
            <w:r>
              <w:t>SURNAME</w:t>
            </w:r>
          </w:p>
        </w:tc>
        <w:tc>
          <w:tcPr>
            <w:tcW w:w="539" w:type="dxa"/>
          </w:tcPr>
          <w:p w14:paraId="18A3B837">
            <w:pPr>
              <w:spacing w:after="0" w:line="240" w:lineRule="auto"/>
            </w:pPr>
            <w:r>
              <w:t>SEX</w:t>
            </w:r>
          </w:p>
        </w:tc>
        <w:tc>
          <w:tcPr>
            <w:tcW w:w="1279" w:type="dxa"/>
          </w:tcPr>
          <w:p w14:paraId="5EBC52AE">
            <w:pPr>
              <w:spacing w:after="0" w:line="240" w:lineRule="auto"/>
            </w:pPr>
            <w:r>
              <w:t>DATE OF BIRTH</w:t>
            </w:r>
          </w:p>
        </w:tc>
        <w:tc>
          <w:tcPr>
            <w:tcW w:w="1041" w:type="dxa"/>
          </w:tcPr>
          <w:p w14:paraId="532497C2">
            <w:pPr>
              <w:spacing w:after="0" w:line="240" w:lineRule="auto"/>
            </w:pPr>
            <w:r>
              <w:t>ADDRESS</w:t>
            </w:r>
          </w:p>
        </w:tc>
        <w:tc>
          <w:tcPr>
            <w:tcW w:w="784" w:type="dxa"/>
          </w:tcPr>
          <w:p w14:paraId="5C9DD9BD">
            <w:pPr>
              <w:spacing w:after="0" w:line="240" w:lineRule="auto"/>
            </w:pPr>
            <w:r>
              <w:t>WARD NO</w:t>
            </w:r>
          </w:p>
        </w:tc>
        <w:tc>
          <w:tcPr>
            <w:tcW w:w="881" w:type="dxa"/>
          </w:tcPr>
          <w:p w14:paraId="0C4D2C39">
            <w:pPr>
              <w:spacing w:after="0" w:line="240" w:lineRule="auto"/>
            </w:pPr>
            <w:r>
              <w:t>WARD NAME</w:t>
            </w:r>
          </w:p>
        </w:tc>
        <w:tc>
          <w:tcPr>
            <w:tcW w:w="1285" w:type="dxa"/>
          </w:tcPr>
          <w:p w14:paraId="20116D2A">
            <w:pPr>
              <w:spacing w:after="0" w:line="240" w:lineRule="auto"/>
            </w:pPr>
            <w:r>
              <w:t>NAME OF COMPANY</w:t>
            </w:r>
          </w:p>
        </w:tc>
        <w:tc>
          <w:tcPr>
            <w:tcW w:w="1140" w:type="dxa"/>
          </w:tcPr>
          <w:p w14:paraId="4FD0FBF2">
            <w:pPr>
              <w:spacing w:after="0" w:line="240" w:lineRule="auto"/>
            </w:pPr>
            <w:r>
              <w:t>COMPANY ADDRESS</w:t>
            </w:r>
          </w:p>
        </w:tc>
      </w:tr>
      <w:tr w14:paraId="721E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943" w:type="dxa"/>
          </w:tcPr>
          <w:p w14:paraId="32060E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1143" w:type="dxa"/>
          </w:tcPr>
          <w:p w14:paraId="02DA82C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 xml:space="preserve">Lian </w:t>
            </w:r>
          </w:p>
        </w:tc>
        <w:tc>
          <w:tcPr>
            <w:tcW w:w="539" w:type="dxa"/>
          </w:tcPr>
          <w:p w14:paraId="61EC3A5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M</w:t>
            </w:r>
            <w:r>
              <w:rPr>
                <w:rFonts w:hint="default"/>
                <w:lang w:val="en-GB"/>
              </w:rPr>
              <w:t>ale</w:t>
            </w:r>
          </w:p>
        </w:tc>
        <w:tc>
          <w:tcPr>
            <w:tcW w:w="1279" w:type="dxa"/>
          </w:tcPr>
          <w:p w14:paraId="0CB4BE29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27</w:t>
            </w:r>
            <w:r>
              <w:t>/</w:t>
            </w:r>
            <w:r>
              <w:rPr>
                <w:rFonts w:hint="default"/>
                <w:lang w:val="en-GB"/>
              </w:rPr>
              <w:t>03</w:t>
            </w:r>
            <w:r>
              <w:t>/2005</w:t>
            </w:r>
          </w:p>
        </w:tc>
        <w:tc>
          <w:tcPr>
            <w:tcW w:w="1041" w:type="dxa"/>
          </w:tcPr>
          <w:p w14:paraId="78FEE28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10003</w:t>
            </w:r>
          </w:p>
        </w:tc>
        <w:tc>
          <w:tcPr>
            <w:tcW w:w="784" w:type="dxa"/>
          </w:tcPr>
          <w:p w14:paraId="75D23A5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881" w:type="dxa"/>
          </w:tcPr>
          <w:p w14:paraId="3B6B14D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molem</w:t>
            </w:r>
          </w:p>
        </w:tc>
        <w:tc>
          <w:tcPr>
            <w:tcW w:w="1285" w:type="dxa"/>
          </w:tcPr>
          <w:p w14:paraId="25BAC87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fcf</w:t>
            </w:r>
          </w:p>
        </w:tc>
        <w:tc>
          <w:tcPr>
            <w:tcW w:w="1140" w:type="dxa"/>
          </w:tcPr>
          <w:p w14:paraId="03077BF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111</w:t>
            </w:r>
          </w:p>
        </w:tc>
      </w:tr>
      <w:tr w14:paraId="3056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943" w:type="dxa"/>
          </w:tcPr>
          <w:p w14:paraId="2BDA4FE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1143" w:type="dxa"/>
          </w:tcPr>
          <w:p w14:paraId="789CF01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frankline</w:t>
            </w:r>
          </w:p>
        </w:tc>
        <w:tc>
          <w:tcPr>
            <w:tcW w:w="539" w:type="dxa"/>
          </w:tcPr>
          <w:p w14:paraId="5E0C962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Male</w:t>
            </w:r>
          </w:p>
        </w:tc>
        <w:tc>
          <w:tcPr>
            <w:tcW w:w="1279" w:type="dxa"/>
          </w:tcPr>
          <w:p w14:paraId="5B8BA56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09</w:t>
            </w:r>
            <w:r>
              <w:t>/</w:t>
            </w:r>
            <w:r>
              <w:rPr>
                <w:rFonts w:hint="default"/>
                <w:lang w:val="en-GB"/>
              </w:rPr>
              <w:t>0</w:t>
            </w:r>
            <w:r>
              <w:t>1/20</w:t>
            </w:r>
            <w:r>
              <w:rPr>
                <w:rFonts w:hint="default"/>
                <w:lang w:val="en-GB"/>
              </w:rPr>
              <w:t>24</w:t>
            </w:r>
          </w:p>
        </w:tc>
        <w:tc>
          <w:tcPr>
            <w:tcW w:w="1041" w:type="dxa"/>
          </w:tcPr>
          <w:p w14:paraId="51C614B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75525</w:t>
            </w:r>
          </w:p>
        </w:tc>
        <w:tc>
          <w:tcPr>
            <w:tcW w:w="784" w:type="dxa"/>
          </w:tcPr>
          <w:p w14:paraId="43DC9EA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881" w:type="dxa"/>
          </w:tcPr>
          <w:p w14:paraId="6B6D809A">
            <w:pPr>
              <w:spacing w:after="0" w:line="240" w:lineRule="auto"/>
              <w:rPr>
                <w:rFonts w:hint="default"/>
                <w:lang w:val="en-GB"/>
              </w:rPr>
            </w:pPr>
            <w:r>
              <w:t>K</w:t>
            </w:r>
            <w:r>
              <w:rPr>
                <w:rFonts w:hint="default"/>
                <w:lang w:val="en-GB"/>
              </w:rPr>
              <w:t>ilimanjaro</w:t>
            </w:r>
          </w:p>
        </w:tc>
        <w:tc>
          <w:tcPr>
            <w:tcW w:w="1285" w:type="dxa"/>
          </w:tcPr>
          <w:p w14:paraId="1D05372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nhif</w:t>
            </w:r>
          </w:p>
        </w:tc>
        <w:tc>
          <w:tcPr>
            <w:tcW w:w="1140" w:type="dxa"/>
          </w:tcPr>
          <w:p w14:paraId="5A3B617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222</w:t>
            </w:r>
            <w:bookmarkStart w:id="0" w:name="_GoBack"/>
            <w:bookmarkEnd w:id="0"/>
          </w:p>
        </w:tc>
      </w:tr>
    </w:tbl>
    <w:p w14:paraId="5B5ED8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ins non-repeating groups In this </w:t>
      </w:r>
    </w:p>
    <w:p w14:paraId="4E7D53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case.. identify and separate repeating groups tom form a new entity </w:t>
      </w:r>
    </w:p>
    <w:p w14:paraId="04ECCE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Patient: (PatientNo, surame, seex, Date Of birth, Address) </w:t>
      </w:r>
    </w:p>
    <w:p w14:paraId="15616B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Ward: (WardNo, WardName, date) </w:t>
      </w:r>
    </w:p>
    <w:p w14:paraId="0C24FFB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114A22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5D9DBDE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second normal form;2NF </w:t>
      </w:r>
    </w:p>
    <w:p w14:paraId="06983FE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identity and separate non-key attributes not fully dependent on key attribute: </w:t>
      </w: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Patient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(PatientNo, Gumame, Gex, DateOfBirth, Address)</w:t>
      </w:r>
    </w:p>
    <w:p w14:paraId="063ABC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Ward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(WardNo, WardName)</w:t>
      </w:r>
    </w:p>
    <w:p w14:paraId="56C0F6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Company: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(CompanyName, CompanyAddress)</w:t>
      </w:r>
    </w:p>
    <w:p w14:paraId="4B251E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Drug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(DrugCode, DrugName, Price) </w:t>
      </w:r>
      <w:r>
        <w:rPr>
          <w:rStyle w:val="4"/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(Price depends only on DrugCode)</w:t>
      </w:r>
    </w:p>
    <w:p w14:paraId="013A31E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60" w:leftChars="0" w:right="0" w:rightChars="0"/>
        <w:jc w:val="left"/>
        <w:rPr>
          <w:rFonts w:hint="default" w:ascii="Helvetica" w:hAnsi="Helvetica" w:eastAsia="Helvetica" w:cs="Helvetica"/>
          <w:sz w:val="24"/>
          <w:szCs w:val="2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D</w:t>
      </w:r>
      <w:r>
        <w:rPr>
          <w:rStyle w:val="7"/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ispensing: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31414"/>
          <w:spacing w:val="0"/>
          <w:sz w:val="24"/>
          <w:szCs w:val="24"/>
          <w:bdr w:val="none" w:color="auto" w:sz="0" w:space="0"/>
          <w:shd w:val="clear" w:fill="FFFFFF"/>
        </w:rPr>
        <w:t> (PatientNo, WardNo, CompanyName, Date, DrugCode, Quantity, Amount)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684"/>
        <w:gridCol w:w="483"/>
        <w:gridCol w:w="1333"/>
        <w:gridCol w:w="1034"/>
        <w:gridCol w:w="666"/>
        <w:gridCol w:w="850"/>
        <w:gridCol w:w="684"/>
        <w:gridCol w:w="1016"/>
        <w:gridCol w:w="784"/>
        <w:gridCol w:w="566"/>
        <w:gridCol w:w="634"/>
      </w:tblGrid>
      <w:tr w14:paraId="429D1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163A092A">
            <w:pPr>
              <w:spacing w:after="0" w:line="240" w:lineRule="auto"/>
            </w:pPr>
            <w:r>
              <w:t>Patient No</w:t>
            </w:r>
          </w:p>
        </w:tc>
        <w:tc>
          <w:tcPr>
            <w:tcW w:w="684" w:type="dxa"/>
          </w:tcPr>
          <w:p w14:paraId="4B7E4B3A">
            <w:pPr>
              <w:spacing w:after="0" w:line="240" w:lineRule="auto"/>
            </w:pPr>
            <w:r>
              <w:t>Surname</w:t>
            </w:r>
          </w:p>
        </w:tc>
        <w:tc>
          <w:tcPr>
            <w:tcW w:w="483" w:type="dxa"/>
          </w:tcPr>
          <w:p w14:paraId="4718C809">
            <w:pPr>
              <w:spacing w:after="0" w:line="240" w:lineRule="auto"/>
            </w:pPr>
            <w:r>
              <w:t>Sex</w:t>
            </w:r>
          </w:p>
        </w:tc>
        <w:tc>
          <w:tcPr>
            <w:tcW w:w="1333" w:type="dxa"/>
          </w:tcPr>
          <w:p w14:paraId="1CBEE48D">
            <w:pPr>
              <w:spacing w:after="0" w:line="240" w:lineRule="auto"/>
            </w:pPr>
            <w:r>
              <w:t xml:space="preserve"> Date of Birth</w:t>
            </w:r>
          </w:p>
        </w:tc>
        <w:tc>
          <w:tcPr>
            <w:tcW w:w="1034" w:type="dxa"/>
          </w:tcPr>
          <w:p w14:paraId="6252C28C">
            <w:pPr>
              <w:spacing w:after="0" w:line="240" w:lineRule="auto"/>
            </w:pPr>
            <w:r>
              <w:t>Address</w:t>
            </w:r>
          </w:p>
        </w:tc>
        <w:tc>
          <w:tcPr>
            <w:tcW w:w="666" w:type="dxa"/>
          </w:tcPr>
          <w:p w14:paraId="1BFE6016">
            <w:pPr>
              <w:spacing w:after="0" w:line="240" w:lineRule="auto"/>
            </w:pPr>
            <w:r>
              <w:t>Ward No</w:t>
            </w:r>
          </w:p>
        </w:tc>
        <w:tc>
          <w:tcPr>
            <w:tcW w:w="850" w:type="dxa"/>
          </w:tcPr>
          <w:p w14:paraId="4B2E627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Ward name</w:t>
            </w:r>
          </w:p>
        </w:tc>
        <w:tc>
          <w:tcPr>
            <w:tcW w:w="684" w:type="dxa"/>
          </w:tcPr>
          <w:p w14:paraId="0A6C2DC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Namr of company</w:t>
            </w:r>
          </w:p>
        </w:tc>
        <w:tc>
          <w:tcPr>
            <w:tcW w:w="1016" w:type="dxa"/>
          </w:tcPr>
          <w:p w14:paraId="5102F04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Company adress</w:t>
            </w:r>
          </w:p>
        </w:tc>
        <w:tc>
          <w:tcPr>
            <w:tcW w:w="784" w:type="dxa"/>
          </w:tcPr>
          <w:p w14:paraId="2A2B928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dragcode</w:t>
            </w:r>
          </w:p>
        </w:tc>
        <w:tc>
          <w:tcPr>
            <w:tcW w:w="566" w:type="dxa"/>
          </w:tcPr>
          <w:p w14:paraId="17038F1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name</w:t>
            </w:r>
          </w:p>
        </w:tc>
        <w:tc>
          <w:tcPr>
            <w:tcW w:w="634" w:type="dxa"/>
          </w:tcPr>
          <w:p w14:paraId="569C79FF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price</w:t>
            </w:r>
          </w:p>
        </w:tc>
      </w:tr>
      <w:tr w14:paraId="0076A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463FC17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684" w:type="dxa"/>
          </w:tcPr>
          <w:p w14:paraId="16ECE704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lian</w:t>
            </w:r>
          </w:p>
        </w:tc>
        <w:tc>
          <w:tcPr>
            <w:tcW w:w="483" w:type="dxa"/>
          </w:tcPr>
          <w:p w14:paraId="19674B90">
            <w:pPr>
              <w:spacing w:after="0" w:line="240" w:lineRule="auto"/>
            </w:pPr>
            <w:r>
              <w:t>M</w:t>
            </w:r>
          </w:p>
        </w:tc>
        <w:tc>
          <w:tcPr>
            <w:tcW w:w="1333" w:type="dxa"/>
          </w:tcPr>
          <w:p w14:paraId="2ACA9540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27</w:t>
            </w:r>
            <w:r>
              <w:t>/</w:t>
            </w:r>
            <w:r>
              <w:rPr>
                <w:rFonts w:hint="default"/>
                <w:lang w:val="en-GB"/>
              </w:rPr>
              <w:t>03</w:t>
            </w:r>
            <w:r>
              <w:t>/2005</w:t>
            </w:r>
          </w:p>
        </w:tc>
        <w:tc>
          <w:tcPr>
            <w:tcW w:w="1034" w:type="dxa"/>
          </w:tcPr>
          <w:p w14:paraId="38CC8C1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666" w:type="dxa"/>
          </w:tcPr>
          <w:p w14:paraId="1A27586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850" w:type="dxa"/>
          </w:tcPr>
          <w:p w14:paraId="59128BC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molem</w:t>
            </w:r>
          </w:p>
        </w:tc>
        <w:tc>
          <w:tcPr>
            <w:tcW w:w="684" w:type="dxa"/>
          </w:tcPr>
          <w:p w14:paraId="19B672A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fdf</w:t>
            </w:r>
          </w:p>
        </w:tc>
        <w:tc>
          <w:tcPr>
            <w:tcW w:w="1016" w:type="dxa"/>
          </w:tcPr>
          <w:p w14:paraId="752A4C9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111</w:t>
            </w:r>
          </w:p>
        </w:tc>
        <w:tc>
          <w:tcPr>
            <w:tcW w:w="784" w:type="dxa"/>
          </w:tcPr>
          <w:p w14:paraId="427DD5FC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5</w:t>
            </w:r>
          </w:p>
        </w:tc>
        <w:tc>
          <w:tcPr>
            <w:tcW w:w="566" w:type="dxa"/>
          </w:tcPr>
          <w:p w14:paraId="7C2E255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syrap</w:t>
            </w:r>
          </w:p>
        </w:tc>
        <w:tc>
          <w:tcPr>
            <w:tcW w:w="634" w:type="dxa"/>
          </w:tcPr>
          <w:p w14:paraId="4C2F2716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2000</w:t>
            </w:r>
          </w:p>
        </w:tc>
      </w:tr>
      <w:tr w14:paraId="3BDEA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9" w:type="dxa"/>
          </w:tcPr>
          <w:p w14:paraId="30B52FC9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684" w:type="dxa"/>
          </w:tcPr>
          <w:p w14:paraId="31F6F02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frankline</w:t>
            </w:r>
          </w:p>
        </w:tc>
        <w:tc>
          <w:tcPr>
            <w:tcW w:w="483" w:type="dxa"/>
          </w:tcPr>
          <w:p w14:paraId="69673871">
            <w:pPr>
              <w:spacing w:after="0" w:line="240" w:lineRule="auto"/>
            </w:pPr>
            <w:r>
              <w:t>F</w:t>
            </w:r>
          </w:p>
        </w:tc>
        <w:tc>
          <w:tcPr>
            <w:tcW w:w="1333" w:type="dxa"/>
          </w:tcPr>
          <w:p w14:paraId="37ED3D10">
            <w:pPr>
              <w:spacing w:after="0" w:line="240" w:lineRule="auto"/>
            </w:pPr>
            <w:r>
              <w:rPr>
                <w:rFonts w:hint="default"/>
                <w:lang w:val="en-GB"/>
              </w:rPr>
              <w:t>09</w:t>
            </w:r>
            <w:r>
              <w:t>/</w:t>
            </w:r>
            <w:r>
              <w:rPr>
                <w:rFonts w:hint="default"/>
                <w:lang w:val="en-GB"/>
              </w:rPr>
              <w:t>0</w:t>
            </w:r>
            <w:r>
              <w:t>1/20</w:t>
            </w:r>
            <w:r>
              <w:rPr>
                <w:rFonts w:hint="default"/>
                <w:lang w:val="en-GB"/>
              </w:rPr>
              <w:t>24</w:t>
            </w:r>
          </w:p>
        </w:tc>
        <w:tc>
          <w:tcPr>
            <w:tcW w:w="1034" w:type="dxa"/>
          </w:tcPr>
          <w:p w14:paraId="234C6BE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666" w:type="dxa"/>
          </w:tcPr>
          <w:p w14:paraId="45D33AC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850" w:type="dxa"/>
          </w:tcPr>
          <w:p w14:paraId="73747F53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kilimanjaro</w:t>
            </w:r>
          </w:p>
        </w:tc>
        <w:tc>
          <w:tcPr>
            <w:tcW w:w="684" w:type="dxa"/>
          </w:tcPr>
          <w:p w14:paraId="412742B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nhif</w:t>
            </w:r>
          </w:p>
        </w:tc>
        <w:tc>
          <w:tcPr>
            <w:tcW w:w="1016" w:type="dxa"/>
          </w:tcPr>
          <w:p w14:paraId="44EC2E51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222</w:t>
            </w:r>
          </w:p>
        </w:tc>
        <w:tc>
          <w:tcPr>
            <w:tcW w:w="784" w:type="dxa"/>
          </w:tcPr>
          <w:p w14:paraId="11F47815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6</w:t>
            </w:r>
          </w:p>
        </w:tc>
        <w:tc>
          <w:tcPr>
            <w:tcW w:w="566" w:type="dxa"/>
          </w:tcPr>
          <w:p w14:paraId="6EFF006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panadol</w:t>
            </w:r>
          </w:p>
        </w:tc>
        <w:tc>
          <w:tcPr>
            <w:tcW w:w="634" w:type="dxa"/>
          </w:tcPr>
          <w:p w14:paraId="65E0CC9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</w:t>
            </w:r>
          </w:p>
        </w:tc>
      </w:tr>
    </w:tbl>
    <w:p w14:paraId="68FCF81D"/>
    <w:p w14:paraId="4BC7675F"/>
    <w:p w14:paraId="11B594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third normal form;3NF </w:t>
      </w:r>
    </w:p>
    <w:p w14:paraId="7477E3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Identify non-key attributes dependent on other non-key attributes </w:t>
      </w:r>
    </w:p>
    <w:p w14:paraId="65C79F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there is no non key attribute is dependet on another hence it is in3nf </w:t>
      </w:r>
    </w:p>
    <w:p w14:paraId="4860FA2F"/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337"/>
        <w:gridCol w:w="2338"/>
        <w:gridCol w:w="2338"/>
      </w:tblGrid>
      <w:tr w14:paraId="7ABC2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36B42FE">
            <w:pPr>
              <w:spacing w:after="0" w:line="240" w:lineRule="auto"/>
            </w:pPr>
            <w:r>
              <w:t>Patient No</w:t>
            </w:r>
          </w:p>
        </w:tc>
        <w:tc>
          <w:tcPr>
            <w:tcW w:w="2337" w:type="dxa"/>
          </w:tcPr>
          <w:p w14:paraId="24F6016A">
            <w:pPr>
              <w:spacing w:after="0" w:line="240" w:lineRule="auto"/>
            </w:pPr>
            <w:r>
              <w:t>Ward No</w:t>
            </w:r>
          </w:p>
        </w:tc>
        <w:tc>
          <w:tcPr>
            <w:tcW w:w="2338" w:type="dxa"/>
          </w:tcPr>
          <w:p w14:paraId="0CA0F71C">
            <w:pPr>
              <w:spacing w:after="0" w:line="240" w:lineRule="auto"/>
            </w:pPr>
            <w:r>
              <w:t>Paid</w:t>
            </w:r>
          </w:p>
        </w:tc>
        <w:tc>
          <w:tcPr>
            <w:tcW w:w="2338" w:type="dxa"/>
          </w:tcPr>
          <w:p w14:paraId="1634981C">
            <w:pPr>
              <w:spacing w:after="0" w:line="240" w:lineRule="auto"/>
            </w:pPr>
            <w:r>
              <w:t>Balance</w:t>
            </w:r>
          </w:p>
        </w:tc>
      </w:tr>
      <w:tr w14:paraId="0BCA5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E4015AD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001</w:t>
            </w:r>
          </w:p>
        </w:tc>
        <w:tc>
          <w:tcPr>
            <w:tcW w:w="2337" w:type="dxa"/>
          </w:tcPr>
          <w:p w14:paraId="1B8C57C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37</w:t>
            </w:r>
          </w:p>
        </w:tc>
        <w:tc>
          <w:tcPr>
            <w:tcW w:w="2338" w:type="dxa"/>
          </w:tcPr>
          <w:p w14:paraId="72113806">
            <w:pPr>
              <w:spacing w:after="0" w:line="240" w:lineRule="auto"/>
            </w:pPr>
            <w:r>
              <w:t>YES</w:t>
            </w:r>
          </w:p>
        </w:tc>
        <w:tc>
          <w:tcPr>
            <w:tcW w:w="2338" w:type="dxa"/>
          </w:tcPr>
          <w:p w14:paraId="199F353E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2000</w:t>
            </w:r>
          </w:p>
        </w:tc>
      </w:tr>
      <w:tr w14:paraId="1EC2D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C7D4B07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002</w:t>
            </w:r>
          </w:p>
        </w:tc>
        <w:tc>
          <w:tcPr>
            <w:tcW w:w="2337" w:type="dxa"/>
          </w:tcPr>
          <w:p w14:paraId="1DB434AB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38</w:t>
            </w:r>
          </w:p>
        </w:tc>
        <w:tc>
          <w:tcPr>
            <w:tcW w:w="2338" w:type="dxa"/>
          </w:tcPr>
          <w:p w14:paraId="255557F8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no</w:t>
            </w:r>
          </w:p>
        </w:tc>
        <w:tc>
          <w:tcPr>
            <w:tcW w:w="2338" w:type="dxa"/>
          </w:tcPr>
          <w:p w14:paraId="561C8262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default"/>
                <w:lang w:val="en-GB"/>
              </w:rPr>
              <w:t>100</w:t>
            </w:r>
          </w:p>
        </w:tc>
      </w:tr>
    </w:tbl>
    <w:p w14:paraId="47809C4F"/>
    <w:p w14:paraId="2BF95FC3"/>
    <w:p w14:paraId="18DB863F"/>
    <w:p w14:paraId="38B9E086"/>
    <w:p w14:paraId="4DE75304"/>
    <w:p w14:paraId="3E688E3B"/>
    <w:p w14:paraId="4C2535B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FA"/>
    <w:rsid w:val="00087E00"/>
    <w:rsid w:val="001E40E7"/>
    <w:rsid w:val="002601DA"/>
    <w:rsid w:val="002D38C3"/>
    <w:rsid w:val="006E2976"/>
    <w:rsid w:val="0075083B"/>
    <w:rsid w:val="00786B44"/>
    <w:rsid w:val="00905115"/>
    <w:rsid w:val="00962FC8"/>
    <w:rsid w:val="00AB7BF0"/>
    <w:rsid w:val="00B370FA"/>
    <w:rsid w:val="00EA2658"/>
    <w:rsid w:val="3B14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20"/>
    <w:rPr>
      <w:i/>
      <w:iCs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234F6-6ADA-4907-8345-2155552EE8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247</Words>
  <Characters>1413</Characters>
  <Lines>11</Lines>
  <Paragraphs>3</Paragraphs>
  <TotalTime>2</TotalTime>
  <ScaleCrop>false</ScaleCrop>
  <LinksUpToDate>false</LinksUpToDate>
  <CharactersWithSpaces>1657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2024-11-14T09:25:00Z</dcterms:created>
  <dc:creator>Administrator</dc:creator>
  <cp:lastModifiedBy>Erickson K Rome</cp:lastModifiedBy>
  <dcterms:modified xsi:type="dcterms:W3CDTF">2024-11-14T10:43:45Z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7A67080914AD4C5CA286A7CEC51A9942_13</vt:lpwstr>
  </property>
</Properties>
</file>