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EE305" w14:textId="4AFAFE1C" w:rsidR="008B6AF2" w:rsidRPr="008B6AF2" w:rsidRDefault="008B6AF2" w:rsidP="008B6AF2">
      <w:pPr>
        <w:spacing w:after="259" w:line="259" w:lineRule="auto"/>
        <w:ind w:left="297" w:right="0" w:hanging="10"/>
        <w:jc w:val="left"/>
        <w:rPr>
          <w:rFonts w:ascii="Times New Roman" w:hAnsi="Times New Roman" w:cs="Times New Roman"/>
          <w:b/>
          <w:bCs/>
          <w:szCs w:val="24"/>
        </w:rPr>
      </w:pPr>
      <w:r w:rsidRPr="008B6AF2">
        <w:rPr>
          <w:rFonts w:ascii="Times New Roman" w:hAnsi="Times New Roman" w:cs="Times New Roman"/>
          <w:b/>
          <w:bCs/>
          <w:szCs w:val="24"/>
        </w:rPr>
        <w:t>SEMANTIC NETWORKS</w:t>
      </w:r>
    </w:p>
    <w:p w14:paraId="52D8009F" w14:textId="77777777" w:rsidR="008B6AF2" w:rsidRPr="008B6AF2" w:rsidRDefault="008B6AF2" w:rsidP="008B6AF2">
      <w:pPr>
        <w:numPr>
          <w:ilvl w:val="2"/>
          <w:numId w:val="1"/>
        </w:numPr>
        <w:spacing w:after="223" w:line="253" w:lineRule="auto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A semantic network is a structure for representing knowledge as a pattern of interconnected nodes and arcs. Nodes in the net represent concepts of entities, attributes, events, values. Arcs in the network represent relationships that hold between the concepts.</w:t>
      </w:r>
    </w:p>
    <w:p w14:paraId="439CAA61" w14:textId="77777777" w:rsidR="008B6AF2" w:rsidRPr="008B6AF2" w:rsidRDefault="008B6AF2" w:rsidP="008B6AF2">
      <w:pPr>
        <w:numPr>
          <w:ilvl w:val="2"/>
          <w:numId w:val="1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A semantic network is a graph theoretic data structure whose nodes represent word senses and whose arcs express semantic relationships between these word senses.</w:t>
      </w:r>
    </w:p>
    <w:p w14:paraId="6C41242D" w14:textId="77777777" w:rsidR="008B6AF2" w:rsidRPr="008B6AF2" w:rsidRDefault="008B6AF2" w:rsidP="008B6AF2">
      <w:pPr>
        <w:numPr>
          <w:ilvl w:val="2"/>
          <w:numId w:val="1"/>
        </w:numPr>
        <w:spacing w:after="44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Concepts can be represented as hierarchies of inter- connected concept nodes</w:t>
      </w:r>
    </w:p>
    <w:p w14:paraId="1A15C37E" w14:textId="77777777" w:rsidR="008B6AF2" w:rsidRPr="008B6AF2" w:rsidRDefault="008B6AF2" w:rsidP="008B6AF2">
      <w:pPr>
        <w:ind w:left="589"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(</w:t>
      </w:r>
      <w:proofErr w:type="gramStart"/>
      <w:r w:rsidRPr="008B6AF2">
        <w:rPr>
          <w:rFonts w:ascii="Times New Roman" w:hAnsi="Times New Roman" w:cs="Times New Roman"/>
          <w:szCs w:val="24"/>
        </w:rPr>
        <w:t>e.g.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 animal, bird, canary)</w:t>
      </w:r>
    </w:p>
    <w:p w14:paraId="4FF9770A" w14:textId="77777777" w:rsidR="008B6AF2" w:rsidRPr="008B6AF2" w:rsidRDefault="008B6AF2" w:rsidP="008B6AF2">
      <w:pPr>
        <w:numPr>
          <w:ilvl w:val="2"/>
          <w:numId w:val="2"/>
        </w:numPr>
        <w:spacing w:after="417"/>
        <w:ind w:left="571" w:right="181" w:hanging="201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Any concept has a number of associated attributes at a given level (</w:t>
      </w:r>
      <w:proofErr w:type="gramStart"/>
      <w:r w:rsidRPr="008B6AF2">
        <w:rPr>
          <w:rFonts w:ascii="Times New Roman" w:hAnsi="Times New Roman" w:cs="Times New Roman"/>
          <w:szCs w:val="24"/>
        </w:rPr>
        <w:t>e.g.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 animal –&gt; has skin; eats etc.)</w:t>
      </w:r>
    </w:p>
    <w:p w14:paraId="3058924D" w14:textId="77777777" w:rsidR="008B6AF2" w:rsidRPr="008B6AF2" w:rsidRDefault="008B6AF2" w:rsidP="008B6AF2">
      <w:pPr>
        <w:numPr>
          <w:ilvl w:val="2"/>
          <w:numId w:val="2"/>
        </w:numPr>
        <w:spacing w:after="223" w:line="253" w:lineRule="auto"/>
        <w:ind w:left="571" w:right="181" w:hanging="201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Some concept nodes are super class of other nodes (</w:t>
      </w:r>
      <w:proofErr w:type="gramStart"/>
      <w:r w:rsidRPr="008B6AF2">
        <w:rPr>
          <w:rFonts w:ascii="Times New Roman" w:hAnsi="Times New Roman" w:cs="Times New Roman"/>
          <w:color w:val="0000FF"/>
          <w:szCs w:val="24"/>
        </w:rPr>
        <w:t>e.g.</w:t>
      </w:r>
      <w:proofErr w:type="gramEnd"/>
      <w:r w:rsidRPr="008B6AF2">
        <w:rPr>
          <w:rFonts w:ascii="Times New Roman" w:hAnsi="Times New Roman" w:cs="Times New Roman"/>
          <w:color w:val="0000FF"/>
          <w:szCs w:val="24"/>
        </w:rPr>
        <w:t xml:space="preserve"> animal &gt; bird) and some are sub classes (canary &lt; bird)</w:t>
      </w:r>
    </w:p>
    <w:p w14:paraId="50F15B61" w14:textId="77777777" w:rsidR="008B6AF2" w:rsidRPr="008B6AF2" w:rsidRDefault="008B6AF2" w:rsidP="008B6AF2">
      <w:pPr>
        <w:numPr>
          <w:ilvl w:val="2"/>
          <w:numId w:val="2"/>
        </w:numPr>
        <w:ind w:left="571" w:right="181" w:hanging="201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Often, sub classes inherit all the attributes of their super class concepts.</w:t>
      </w:r>
    </w:p>
    <w:p w14:paraId="564B760C" w14:textId="77777777" w:rsidR="008B6AF2" w:rsidRPr="008B6AF2" w:rsidRDefault="008B6AF2" w:rsidP="008B6AF2">
      <w:pPr>
        <w:numPr>
          <w:ilvl w:val="2"/>
          <w:numId w:val="2"/>
        </w:numPr>
        <w:spacing w:after="35"/>
        <w:ind w:left="571" w:right="181" w:hanging="201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Some instances of a concept are exempted from the having certain attributes held by their concept classes (</w:t>
      </w:r>
      <w:proofErr w:type="gramStart"/>
      <w:r w:rsidRPr="008B6AF2">
        <w:rPr>
          <w:rFonts w:ascii="Times New Roman" w:hAnsi="Times New Roman" w:cs="Times New Roman"/>
          <w:szCs w:val="24"/>
        </w:rPr>
        <w:t>e.g.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 ostrich is excepted from flying)</w:t>
      </w:r>
    </w:p>
    <w:p w14:paraId="27FC9416" w14:textId="77777777" w:rsidR="008B6AF2" w:rsidRPr="008B6AF2" w:rsidRDefault="008B6AF2" w:rsidP="008B6AF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8047E82" wp14:editId="6F760BDA">
            <wp:extent cx="4160520" cy="2237232"/>
            <wp:effectExtent l="0" t="0" r="0" b="0"/>
            <wp:docPr id="2605" name="Picture 2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" name="Picture 26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CEC9" w14:textId="77777777" w:rsidR="008B6AF2" w:rsidRPr="008B6AF2" w:rsidRDefault="008B6AF2" w:rsidP="008B6AF2">
      <w:pPr>
        <w:spacing w:after="209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4.0.2. Advantages of Semantic Networks</w:t>
      </w:r>
    </w:p>
    <w:p w14:paraId="1C0EB0BD" w14:textId="77777777" w:rsidR="008B6AF2" w:rsidRPr="008B6AF2" w:rsidRDefault="008B6AF2" w:rsidP="008B6AF2">
      <w:pPr>
        <w:numPr>
          <w:ilvl w:val="0"/>
          <w:numId w:val="3"/>
        </w:numPr>
        <w:spacing w:after="94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Advantages</w:t>
      </w:r>
    </w:p>
    <w:p w14:paraId="7A9F1394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Easy to </w:t>
      </w:r>
      <w:proofErr w:type="spellStart"/>
      <w:r w:rsidRPr="008B6AF2">
        <w:rPr>
          <w:rFonts w:ascii="Times New Roman" w:hAnsi="Times New Roman" w:cs="Times New Roman"/>
          <w:szCs w:val="24"/>
        </w:rPr>
        <w:t>visualise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and understand.</w:t>
      </w:r>
    </w:p>
    <w:p w14:paraId="43BF1B90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The knowledge engineer can arbitrarily define the relationships.</w:t>
      </w:r>
    </w:p>
    <w:p w14:paraId="15913476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Related knowledge is easily </w:t>
      </w:r>
      <w:proofErr w:type="spellStart"/>
      <w:r w:rsidRPr="008B6AF2">
        <w:rPr>
          <w:rFonts w:ascii="Times New Roman" w:hAnsi="Times New Roman" w:cs="Times New Roman"/>
          <w:szCs w:val="24"/>
        </w:rPr>
        <w:t>categorised</w:t>
      </w:r>
      <w:proofErr w:type="spellEnd"/>
      <w:r w:rsidRPr="008B6AF2">
        <w:rPr>
          <w:rFonts w:ascii="Times New Roman" w:hAnsi="Times New Roman" w:cs="Times New Roman"/>
          <w:szCs w:val="24"/>
        </w:rPr>
        <w:t>.</w:t>
      </w:r>
    </w:p>
    <w:p w14:paraId="7E9661D7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lastRenderedPageBreak/>
        <w:t>Efficient in space requirements.</w:t>
      </w:r>
    </w:p>
    <w:p w14:paraId="6A34602D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Node objects represented only once.</w:t>
      </w:r>
    </w:p>
    <w:p w14:paraId="765A8DEA" w14:textId="77777777" w:rsidR="008B6AF2" w:rsidRPr="008B6AF2" w:rsidRDefault="008B6AF2" w:rsidP="008B6AF2">
      <w:pPr>
        <w:numPr>
          <w:ilvl w:val="0"/>
          <w:numId w:val="3"/>
        </w:numPr>
        <w:spacing w:after="370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Standard definitions of semantic networks have been developed.</w:t>
      </w:r>
    </w:p>
    <w:p w14:paraId="0B03359C" w14:textId="77777777" w:rsidR="008B6AF2" w:rsidRPr="008B6AF2" w:rsidRDefault="008B6AF2" w:rsidP="008B6AF2">
      <w:pPr>
        <w:numPr>
          <w:ilvl w:val="0"/>
          <w:numId w:val="3"/>
        </w:numPr>
        <w:spacing w:after="60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Disadvantages of Semantic Networks</w:t>
      </w:r>
    </w:p>
    <w:p w14:paraId="152C4EDB" w14:textId="77777777" w:rsidR="008B6AF2" w:rsidRPr="008B6AF2" w:rsidRDefault="008B6AF2" w:rsidP="008B6AF2">
      <w:pPr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Limitations</w:t>
      </w:r>
    </w:p>
    <w:p w14:paraId="5FD9EF57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The limitations of conventional semantic networks were studied extensively by a number of workers in AI.</w:t>
      </w:r>
    </w:p>
    <w:p w14:paraId="46BFB6E5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Many believe that the basic notion is a powerful one and has to be complemented by, for example, logic to improve the notion’s expressive power and robustness.</w:t>
      </w:r>
    </w:p>
    <w:p w14:paraId="43D8444F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Others believe that the notion of semantic networks can be improved by incorporating reasoning used to describe events.</w:t>
      </w:r>
    </w:p>
    <w:p w14:paraId="5AC171B9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Limited in handling quantifiers e.g. “Every dog has bitten a postman”</w:t>
      </w:r>
    </w:p>
    <w:p w14:paraId="4A34BD0B" w14:textId="77777777" w:rsidR="008B6AF2" w:rsidRPr="008B6AF2" w:rsidRDefault="008B6AF2" w:rsidP="008B6AF2">
      <w:pPr>
        <w:numPr>
          <w:ilvl w:val="0"/>
          <w:numId w:val="3"/>
        </w:numPr>
        <w:spacing w:after="351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Binary relations are usually easy to represent, but </w:t>
      </w:r>
      <w:proofErr w:type="spellStart"/>
      <w:r w:rsidRPr="008B6AF2">
        <w:rPr>
          <w:rFonts w:ascii="Times New Roman" w:hAnsi="Times New Roman" w:cs="Times New Roman"/>
          <w:szCs w:val="24"/>
        </w:rPr>
        <w:t>some times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is </w:t>
      </w:r>
      <w:proofErr w:type="spellStart"/>
      <w:r w:rsidRPr="008B6AF2">
        <w:rPr>
          <w:rFonts w:ascii="Times New Roman" w:hAnsi="Times New Roman" w:cs="Times New Roman"/>
          <w:szCs w:val="24"/>
        </w:rPr>
        <w:t>difficult.</w:t>
      </w:r>
      <w:proofErr w:type="gramStart"/>
      <w:r w:rsidRPr="008B6AF2">
        <w:rPr>
          <w:rFonts w:ascii="Times New Roman" w:hAnsi="Times New Roman" w:cs="Times New Roman"/>
          <w:szCs w:val="24"/>
        </w:rPr>
        <w:t>e.g</w:t>
      </w:r>
      <w:proofErr w:type="spellEnd"/>
      <w:r w:rsidRPr="008B6AF2">
        <w:rPr>
          <w:rFonts w:ascii="Times New Roman" w:hAnsi="Times New Roman" w:cs="Times New Roman"/>
          <w:szCs w:val="24"/>
        </w:rPr>
        <w:t>.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 try to represent the sentence: “</w:t>
      </w:r>
      <w:proofErr w:type="spellStart"/>
      <w:r w:rsidRPr="008B6AF2">
        <w:rPr>
          <w:rFonts w:ascii="Times New Roman" w:hAnsi="Times New Roman" w:cs="Times New Roman"/>
          <w:szCs w:val="24"/>
        </w:rPr>
        <w:t>Nengo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caused trouble to the party".</w:t>
      </w:r>
    </w:p>
    <w:p w14:paraId="64452BFB" w14:textId="77777777" w:rsidR="008B6AF2" w:rsidRPr="008B6AF2" w:rsidRDefault="008B6AF2" w:rsidP="008B6AF2">
      <w:pPr>
        <w:spacing w:after="145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4.1. Frames</w:t>
      </w:r>
    </w:p>
    <w:p w14:paraId="4CB525FB" w14:textId="77777777" w:rsidR="008B6AF2" w:rsidRPr="008B6AF2" w:rsidRDefault="008B6AF2" w:rsidP="008B6AF2">
      <w:pPr>
        <w:spacing w:after="30"/>
        <w:ind w:right="27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These are knowledge representation formalisms in which stereotyped information on objects are represented.</w:t>
      </w:r>
    </w:p>
    <w:p w14:paraId="5C7EFA4E" w14:textId="77777777" w:rsidR="008B6AF2" w:rsidRPr="008B6AF2" w:rsidRDefault="008B6AF2" w:rsidP="008B6AF2">
      <w:pPr>
        <w:spacing w:after="271"/>
        <w:ind w:left="-11" w:right="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Features:</w:t>
      </w:r>
    </w:p>
    <w:p w14:paraId="0E55604D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capture object attributes and their values;</w:t>
      </w:r>
    </w:p>
    <w:p w14:paraId="7C5C14E7" w14:textId="77777777" w:rsidR="008B6AF2" w:rsidRPr="008B6AF2" w:rsidRDefault="008B6AF2" w:rsidP="008B6AF2">
      <w:pPr>
        <w:numPr>
          <w:ilvl w:val="0"/>
          <w:numId w:val="3"/>
        </w:numPr>
        <w:spacing w:after="27" w:line="464" w:lineRule="auto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search done by matching; Structure:</w:t>
      </w:r>
    </w:p>
    <w:p w14:paraId="739AE531" w14:textId="77777777" w:rsidR="008B6AF2" w:rsidRPr="008B6AF2" w:rsidRDefault="008B6AF2" w:rsidP="008B6AF2">
      <w:pPr>
        <w:numPr>
          <w:ilvl w:val="0"/>
          <w:numId w:val="3"/>
        </w:numPr>
        <w:spacing w:after="313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Node and collection of attributes(slots).</w:t>
      </w:r>
    </w:p>
    <w:p w14:paraId="18576BA2" w14:textId="77777777" w:rsidR="008B6AF2" w:rsidRPr="008B6AF2" w:rsidRDefault="008B6AF2" w:rsidP="008B6AF2">
      <w:pPr>
        <w:spacing w:after="179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4.1.1. Advantages:</w:t>
      </w:r>
    </w:p>
    <w:p w14:paraId="6CC8EFCE" w14:textId="77777777" w:rsidR="008B6AF2" w:rsidRPr="008B6AF2" w:rsidRDefault="008B6AF2" w:rsidP="008B6AF2">
      <w:pPr>
        <w:numPr>
          <w:ilvl w:val="0"/>
          <w:numId w:val="3"/>
        </w:numPr>
        <w:spacing w:after="313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can cope with missing values- close matches are presented.</w:t>
      </w:r>
    </w:p>
    <w:p w14:paraId="73A49663" w14:textId="77777777" w:rsidR="008B6AF2" w:rsidRPr="008B6AF2" w:rsidRDefault="008B6AF2" w:rsidP="008B6AF2">
      <w:pPr>
        <w:spacing w:after="179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4.1.2. Disadvantages:</w:t>
      </w:r>
    </w:p>
    <w:p w14:paraId="0C2A4B2E" w14:textId="77777777" w:rsidR="008B6AF2" w:rsidRPr="008B6AF2" w:rsidRDefault="008B6AF2" w:rsidP="008B6AF2">
      <w:pPr>
        <w:numPr>
          <w:ilvl w:val="0"/>
          <w:numId w:val="3"/>
        </w:numPr>
        <w:spacing w:after="501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lastRenderedPageBreak/>
        <w:t>has been hard to implement, especially inheritance.</w:t>
      </w:r>
    </w:p>
    <w:p w14:paraId="4D92D6E3" w14:textId="77777777" w:rsidR="008B6AF2" w:rsidRPr="008B6AF2" w:rsidRDefault="008B6AF2" w:rsidP="008B6AF2">
      <w:pPr>
        <w:spacing w:after="0" w:line="304" w:lineRule="auto"/>
        <w:ind w:left="-5" w:right="514" w:hanging="10"/>
        <w:jc w:val="left"/>
        <w:rPr>
          <w:rFonts w:ascii="Times New Roman" w:hAnsi="Times New Roman" w:cs="Times New Roman"/>
          <w:szCs w:val="24"/>
        </w:rPr>
      </w:pPr>
      <w:proofErr w:type="gramStart"/>
      <w:r w:rsidRPr="008B6AF2">
        <w:rPr>
          <w:rFonts w:ascii="Times New Roman" w:hAnsi="Times New Roman" w:cs="Times New Roman"/>
          <w:color w:val="0000FF"/>
          <w:szCs w:val="24"/>
        </w:rPr>
        <w:t>Example .</w:t>
      </w:r>
      <w:proofErr w:type="gramEnd"/>
      <w:r w:rsidRPr="008B6AF2">
        <w:rPr>
          <w:rFonts w:ascii="Times New Roman" w:hAnsi="Times New Roman" w:cs="Times New Roman"/>
          <w:color w:val="0000FF"/>
          <w:szCs w:val="24"/>
        </w:rPr>
        <w:t xml:space="preserve"> </w:t>
      </w:r>
      <w:r w:rsidRPr="008B6AF2">
        <w:rPr>
          <w:rFonts w:ascii="Times New Roman" w:hAnsi="Times New Roman" w:cs="Times New Roman"/>
          <w:szCs w:val="24"/>
        </w:rPr>
        <w:t xml:space="preserve">Try to represent the following two sentences into the appropriate semantic network diagram: </w:t>
      </w:r>
      <w:proofErr w:type="spellStart"/>
      <w:proofErr w:type="gramStart"/>
      <w:r w:rsidRPr="008B6AF2">
        <w:rPr>
          <w:rFonts w:ascii="Times New Roman" w:hAnsi="Times New Roman" w:cs="Times New Roman"/>
          <w:szCs w:val="24"/>
        </w:rPr>
        <w:t>isa</w:t>
      </w:r>
      <w:proofErr w:type="spellEnd"/>
      <w:r w:rsidRPr="008B6AF2">
        <w:rPr>
          <w:rFonts w:ascii="Times New Roman" w:hAnsi="Times New Roman" w:cs="Times New Roman"/>
          <w:szCs w:val="24"/>
        </w:rPr>
        <w:t>(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person, mammal) instance(Duggan Kariuki, person) all in one graph team(Duggan Kariuki, Cardiff) score(Gor Mahia, AFC, 1-3) Misiko gave </w:t>
      </w:r>
      <w:proofErr w:type="spellStart"/>
      <w:r w:rsidRPr="008B6AF2">
        <w:rPr>
          <w:rFonts w:ascii="Times New Roman" w:hAnsi="Times New Roman" w:cs="Times New Roman"/>
          <w:szCs w:val="24"/>
        </w:rPr>
        <w:t>Ngicu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the book</w:t>
      </w:r>
    </w:p>
    <w:p w14:paraId="154A9EA1" w14:textId="77777777" w:rsidR="008B6AF2" w:rsidRPr="008B6AF2" w:rsidRDefault="008B6AF2" w:rsidP="008B6AF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1EB1A71A" wp14:editId="2064627E">
            <wp:extent cx="1719072" cy="1225296"/>
            <wp:effectExtent l="0" t="0" r="0" b="0"/>
            <wp:docPr id="2685" name="Picture 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" name="Picture 268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49FF" w14:textId="77777777" w:rsidR="008B6AF2" w:rsidRPr="008B6AF2" w:rsidRDefault="008B6AF2" w:rsidP="008B6AF2">
      <w:pPr>
        <w:spacing w:after="0" w:line="259" w:lineRule="auto"/>
        <w:ind w:left="0" w:right="0" w:firstLine="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62351A4" wp14:editId="53FFE08F">
            <wp:extent cx="2139696" cy="1225296"/>
            <wp:effectExtent l="0" t="0" r="0" b="0"/>
            <wp:docPr id="2698" name="Picture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Picture 26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9696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AF2">
        <w:rPr>
          <w:rFonts w:ascii="Times New Roman" w:hAnsi="Times New Roman" w:cs="Times New Roman"/>
          <w:szCs w:val="24"/>
        </w:rPr>
        <w:br w:type="page"/>
      </w:r>
    </w:p>
    <w:p w14:paraId="2187AEBB" w14:textId="77777777" w:rsidR="008B6AF2" w:rsidRPr="008B6AF2" w:rsidRDefault="008B6AF2" w:rsidP="008B6AF2">
      <w:pPr>
        <w:spacing w:after="461" w:line="259" w:lineRule="auto"/>
        <w:ind w:left="0" w:right="0" w:firstLine="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1A56C1F1" wp14:editId="0D5AF4EC">
            <wp:extent cx="2785872" cy="1149096"/>
            <wp:effectExtent l="0" t="0" r="0" b="0"/>
            <wp:docPr id="2705" name="Picture 2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" name="Picture 27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872" cy="11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EF68" w14:textId="77777777" w:rsidR="008B6AF2" w:rsidRPr="008B6AF2" w:rsidRDefault="008B6AF2" w:rsidP="008B6AF2">
      <w:pPr>
        <w:numPr>
          <w:ilvl w:val="2"/>
          <w:numId w:val="4"/>
        </w:numPr>
        <w:spacing w:after="145"/>
        <w:ind w:right="0" w:hanging="658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Discrimination function</w:t>
      </w:r>
    </w:p>
    <w:p w14:paraId="555B60D1" w14:textId="77777777" w:rsidR="008B6AF2" w:rsidRPr="008B6AF2" w:rsidRDefault="008B6AF2" w:rsidP="008B6AF2">
      <w:pPr>
        <w:spacing w:after="410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Discrimination function is a function that maps input features into a classification space.</w:t>
      </w:r>
    </w:p>
    <w:p w14:paraId="2D9E0B77" w14:textId="77777777" w:rsidR="008B6AF2" w:rsidRPr="008B6AF2" w:rsidRDefault="008B6AF2" w:rsidP="008B6AF2">
      <w:pPr>
        <w:spacing w:after="311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•.1. They are used in many pattern recognition techniques.</w:t>
      </w:r>
    </w:p>
    <w:p w14:paraId="232AB065" w14:textId="77777777" w:rsidR="008B6AF2" w:rsidRPr="008B6AF2" w:rsidRDefault="008B6AF2" w:rsidP="008B6AF2">
      <w:pPr>
        <w:numPr>
          <w:ilvl w:val="2"/>
          <w:numId w:val="4"/>
        </w:numPr>
        <w:spacing w:after="145"/>
        <w:ind w:right="0" w:hanging="658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t>Classification techniques</w:t>
      </w:r>
    </w:p>
    <w:p w14:paraId="37BDD634" w14:textId="77777777" w:rsidR="008B6AF2" w:rsidRPr="008B6AF2" w:rsidRDefault="008B6AF2" w:rsidP="008B6AF2">
      <w:pPr>
        <w:spacing w:after="252"/>
        <w:ind w:right="2501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There are two broad classes of classification techniques. These are</w:t>
      </w:r>
    </w:p>
    <w:p w14:paraId="08CF559F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numeric and</w:t>
      </w:r>
    </w:p>
    <w:p w14:paraId="1514683E" w14:textId="77777777" w:rsidR="008B6AF2" w:rsidRPr="008B6AF2" w:rsidRDefault="008B6AF2" w:rsidP="008B6AF2">
      <w:pPr>
        <w:numPr>
          <w:ilvl w:val="0"/>
          <w:numId w:val="3"/>
        </w:numPr>
        <w:spacing w:after="425"/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non-numeric methods.</w:t>
      </w:r>
    </w:p>
    <w:p w14:paraId="4AEFBDD5" w14:textId="77777777" w:rsidR="008B6AF2" w:rsidRPr="008B6AF2" w:rsidRDefault="008B6AF2" w:rsidP="008B6AF2">
      <w:pPr>
        <w:spacing w:after="409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•.2. The </w:t>
      </w:r>
      <w:r w:rsidRPr="008B6AF2">
        <w:rPr>
          <w:rFonts w:ascii="Times New Roman" w:hAnsi="Times New Roman" w:cs="Times New Roman"/>
          <w:i/>
          <w:szCs w:val="24"/>
        </w:rPr>
        <w:t xml:space="preserve">numeric </w:t>
      </w:r>
      <w:r w:rsidRPr="008B6AF2">
        <w:rPr>
          <w:rFonts w:ascii="Times New Roman" w:hAnsi="Times New Roman" w:cs="Times New Roman"/>
          <w:szCs w:val="24"/>
        </w:rPr>
        <w:t>methods are classification techniques that use measurements of geometric patterns.</w:t>
      </w:r>
    </w:p>
    <w:p w14:paraId="6A526DC4" w14:textId="77777777" w:rsidR="008B6AF2" w:rsidRPr="008B6AF2" w:rsidRDefault="008B6AF2" w:rsidP="008B6AF2">
      <w:pPr>
        <w:spacing w:after="425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•.3. They can be deterministic or statistical.</w:t>
      </w:r>
    </w:p>
    <w:p w14:paraId="7749ECCA" w14:textId="77777777" w:rsidR="008B6AF2" w:rsidRPr="008B6AF2" w:rsidRDefault="008B6AF2" w:rsidP="008B6AF2">
      <w:pPr>
        <w:spacing w:after="409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•.4. The </w:t>
      </w:r>
      <w:r w:rsidRPr="008B6AF2">
        <w:rPr>
          <w:rFonts w:ascii="Times New Roman" w:hAnsi="Times New Roman" w:cs="Times New Roman"/>
          <w:i/>
          <w:szCs w:val="24"/>
        </w:rPr>
        <w:t xml:space="preserve">non- numeric </w:t>
      </w:r>
      <w:r w:rsidRPr="008B6AF2">
        <w:rPr>
          <w:rFonts w:ascii="Times New Roman" w:hAnsi="Times New Roman" w:cs="Times New Roman"/>
          <w:szCs w:val="24"/>
        </w:rPr>
        <w:t>methods are classification techniques that that depend on symbolic processing such as those dealing with fuzzy sets.</w:t>
      </w:r>
    </w:p>
    <w:p w14:paraId="6A0DF37F" w14:textId="77777777" w:rsidR="008B6AF2" w:rsidRPr="008B6AF2" w:rsidRDefault="008B6AF2" w:rsidP="008B6AF2">
      <w:pPr>
        <w:spacing w:after="251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•.5. Our scope of treatment will only cover numeric-methods of classification include deterministic and statistical techniques</w:t>
      </w:r>
    </w:p>
    <w:p w14:paraId="3443418E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 xml:space="preserve">k-NEAREST NEIGHBOUR CLASSIFICATION: The nearest </w:t>
      </w:r>
      <w:proofErr w:type="spellStart"/>
      <w:r w:rsidRPr="008B6AF2">
        <w:rPr>
          <w:rFonts w:ascii="Times New Roman" w:hAnsi="Times New Roman" w:cs="Times New Roman"/>
          <w:szCs w:val="24"/>
        </w:rPr>
        <w:t>neighbour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classification is one in which a new pattern is placed in the class to which it is closest.</w:t>
      </w:r>
    </w:p>
    <w:p w14:paraId="1336A614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Hamming distance</w:t>
      </w:r>
    </w:p>
    <w:p w14:paraId="328DF74D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Euclidean distance</w:t>
      </w:r>
    </w:p>
    <w:p w14:paraId="0B551AFE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City-block distance</w:t>
      </w:r>
    </w:p>
    <w:p w14:paraId="5AF949D4" w14:textId="77777777" w:rsidR="008B6AF2" w:rsidRPr="008B6AF2" w:rsidRDefault="008B6AF2" w:rsidP="008B6AF2">
      <w:pPr>
        <w:numPr>
          <w:ilvl w:val="0"/>
          <w:numId w:val="3"/>
        </w:numPr>
        <w:ind w:left="657" w:right="15" w:hanging="287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lastRenderedPageBreak/>
        <w:t>Square distance</w:t>
      </w:r>
      <w:r w:rsidRPr="008B6AF2">
        <w:rPr>
          <w:rFonts w:ascii="Times New Roman" w:hAnsi="Times New Roman" w:cs="Times New Roman"/>
          <w:szCs w:val="24"/>
        </w:rPr>
        <w:br w:type="page"/>
      </w:r>
    </w:p>
    <w:p w14:paraId="289235C4" w14:textId="77777777" w:rsidR="008B6AF2" w:rsidRPr="008B6AF2" w:rsidRDefault="008B6AF2" w:rsidP="008B6AF2">
      <w:pPr>
        <w:spacing w:after="340"/>
        <w:ind w:left="-5" w:right="0" w:hanging="10"/>
        <w:jc w:val="left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00FF"/>
          <w:szCs w:val="24"/>
        </w:rPr>
        <w:lastRenderedPageBreak/>
        <w:t>Revision questions</w:t>
      </w:r>
    </w:p>
    <w:p w14:paraId="0C255B53" w14:textId="77777777" w:rsidR="008B6AF2" w:rsidRPr="008B6AF2" w:rsidRDefault="008B6AF2" w:rsidP="008B6AF2">
      <w:pPr>
        <w:spacing w:after="90"/>
        <w:ind w:right="3980"/>
        <w:rPr>
          <w:rFonts w:ascii="Times New Roman" w:hAnsi="Times New Roman" w:cs="Times New Roman"/>
          <w:szCs w:val="24"/>
        </w:rPr>
      </w:pPr>
      <w:proofErr w:type="gramStart"/>
      <w:r w:rsidRPr="008B6AF2">
        <w:rPr>
          <w:rFonts w:ascii="Times New Roman" w:hAnsi="Times New Roman" w:cs="Times New Roman"/>
          <w:color w:val="0000FF"/>
          <w:szCs w:val="24"/>
        </w:rPr>
        <w:t>Example .</w:t>
      </w:r>
      <w:proofErr w:type="gramEnd"/>
      <w:r w:rsidRPr="008B6AF2">
        <w:rPr>
          <w:rFonts w:ascii="Times New Roman" w:hAnsi="Times New Roman" w:cs="Times New Roman"/>
          <w:color w:val="0000FF"/>
          <w:szCs w:val="24"/>
        </w:rPr>
        <w:t xml:space="preserve"> </w:t>
      </w:r>
      <w:r w:rsidRPr="008B6AF2">
        <w:rPr>
          <w:rFonts w:ascii="Times New Roman" w:hAnsi="Times New Roman" w:cs="Times New Roman"/>
          <w:szCs w:val="24"/>
        </w:rPr>
        <w:t xml:space="preserve">what is a semantic network? give its </w:t>
      </w:r>
      <w:proofErr w:type="gramStart"/>
      <w:r w:rsidRPr="008B6AF2">
        <w:rPr>
          <w:rFonts w:ascii="Times New Roman" w:hAnsi="Times New Roman" w:cs="Times New Roman"/>
          <w:szCs w:val="24"/>
        </w:rPr>
        <w:t>a</w:t>
      </w:r>
      <w:proofErr w:type="gramEnd"/>
      <w:r w:rsidRPr="008B6AF2">
        <w:rPr>
          <w:rFonts w:ascii="Times New Roman" w:hAnsi="Times New Roman" w:cs="Times New Roman"/>
          <w:szCs w:val="24"/>
        </w:rPr>
        <w:t xml:space="preserve"> advantages and disadvantages</w:t>
      </w:r>
    </w:p>
    <w:p w14:paraId="102D3EB2" w14:textId="77777777" w:rsidR="008B6AF2" w:rsidRPr="008B6AF2" w:rsidRDefault="008B6AF2" w:rsidP="008B6AF2">
      <w:pPr>
        <w:spacing w:after="40"/>
        <w:ind w:left="-5" w:right="499" w:hanging="10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i/>
          <w:szCs w:val="24"/>
        </w:rPr>
        <w:t>Solution</w:t>
      </w:r>
      <w:r w:rsidRPr="008B6AF2">
        <w:rPr>
          <w:rFonts w:ascii="Times New Roman" w:hAnsi="Times New Roman" w:cs="Times New Roman"/>
          <w:szCs w:val="24"/>
        </w:rPr>
        <w:t>:</w:t>
      </w:r>
    </w:p>
    <w:p w14:paraId="32CAE757" w14:textId="77777777" w:rsidR="008B6AF2" w:rsidRPr="008B6AF2" w:rsidRDefault="008B6AF2" w:rsidP="008B6AF2">
      <w:pPr>
        <w:spacing w:after="40"/>
        <w:ind w:left="-5" w:right="499" w:hanging="10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i/>
          <w:szCs w:val="24"/>
        </w:rPr>
        <w:t>Advantages.</w:t>
      </w:r>
    </w:p>
    <w:p w14:paraId="2D19C2AF" w14:textId="77777777" w:rsidR="008B6AF2" w:rsidRPr="008B6AF2" w:rsidRDefault="008B6AF2" w:rsidP="008B6AF2">
      <w:pPr>
        <w:spacing w:after="40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Easy to translate to predicate calculus.</w:t>
      </w:r>
    </w:p>
    <w:p w14:paraId="504E7164" w14:textId="77777777" w:rsidR="008B6AF2" w:rsidRPr="008B6AF2" w:rsidRDefault="008B6AF2" w:rsidP="008B6AF2">
      <w:pPr>
        <w:spacing w:after="40"/>
        <w:ind w:left="-5" w:right="499" w:hanging="10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i/>
          <w:szCs w:val="24"/>
        </w:rPr>
        <w:t>Disadvantages</w:t>
      </w:r>
      <w:r w:rsidRPr="008B6AF2">
        <w:rPr>
          <w:rFonts w:ascii="Times New Roman" w:hAnsi="Times New Roman" w:cs="Times New Roman"/>
          <w:szCs w:val="24"/>
        </w:rPr>
        <w:t>.</w:t>
      </w:r>
    </w:p>
    <w:p w14:paraId="6C60DD8C" w14:textId="77777777" w:rsidR="008B6AF2" w:rsidRPr="008B6AF2" w:rsidRDefault="008B6AF2" w:rsidP="008B6AF2">
      <w:pPr>
        <w:spacing w:after="30"/>
        <w:ind w:right="514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Cannot handle quantifiers; nodes may have confusing roles or meanings; searching may lead to combinatorial explosion; cannot express standard logical connectives; can represent only binary or unary predicates.</w:t>
      </w:r>
    </w:p>
    <w:p w14:paraId="5B2023FE" w14:textId="77777777" w:rsidR="008B6AF2" w:rsidRPr="008B6AF2" w:rsidRDefault="008B6AF2" w:rsidP="008B6AF2">
      <w:pPr>
        <w:spacing w:after="367" w:line="259" w:lineRule="auto"/>
        <w:ind w:left="10" w:right="499" w:hanging="10"/>
        <w:jc w:val="right"/>
        <w:rPr>
          <w:rFonts w:ascii="Times New Roman" w:hAnsi="Times New Roman" w:cs="Times New Roman"/>
          <w:szCs w:val="24"/>
        </w:rPr>
      </w:pPr>
    </w:p>
    <w:p w14:paraId="7B11A2E8" w14:textId="77777777" w:rsidR="008B6AF2" w:rsidRPr="008B6AF2" w:rsidRDefault="008B6AF2" w:rsidP="008B6AF2">
      <w:pPr>
        <w:spacing w:after="253"/>
        <w:ind w:left="10"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7F00"/>
          <w:szCs w:val="24"/>
        </w:rPr>
        <w:t xml:space="preserve">EXERCISE 4. </w:t>
      </w:r>
      <w:r w:rsidRPr="008B6AF2">
        <w:rPr>
          <w:rFonts w:ascii="Times New Roman" w:hAnsi="Times New Roman" w:cs="Times New Roman"/>
          <w:szCs w:val="24"/>
        </w:rPr>
        <w:t xml:space="preserve"> Describe blind search.</w:t>
      </w:r>
    </w:p>
    <w:p w14:paraId="6EA3A41A" w14:textId="77777777" w:rsidR="008B6AF2" w:rsidRPr="008B6AF2" w:rsidRDefault="008B6AF2" w:rsidP="008B6AF2">
      <w:pPr>
        <w:spacing w:after="252"/>
        <w:ind w:left="10"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7F00"/>
          <w:szCs w:val="24"/>
        </w:rPr>
        <w:t xml:space="preserve">EXERCISE 5. </w:t>
      </w:r>
      <w:r w:rsidRPr="008B6AF2">
        <w:rPr>
          <w:rFonts w:ascii="Times New Roman" w:hAnsi="Times New Roman" w:cs="Times New Roman"/>
          <w:szCs w:val="24"/>
        </w:rPr>
        <w:t xml:space="preserve"> Describe guided search.</w:t>
      </w:r>
    </w:p>
    <w:p w14:paraId="16DB632C" w14:textId="77777777" w:rsidR="008B6AF2" w:rsidRPr="008B6AF2" w:rsidRDefault="008B6AF2" w:rsidP="008B6AF2">
      <w:pPr>
        <w:spacing w:after="230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7F00"/>
          <w:szCs w:val="24"/>
        </w:rPr>
        <w:t xml:space="preserve">EXERCISE 6. </w:t>
      </w:r>
      <w:r w:rsidRPr="008B6AF2">
        <w:rPr>
          <w:rFonts w:ascii="Times New Roman" w:hAnsi="Times New Roman" w:cs="Times New Roman"/>
          <w:szCs w:val="24"/>
        </w:rPr>
        <w:t xml:space="preserve"> Describe the knowledge representation formalisms giving their advantages and disadvantages.</w:t>
      </w:r>
    </w:p>
    <w:p w14:paraId="79784DD9" w14:textId="77777777" w:rsidR="008B6AF2" w:rsidRPr="008B6AF2" w:rsidRDefault="008B6AF2" w:rsidP="008B6AF2">
      <w:pPr>
        <w:spacing w:after="41"/>
        <w:ind w:right="4290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color w:val="007F00"/>
          <w:szCs w:val="24"/>
        </w:rPr>
        <w:t xml:space="preserve">EXERCISE 7. </w:t>
      </w:r>
      <w:r w:rsidRPr="008B6AF2">
        <w:rPr>
          <w:rFonts w:ascii="Times New Roman" w:hAnsi="Times New Roman" w:cs="Times New Roman"/>
          <w:szCs w:val="24"/>
        </w:rPr>
        <w:t xml:space="preserve"> Learning Activities What is pattern recognition?</w:t>
      </w:r>
    </w:p>
    <w:p w14:paraId="174F66E2" w14:textId="77777777" w:rsidR="008B6AF2" w:rsidRPr="008B6AF2" w:rsidRDefault="008B6AF2" w:rsidP="008B6AF2">
      <w:pPr>
        <w:spacing w:after="37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What is classification?</w:t>
      </w:r>
    </w:p>
    <w:p w14:paraId="5C2AB90D" w14:textId="77777777" w:rsidR="008B6AF2" w:rsidRPr="008B6AF2" w:rsidRDefault="008B6AF2" w:rsidP="008B6AF2">
      <w:pPr>
        <w:spacing w:after="37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Explain the meanings of the terms feature vector and feature space.</w:t>
      </w:r>
    </w:p>
    <w:p w14:paraId="6E0A1677" w14:textId="77777777" w:rsidR="008B6AF2" w:rsidRPr="008B6AF2" w:rsidRDefault="008B6AF2" w:rsidP="008B6AF2">
      <w:pPr>
        <w:spacing w:after="37"/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What is discrimination function?</w:t>
      </w:r>
    </w:p>
    <w:p w14:paraId="140CBEE8" w14:textId="77777777" w:rsidR="008B6AF2" w:rsidRPr="008B6AF2" w:rsidRDefault="008B6AF2" w:rsidP="008B6AF2">
      <w:pPr>
        <w:ind w:right="15"/>
        <w:rPr>
          <w:rFonts w:ascii="Times New Roman" w:hAnsi="Times New Roman" w:cs="Times New Roman"/>
          <w:szCs w:val="24"/>
        </w:rPr>
      </w:pPr>
      <w:r w:rsidRPr="008B6AF2">
        <w:rPr>
          <w:rFonts w:ascii="Times New Roman" w:hAnsi="Times New Roman" w:cs="Times New Roman"/>
          <w:szCs w:val="24"/>
        </w:rPr>
        <w:t>Describe the nearest-</w:t>
      </w:r>
      <w:proofErr w:type="spellStart"/>
      <w:r w:rsidRPr="008B6AF2">
        <w:rPr>
          <w:rFonts w:ascii="Times New Roman" w:hAnsi="Times New Roman" w:cs="Times New Roman"/>
          <w:szCs w:val="24"/>
        </w:rPr>
        <w:t>neighbour</w:t>
      </w:r>
      <w:proofErr w:type="spellEnd"/>
      <w:r w:rsidRPr="008B6AF2">
        <w:rPr>
          <w:rFonts w:ascii="Times New Roman" w:hAnsi="Times New Roman" w:cs="Times New Roman"/>
          <w:szCs w:val="24"/>
        </w:rPr>
        <w:t xml:space="preserve"> classification technique.</w:t>
      </w:r>
    </w:p>
    <w:p w14:paraId="1357C70B" w14:textId="77777777" w:rsidR="00E25601" w:rsidRPr="008B6AF2" w:rsidRDefault="008B6AF2">
      <w:pPr>
        <w:rPr>
          <w:rFonts w:ascii="Times New Roman" w:hAnsi="Times New Roman" w:cs="Times New Roman"/>
          <w:szCs w:val="24"/>
        </w:rPr>
      </w:pPr>
    </w:p>
    <w:sectPr w:rsidR="00E25601" w:rsidRPr="008B6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5538"/>
    <w:multiLevelType w:val="multilevel"/>
    <w:tmpl w:val="311C8E58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3"/>
      <w:numFmt w:val="decimal"/>
      <w:lvlRestart w:val="0"/>
      <w:lvlText w:val="%1.%2.%3."/>
      <w:lvlJc w:val="left"/>
      <w:pPr>
        <w:ind w:left="137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916702"/>
    <w:multiLevelType w:val="hybridMultilevel"/>
    <w:tmpl w:val="E354C6D2"/>
    <w:lvl w:ilvl="0" w:tplc="DCEE432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FCA786">
      <w:start w:val="1"/>
      <w:numFmt w:val="bullet"/>
      <w:lvlText w:val="o"/>
      <w:lvlJc w:val="left"/>
      <w:pPr>
        <w:ind w:left="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8CBB94">
      <w:start w:val="1"/>
      <w:numFmt w:val="bullet"/>
      <w:lvlRestart w:val="0"/>
      <w:lvlText w:val="•"/>
      <w:lvlJc w:val="left"/>
      <w:pPr>
        <w:ind w:left="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5667BE">
      <w:start w:val="1"/>
      <w:numFmt w:val="bullet"/>
      <w:lvlText w:val="•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42BDC">
      <w:start w:val="1"/>
      <w:numFmt w:val="bullet"/>
      <w:lvlText w:val="o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3A0F98">
      <w:start w:val="1"/>
      <w:numFmt w:val="bullet"/>
      <w:lvlText w:val="▪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CA726">
      <w:start w:val="1"/>
      <w:numFmt w:val="bullet"/>
      <w:lvlText w:val="•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ACE31C">
      <w:start w:val="1"/>
      <w:numFmt w:val="bullet"/>
      <w:lvlText w:val="o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968F94">
      <w:start w:val="1"/>
      <w:numFmt w:val="bullet"/>
      <w:lvlText w:val="▪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956F43"/>
    <w:multiLevelType w:val="hybridMultilevel"/>
    <w:tmpl w:val="5A9C9B64"/>
    <w:lvl w:ilvl="0" w:tplc="E4E81926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26012">
      <w:start w:val="1"/>
      <w:numFmt w:val="bullet"/>
      <w:lvlText w:val="o"/>
      <w:lvlJc w:val="left"/>
      <w:pPr>
        <w:ind w:left="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C2B4A2">
      <w:start w:val="1"/>
      <w:numFmt w:val="bullet"/>
      <w:lvlRestart w:val="0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480DF4">
      <w:start w:val="1"/>
      <w:numFmt w:val="bullet"/>
      <w:lvlText w:val="•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AFF20">
      <w:start w:val="1"/>
      <w:numFmt w:val="bullet"/>
      <w:lvlText w:val="o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8B92E">
      <w:start w:val="1"/>
      <w:numFmt w:val="bullet"/>
      <w:lvlText w:val="▪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C48E6">
      <w:start w:val="1"/>
      <w:numFmt w:val="bullet"/>
      <w:lvlText w:val="•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DABDA0">
      <w:start w:val="1"/>
      <w:numFmt w:val="bullet"/>
      <w:lvlText w:val="o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E81A42">
      <w:start w:val="1"/>
      <w:numFmt w:val="bullet"/>
      <w:lvlText w:val="▪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E02ED6"/>
    <w:multiLevelType w:val="hybridMultilevel"/>
    <w:tmpl w:val="007CFA22"/>
    <w:lvl w:ilvl="0" w:tplc="826E30F2">
      <w:start w:val="1"/>
      <w:numFmt w:val="bullet"/>
      <w:lvlText w:val="•"/>
      <w:lvlJc w:val="left"/>
      <w:pPr>
        <w:ind w:left="656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43324542">
      <w:start w:val="1"/>
      <w:numFmt w:val="bullet"/>
      <w:lvlText w:val="o"/>
      <w:lvlJc w:val="left"/>
      <w:pPr>
        <w:ind w:left="138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73B43CC0">
      <w:start w:val="1"/>
      <w:numFmt w:val="bullet"/>
      <w:lvlText w:val="▪"/>
      <w:lvlJc w:val="left"/>
      <w:pPr>
        <w:ind w:left="210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59A228E">
      <w:start w:val="1"/>
      <w:numFmt w:val="bullet"/>
      <w:lvlText w:val="•"/>
      <w:lvlJc w:val="left"/>
      <w:pPr>
        <w:ind w:left="282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20847BC">
      <w:start w:val="1"/>
      <w:numFmt w:val="bullet"/>
      <w:lvlText w:val="o"/>
      <w:lvlJc w:val="left"/>
      <w:pPr>
        <w:ind w:left="354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250A0D8">
      <w:start w:val="1"/>
      <w:numFmt w:val="bullet"/>
      <w:lvlText w:val="▪"/>
      <w:lvlJc w:val="left"/>
      <w:pPr>
        <w:ind w:left="426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E698D568">
      <w:start w:val="1"/>
      <w:numFmt w:val="bullet"/>
      <w:lvlText w:val="•"/>
      <w:lvlJc w:val="left"/>
      <w:pPr>
        <w:ind w:left="498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B4E8CCD2">
      <w:start w:val="1"/>
      <w:numFmt w:val="bullet"/>
      <w:lvlText w:val="o"/>
      <w:lvlJc w:val="left"/>
      <w:pPr>
        <w:ind w:left="570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99CE6F6">
      <w:start w:val="1"/>
      <w:numFmt w:val="bullet"/>
      <w:lvlText w:val="▪"/>
      <w:lvlJc w:val="left"/>
      <w:pPr>
        <w:ind w:left="6428"/>
      </w:pPr>
      <w:rPr>
        <w:rFonts w:ascii="Cambria" w:eastAsia="Cambria" w:hAnsi="Cambria" w:cs="Cambria"/>
        <w:b w:val="0"/>
        <w:i w:val="0"/>
        <w:strike w:val="0"/>
        <w:dstrike w:val="0"/>
        <w:color w:val="0000FF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F2"/>
    <w:rsid w:val="00051697"/>
    <w:rsid w:val="008B6AF2"/>
    <w:rsid w:val="00AF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A5B1"/>
  <w15:chartTrackingRefBased/>
  <w15:docId w15:val="{96C8FD76-A861-4D4A-A818-6757F954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AF2"/>
    <w:pPr>
      <w:spacing w:after="274" w:line="265" w:lineRule="auto"/>
      <w:ind w:left="4" w:right="461" w:hanging="4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LINDA</cp:lastModifiedBy>
  <cp:revision>1</cp:revision>
  <dcterms:created xsi:type="dcterms:W3CDTF">2021-07-23T13:47:00Z</dcterms:created>
  <dcterms:modified xsi:type="dcterms:W3CDTF">2021-07-23T13:48:00Z</dcterms:modified>
</cp:coreProperties>
</file>