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1F61A6">
      <w:pPr>
        <w:pStyle w:val="3"/>
        <w:keepNext w:val="0"/>
        <w:keepLines w:val="0"/>
        <w:widowControl/>
        <w:suppressLineNumbers w:val="0"/>
        <w:jc w:val="both"/>
        <w:rPr>
          <w:rStyle w:val="10"/>
          <w:rFonts w:hint="default" w:ascii="Book Antiqua" w:hAnsi="Book Antiqua" w:cs="Book Antiqua"/>
          <w:b/>
          <w:bCs/>
          <w:sz w:val="24"/>
          <w:szCs w:val="24"/>
        </w:rPr>
      </w:pPr>
      <w:r>
        <w:rPr>
          <w:rStyle w:val="10"/>
          <w:rFonts w:hint="default" w:ascii="Book Antiqua" w:hAnsi="Book Antiqua" w:cs="Book Antiqua"/>
          <w:b/>
          <w:bCs/>
          <w:sz w:val="24"/>
          <w:szCs w:val="24"/>
        </w:rPr>
        <w:t xml:space="preserve">Managing Entrepreneurial Businesses </w:t>
      </w:r>
    </w:p>
    <w:p w14:paraId="5D158CC3">
      <w:pPr>
        <w:pStyle w:val="3"/>
        <w:keepNext w:val="0"/>
        <w:keepLines w:val="0"/>
        <w:widowControl/>
        <w:suppressLineNumbers w:val="0"/>
        <w:jc w:val="both"/>
        <w:rPr>
          <w:rStyle w:val="10"/>
          <w:rFonts w:hint="default" w:ascii="Book Antiqua" w:hAnsi="Book Antiqua" w:cs="Book Antiqua"/>
          <w:b w:val="0"/>
          <w:bCs w:val="0"/>
          <w:sz w:val="24"/>
          <w:szCs w:val="24"/>
        </w:rPr>
      </w:pPr>
      <w:r>
        <w:rPr>
          <w:rStyle w:val="10"/>
          <w:rFonts w:hint="default" w:ascii="Book Antiqua" w:hAnsi="Book Antiqua" w:cs="Book Antiqua"/>
          <w:b w:val="0"/>
          <w:bCs w:val="0"/>
          <w:sz w:val="24"/>
          <w:szCs w:val="24"/>
        </w:rPr>
        <w:t>Entrepreneurial businesses in Africa often operate in dynamic environments shaped by limited resources, rapid technological change, and high market needs. Managing them effectively requires combining innovation, agility, and strong leadership</w:t>
      </w:r>
    </w:p>
    <w:p w14:paraId="0DCD2915">
      <w:pPr>
        <w:pStyle w:val="3"/>
        <w:keepNext w:val="0"/>
        <w:keepLines w:val="0"/>
        <w:widowControl/>
        <w:suppressLineNumbers w:val="0"/>
        <w:jc w:val="both"/>
        <w:rPr>
          <w:rStyle w:val="10"/>
          <w:rFonts w:hint="default" w:ascii="Book Antiqua" w:hAnsi="Book Antiqua" w:cs="Book Antiqua"/>
          <w:b/>
          <w:bCs/>
          <w:sz w:val="24"/>
          <w:szCs w:val="24"/>
        </w:rPr>
      </w:pPr>
    </w:p>
    <w:p w14:paraId="522F0426">
      <w:pPr>
        <w:pStyle w:val="3"/>
        <w:keepNext w:val="0"/>
        <w:keepLines w:val="0"/>
        <w:widowControl/>
        <w:numPr>
          <w:ilvl w:val="0"/>
          <w:numId w:val="1"/>
        </w:numPr>
        <w:suppressLineNumbers w:val="0"/>
        <w:jc w:val="both"/>
        <w:rPr>
          <w:rFonts w:hint="default"/>
        </w:rPr>
      </w:pPr>
      <w:r>
        <w:rPr>
          <w:rStyle w:val="10"/>
          <w:rFonts w:hint="default" w:ascii="Book Antiqua" w:hAnsi="Book Antiqua" w:cs="Book Antiqua"/>
          <w:b/>
          <w:bCs/>
          <w:sz w:val="24"/>
          <w:szCs w:val="24"/>
        </w:rPr>
        <w:t>Understanding Entrepreneurial Business Management</w:t>
      </w:r>
    </w:p>
    <w:p w14:paraId="1BB14EAF">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Entrepreneurial business management is the discipline of applying managerial principles—planning, organizing, leading, and controlling—in a way that fosters innovation, adaptability, and growth. Unlike traditional management, which is largely concerned with maintaining order, efficiency, and predictability in established organizations, entrepreneurial management operates in conditions of uncertainty and resource scarcity. It is not just about keeping a business running smoothly but about continuously seeking opportunities, experimenting with solutions, and creating value in competitive and often volatile markets.</w:t>
      </w:r>
    </w:p>
    <w:p w14:paraId="09E960FE">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At its core, entrepreneurial management recognizes that entrepreneurs must make decisions with limited information and often under high risk. This requires a mindset that embraces change and uncertainty rather than avoiding them. For example, where traditional managers may prioritize minimizing deviations from the norm, entrepreneurial managers are more focused on identifying emerging trends, responding to customer needs quickly, and leveraging technology or partnerships to seize opportunities.</w:t>
      </w:r>
    </w:p>
    <w:p w14:paraId="3D932375">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Another critical element of entrepreneurial management is resource mobilization. Startups and small businesses usually lack abundant financial or human resources, so entrepreneurial managers must be creative in how they assemble what is needed. This may involve bootstrapping, leveraging social networks, forming strategic alliances, or using unconventional financing methods such as crowdfunding or mobile-based credit platforms. The ability to do more with less is a defining characteristic of entrepreneurial managers.</w:t>
      </w:r>
    </w:p>
    <w:p w14:paraId="6C20BE36">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Furthermore, flexibility and adaptability are central to this approach. Markets change rapidly, and customer preferences shift unpredictably, especially in emerging economies like Kenya where entrepreneurial businesses face fluctuating regulatory environments, infrastructural challenges, and global competition. Entrepreneurial management therefore requires lean structures that allow businesses to pivot quickly when necessary. For example, many small businesses in Kenya shifted to e-commerce and mobile delivery models during the COVID-19 pandemic to survive, demonstrating the adaptability of entrepreneurial management in practice.</w:t>
      </w:r>
    </w:p>
    <w:p w14:paraId="20F8DCA5">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Finally, entrepreneurial management is inherently opportunity-driven. It is not just about maintaining current operations but actively scanning the environment for growth possibilities. This may mean diversifying product lines, entering new markets, or innovating business models. By embedding opportunity-seeking into everyday management practices, entrepreneurial firms position themselves for sustainability and long-term competitiveness.</w:t>
      </w:r>
    </w:p>
    <w:p w14:paraId="461C2005">
      <w:pPr>
        <w:pStyle w:val="9"/>
        <w:keepNext w:val="0"/>
        <w:keepLines w:val="0"/>
        <w:widowControl/>
        <w:suppressLineNumbers w:val="0"/>
        <w:jc w:val="both"/>
        <w:rPr>
          <w:rFonts w:hint="default" w:ascii="Book Antiqua" w:hAnsi="Book Antiqua" w:cs="Book Antiqua"/>
          <w:b w:val="0"/>
          <w:bCs w:val="0"/>
          <w:sz w:val="24"/>
          <w:szCs w:val="24"/>
        </w:rPr>
      </w:pPr>
      <w:r>
        <w:rPr>
          <w:rStyle w:val="10"/>
          <w:rFonts w:hint="default" w:ascii="Book Antiqua" w:hAnsi="Book Antiqua" w:cs="Book Antiqua"/>
          <w:b w:val="0"/>
          <w:bCs w:val="0"/>
          <w:sz w:val="24"/>
          <w:szCs w:val="24"/>
        </w:rPr>
        <w:t>Case Illustration – Safaricom’s M-Pesa (Kenya):</w:t>
      </w:r>
      <w:r>
        <w:rPr>
          <w:rFonts w:hint="default" w:ascii="Book Antiqua" w:hAnsi="Book Antiqua" w:cs="Book Antiqua"/>
          <w:b w:val="0"/>
          <w:bCs w:val="0"/>
          <w:sz w:val="24"/>
          <w:szCs w:val="24"/>
        </w:rPr>
        <w:br w:type="textWrapping"/>
      </w:r>
      <w:r>
        <w:rPr>
          <w:rFonts w:hint="default" w:ascii="Book Antiqua" w:hAnsi="Book Antiqua" w:cs="Book Antiqua"/>
          <w:b w:val="0"/>
          <w:bCs w:val="0"/>
          <w:sz w:val="24"/>
          <w:szCs w:val="24"/>
        </w:rPr>
        <w:t>M-Pesa exemplifies entrepreneurial management. The project began as a small pilot for mobile microfinance but was scaled up into a revolutionary mobile money platform because Safaricom’s management embraced uncertainty, took calculated risks, and creatively mobilized resources. Today, it is a global case study of how entrepreneurial management can transform an idea into a market-disrupting innovation</w:t>
      </w:r>
    </w:p>
    <w:p w14:paraId="2F02675F">
      <w:pPr>
        <w:pStyle w:val="9"/>
        <w:keepNext w:val="0"/>
        <w:keepLines w:val="0"/>
        <w:widowControl/>
        <w:suppressLineNumbers w:val="0"/>
        <w:jc w:val="both"/>
        <w:rPr>
          <w:rFonts w:hint="default" w:ascii="Book Antiqua" w:hAnsi="Book Antiqua" w:cs="Book Antiqua"/>
          <w:b w:val="0"/>
          <w:bCs w:val="0"/>
          <w:sz w:val="24"/>
          <w:szCs w:val="24"/>
        </w:rPr>
      </w:pPr>
    </w:p>
    <w:p w14:paraId="2EC13874">
      <w:pPr>
        <w:pStyle w:val="9"/>
        <w:keepNext w:val="0"/>
        <w:keepLines w:val="0"/>
        <w:widowControl/>
        <w:numPr>
          <w:ilvl w:val="0"/>
          <w:numId w:val="1"/>
        </w:numPr>
        <w:suppressLineNumbers w:val="0"/>
        <w:ind w:left="0" w:leftChars="0" w:firstLine="0" w:firstLineChars="0"/>
        <w:jc w:val="both"/>
        <w:rPr>
          <w:rFonts w:hint="default" w:ascii="Book Antiqua" w:hAnsi="Book Antiqua" w:cs="Book Antiqua"/>
          <w:b w:val="0"/>
          <w:bCs w:val="0"/>
          <w:sz w:val="24"/>
          <w:szCs w:val="24"/>
        </w:rPr>
      </w:pPr>
      <w:r>
        <w:rPr>
          <w:rFonts w:hint="default" w:ascii="Book Antiqua" w:hAnsi="Book Antiqua" w:cs="Book Antiqua"/>
          <w:b/>
          <w:bCs/>
          <w:sz w:val="24"/>
          <w:szCs w:val="24"/>
        </w:rPr>
        <w:t xml:space="preserve">Strategic Direction and Vision </w:t>
      </w:r>
    </w:p>
    <w:p w14:paraId="0BFBE1A0">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A central task in managing entrepreneurial businesses is defining and communicating a clear vision and mission that serve as the foundation for all strategic decisions. The vision provides a compelling picture of the future — where the business aims to be — while the mission clarifies the purpose of the venture, outlining why it exists and how it creates value for customers and society. Together, they act as a compass, ensuring that day-to-day decisions and long-term investments remain aligned with the bigger picture.</w:t>
      </w:r>
    </w:p>
    <w:p w14:paraId="536D15F4">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For entrepreneurial ventures, a well-crafted vision is more than just a statement; it is a source of motivation and resilience, particularly when the business faces uncertainty or resource constraints. It inspires the team, attracts investors, and provides clarity when difficult trade-offs must be made. For instance, a vision focused on innovation and social impact can guide entrepreneurs to prioritize customer satisfaction and inclusive practices over short-term profit maximization.</w:t>
      </w:r>
    </w:p>
    <w:p w14:paraId="4E86016E">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Strategic direction builds on vision by translating it into actionable steps. This involves identifying competitive advantages — what the business can do better or differently than others — and defining a target market with precision. Entrepreneurs must make strategic choices about which customers to serve, which products or services to offer, and how to deliver them uniquely compared to competitors. These choices often determine the survival and growth trajectory of the business.</w:t>
      </w:r>
    </w:p>
    <w:p w14:paraId="349584BC">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Setting short-term and long-term goals is another key part of strategy. Short-term goals provide achievable milestones, such as acquiring the first 100 customers, breaking even, or launching a product. Long-term goals, on the other hand, position the company for sustainable growth — such as regional expansion, diversification of offerings, or becoming a market leader. The ability to balance ambition with realistic planning is what separates successful entrepreneurial management from ventures that fail due to overextension or lack of direction.</w:t>
      </w:r>
    </w:p>
    <w:p w14:paraId="3BA9648E">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Entrepreneurs must also remain flexible. A strategic direction should not be rigid; it must evolve as markets shift, technologies change, and customer preferences develop. Continuous environmental scanning, competitor monitoring, and customer feedback loops help entrepreneurs refine their strategies while staying true to their core vision.</w:t>
      </w:r>
    </w:p>
    <w:p w14:paraId="48436B61">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Case Illustration – Twiga Foods (Kenya):</w:t>
      </w:r>
      <w:r>
        <w:rPr>
          <w:rFonts w:hint="default" w:ascii="Book Antiqua" w:hAnsi="Book Antiqua" w:cs="Book Antiqua"/>
          <w:b w:val="0"/>
          <w:bCs w:val="0"/>
          <w:sz w:val="24"/>
          <w:szCs w:val="24"/>
        </w:rPr>
        <w:br w:type="textWrapping"/>
      </w:r>
      <w:r>
        <w:rPr>
          <w:rFonts w:hint="default" w:ascii="Book Antiqua" w:hAnsi="Book Antiqua" w:cs="Book Antiqua"/>
          <w:b w:val="0"/>
          <w:bCs w:val="0"/>
          <w:sz w:val="24"/>
          <w:szCs w:val="24"/>
        </w:rPr>
        <w:t>Twiga Foods provides a strong example of vision-driven strategy. Its vision was to “streamline Africa’s food value chains” by connecting farmers directly with urban retailers through technology. This vision gave the company a strong sense of purpose beyond profit, while its strategy involved building a digital platform, logistics infrastructure, and financing solutions to eliminate inefficiencies in food distribution. Twiga’s clear vision and strategic steps not only attracted investor confidence but also motivated its team to innovate in solving systemic challenges in agriculture. Today, Twiga is a leading agri-tech company in Africa, demonstrating how a clear vision, aligned with smart strategy, drives entrepreneurial success.</w:t>
      </w:r>
    </w:p>
    <w:p w14:paraId="1FB6391F">
      <w:pPr>
        <w:pStyle w:val="9"/>
        <w:keepNext w:val="0"/>
        <w:keepLines w:val="0"/>
        <w:widowControl/>
        <w:suppressLineNumbers w:val="0"/>
        <w:jc w:val="both"/>
        <w:rPr>
          <w:rFonts w:hint="default" w:ascii="Book Antiqua" w:hAnsi="Book Antiqua" w:cs="Book Antiqua"/>
          <w:b w:val="0"/>
          <w:bCs w:val="0"/>
          <w:sz w:val="24"/>
          <w:szCs w:val="24"/>
        </w:rPr>
      </w:pPr>
    </w:p>
    <w:p w14:paraId="1E80C9AB">
      <w:pPr>
        <w:pStyle w:val="9"/>
        <w:keepNext w:val="0"/>
        <w:keepLines w:val="0"/>
        <w:widowControl/>
        <w:suppressLineNumbers w:val="0"/>
        <w:jc w:val="both"/>
        <w:rPr>
          <w:rFonts w:hint="default" w:ascii="Book Antiqua" w:hAnsi="Book Antiqua" w:cs="Book Antiqua"/>
          <w:b/>
          <w:bCs/>
          <w:sz w:val="24"/>
          <w:szCs w:val="24"/>
        </w:rPr>
      </w:pPr>
      <w:r>
        <w:rPr>
          <w:rFonts w:hint="default" w:ascii="Book Antiqua" w:hAnsi="Book Antiqua" w:cs="Book Antiqua"/>
          <w:b/>
          <w:bCs/>
          <w:sz w:val="24"/>
          <w:szCs w:val="24"/>
        </w:rPr>
        <w:t xml:space="preserve">3. Organizational Structure and Culture </w:t>
      </w:r>
    </w:p>
    <w:p w14:paraId="20549035">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In entrepreneurial businesses, the organizational structure often starts out informally, typically revolving around the founder who wears multiple hats from visionary leader to marketer, accountant, and even operations manager. At this early stage, decisions are centralized, communication is direct, and the focus is on survival and opportunity capture rather than formal processes. Such informal structures work well in the beginning because they allow speed, agility, and minimal bureaucracy.</w:t>
      </w:r>
    </w:p>
    <w:p w14:paraId="2B331890">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However, as the business grows, this informality can become a constraint. The increasing number of employees, customers, and stakeholders creates complexity that requires formal structures to coordinate activities and ensure efficiency. Establishing clear roles, reporting lines, and standard operating procedures (SOPs) becomes necessary to avoid confusion, duplication of work, and decision bottlenecks. For instance, separating functions such as marketing, finance, operations, and human resources ensures accountability and allows for specialization.</w:t>
      </w:r>
    </w:p>
    <w:p w14:paraId="691CA6FA">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At the same time, entrepreneurial managers must be careful not to let formalization stifle creativity and innovation. This is where organizational culture plays a critical role. An entrepreneurial culture is one that values innovation, encourages employees to take calculated risks, rewards initiative, and promotes continuous learning. Such a culture creates an environment where employees feel empowered to contribute new ideas and solve problems proactively. In entrepreneurial businesses, culture often grows out of the founder’s values and leadership style, but as the business expands, it must be consciously nurtured and institutionalized.</w:t>
      </w:r>
    </w:p>
    <w:p w14:paraId="2D5AF6AF">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Striking the right balance between structure and culture is key. Too much structure may result in bureaucracy, rigidity, and missed opportunities, while too little can cause chaos, inefficiency, and lack of accountability. A healthy balance allows the business to maintain its entrepreneurial spirit while putting systems in place to support growth. For example, many successful entrepreneurial firms adopt flat organizational structures with open communication and cross-functional teams to foster collaboration and innovation while ensuring clear accountability.</w:t>
      </w:r>
    </w:p>
    <w:p w14:paraId="499A36A1">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Case Illustration – Java House (Kenya):</w:t>
      </w:r>
      <w:r>
        <w:rPr>
          <w:rFonts w:hint="default" w:ascii="Book Antiqua" w:hAnsi="Book Antiqua" w:cs="Book Antiqua"/>
          <w:b w:val="0"/>
          <w:bCs w:val="0"/>
          <w:sz w:val="24"/>
          <w:szCs w:val="24"/>
        </w:rPr>
        <w:br w:type="textWrapping"/>
      </w:r>
      <w:r>
        <w:rPr>
          <w:rFonts w:hint="default" w:ascii="Book Antiqua" w:hAnsi="Book Antiqua" w:cs="Book Antiqua"/>
          <w:b w:val="0"/>
          <w:bCs w:val="0"/>
          <w:sz w:val="24"/>
          <w:szCs w:val="24"/>
        </w:rPr>
        <w:t>Java House, one of East Africa’s leading restaurant chains, began as a single coffee shop in Nairobi. In its early days, management was informal, with the founder directly involved in operations. As the business expanded into a regional chain with dozens of outlets, it required a formal organizational structure to manage supply chains, maintain quality standards, and oversee hundreds of employees. Yet, Java House managed to retain an entrepreneurial culture that emphasizes customer experience, innovation in menu offerings, and employee empowerment. Its ability to balance structure and culture allowed it to grow rapidly without losing the “Java experience” that made it unique.</w:t>
      </w:r>
    </w:p>
    <w:p w14:paraId="7CBB84F4">
      <w:pPr>
        <w:pStyle w:val="9"/>
        <w:keepNext w:val="0"/>
        <w:keepLines w:val="0"/>
        <w:widowControl/>
        <w:suppressLineNumbers w:val="0"/>
        <w:jc w:val="both"/>
        <w:rPr>
          <w:rFonts w:hint="default" w:ascii="Book Antiqua" w:hAnsi="Book Antiqua" w:cs="Book Antiqua"/>
          <w:b/>
          <w:bCs/>
          <w:sz w:val="24"/>
          <w:szCs w:val="24"/>
        </w:rPr>
      </w:pPr>
      <w:r>
        <w:rPr>
          <w:rFonts w:hint="default" w:ascii="Book Antiqua" w:hAnsi="Book Antiqua" w:cs="Book Antiqua"/>
          <w:b/>
          <w:bCs/>
          <w:sz w:val="24"/>
          <w:szCs w:val="24"/>
        </w:rPr>
        <w:t xml:space="preserve">4. Financial Management </w:t>
      </w:r>
    </w:p>
    <w:p w14:paraId="7969FEB3">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Financial management is the backbone of entrepreneurial survival and long-term success. Unlike established corporations that may have stable revenue streams and access to credit, entrepreneurial businesses often operate under tight financial constraints. For this reason, managing money wisely is not just an administrative task but a strategic function that directly determines whether the business thrives, stagnates, or fails.</w:t>
      </w:r>
    </w:p>
    <w:p w14:paraId="3E7BE01F">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One of the most pressing challenges for startups and small ventures is cash flow management. Entrepreneurs may generate sales and even show profits on paper but still collapse because they cannot meet day-to-day obligations like paying suppliers, employees, or rent. Liquidity — the ability to meet short-term financial needs — is often more critical than profitability in the early stages. To avoid cash flow crises, entrepreneurs must practice disciplined budgeting, monitor expenses, and ensure timely invoicing and collections. Simple tools such as cash flow forecasts, even in spreadsheet form, can help predict periods of shortage and plan accordingly.</w:t>
      </w:r>
    </w:p>
    <w:p w14:paraId="5D5850E9">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Budgeting and cost control are equally essential. Entrepreneurs need to allocate resources strategically, prioritizing activities that directly contribute to growth, such as product development, marketing, and customer service, while minimizing unnecessary expenses. Cost-consciousness is not about cutting corners but about using resources efficiently — for example, leveraging digital tools for marketing instead of expensive traditional advertising, or outsourcing non-core functions until the business can afford in-house teams.</w:t>
      </w:r>
    </w:p>
    <w:p w14:paraId="6274813A">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Pricing decisions also play a major role in financial management. Entrepreneurs must strike a balance between affordability for customers and profitability for the business. Pricing too low may win customers in the short run but can weaken margins and long-term sustainability. Pricing too high risks alienating potential customers. Tools such as break-even analysis and competitor benchmarking can help entrepreneurs set realistic and competitive prices.</w:t>
      </w:r>
    </w:p>
    <w:p w14:paraId="3CF7EFB2">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Securing financing is another critical aspect. Entrepreneurs often start with personal savings, family and friends’ support, or microfinance loans. As the venture grows, they may seek external funding through angel investors, venture capital, commercial banks, or government support programs. In Kenya, innovative financing options such as mobile-based loans (e.g., M-Shwari, Tala, and KCB-MPesa) and crowdfunding platforms are increasingly bridging financing gaps for small businesses. Successful entrepreneurs are those who align financing sources with their growth stage and repayment capacity, while avoiding over-dependence on high-interest debt.</w:t>
      </w:r>
    </w:p>
    <w:p w14:paraId="69AA477D">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Finally, effective financial management enhances resilience. Markets are dynamic — commodity price changes, inflation, currency fluctuations, and shifting customer demand can affect revenue streams. An entrepreneur who maintains financial discipline, builds reserves, and regularly reviews financial statements is better equipped to adapt and make informed decisions in turbulent conditions.</w:t>
      </w:r>
    </w:p>
    <w:p w14:paraId="25BF4BD0">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Case Illustration – M-Kopa (Kenya):</w:t>
      </w:r>
      <w:r>
        <w:rPr>
          <w:rFonts w:hint="default" w:ascii="Book Antiqua" w:hAnsi="Book Antiqua" w:cs="Book Antiqua"/>
          <w:b w:val="0"/>
          <w:bCs w:val="0"/>
          <w:sz w:val="24"/>
          <w:szCs w:val="24"/>
        </w:rPr>
        <w:br w:type="textWrapping"/>
      </w:r>
      <w:r>
        <w:rPr>
          <w:rFonts w:hint="default" w:ascii="Book Antiqua" w:hAnsi="Book Antiqua" w:cs="Book Antiqua"/>
          <w:b w:val="0"/>
          <w:bCs w:val="0"/>
          <w:sz w:val="24"/>
          <w:szCs w:val="24"/>
        </w:rPr>
        <w:t>M-Kopa, a pay-as-you-go solar energy company, highlights the importance of financial management in scaling entrepreneurial ventures. Its business model required significant upfront investment in solar kits, while revenue was collected gradually through customer installment payments. To manage this mismatch, M-Kopa developed robust financial systems to monitor cash flow, secured financing from international investors, and leveraged mobile money to ensure reliable collections. Through disciplined financial management, M-Kopa grew from a small startup into one of Africa’s leading off-grid solar providers, serving millions of households.</w:t>
      </w:r>
    </w:p>
    <w:p w14:paraId="36178226">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5. Human Resource Management (Expanded)</w:t>
      </w:r>
    </w:p>
    <w:p w14:paraId="58AA2327">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Human resources are the most critical asset of any entrepreneurial venture. Unlike machinery, technology, or capital, people bring the creativity, problem-solving capacity, and commitment that enable businesses to innovate and grow. For this reason, human resource management (HRM) in entrepreneurial businesses goes beyond administrative functions; it is about building a motivated, skilled, and adaptable team that can thrive in dynamic and uncertain environments.</w:t>
      </w:r>
    </w:p>
    <w:p w14:paraId="68AC3182">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Recruitment and Selection</w:t>
      </w:r>
    </w:p>
    <w:p w14:paraId="79104297">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For startups and small enterprises, the hiring process is particularly strategic because each new employee has a significant impact on organizational performance. Entrepreneurs must carefully define the skills, competencies, and values they seek in team members. Unlike large corporations that can afford specialized recruiters, entrepreneurs often rely on referrals, networks, and social platforms to attract talent. Selecting people who share the venture’s vision and are willing to “wear multiple hats” is more valuable than hiring those with narrow expertise but limited adaptability.</w:t>
      </w:r>
    </w:p>
    <w:p w14:paraId="00B91621">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Training and Development</w:t>
      </w:r>
    </w:p>
    <w:p w14:paraId="26FFFBEC">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Entrepreneurial firms face fast-changing market conditions, making continuous learning essential. Training programs, mentorship, and on-the-job learning equip employees with new skills and knowledge that enhance performance and innovation. While small businesses may not always afford expensive formal training, they can foster a learning culture by encouraging knowledge sharing, peer coaching, and exposure to new technologies. Partnerships with universities, incubators, or development organizations can also provide affordable training opportunities.</w:t>
      </w:r>
    </w:p>
    <w:p w14:paraId="56E4D713">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Motivation and Retention</w:t>
      </w:r>
    </w:p>
    <w:p w14:paraId="02939E9E">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One of the biggest challenges for entrepreneurs is retaining talent, as startups often cannot match the high salaries and benefits offered by established companies. To compensate, entrepreneurs must rely on non-financial incentives such as:</w:t>
      </w:r>
    </w:p>
    <w:p w14:paraId="37303F79">
      <w:pPr>
        <w:pStyle w:val="9"/>
        <w:keepNext w:val="0"/>
        <w:keepLines w:val="0"/>
        <w:widowControl/>
        <w:suppressLineNumbers w:val="0"/>
        <w:jc w:val="both"/>
        <w:rPr>
          <w:rFonts w:hint="default" w:ascii="Book Antiqua" w:hAnsi="Book Antiqua" w:cs="Book Antiqua"/>
          <w:b w:val="0"/>
          <w:bCs w:val="0"/>
          <w:sz w:val="24"/>
          <w:szCs w:val="24"/>
        </w:rPr>
      </w:pPr>
    </w:p>
    <w:p w14:paraId="7135B9FC">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Flexible work arrangements (remote work, flexible hours).</w:t>
      </w:r>
    </w:p>
    <w:p w14:paraId="385480F6">
      <w:pPr>
        <w:pStyle w:val="9"/>
        <w:keepNext w:val="0"/>
        <w:keepLines w:val="0"/>
        <w:widowControl/>
        <w:suppressLineNumbers w:val="0"/>
        <w:jc w:val="both"/>
        <w:rPr>
          <w:rFonts w:hint="default" w:ascii="Book Antiqua" w:hAnsi="Book Antiqua" w:cs="Book Antiqua"/>
          <w:b w:val="0"/>
          <w:bCs w:val="0"/>
          <w:sz w:val="24"/>
          <w:szCs w:val="24"/>
        </w:rPr>
      </w:pPr>
    </w:p>
    <w:p w14:paraId="68E9F878">
      <w:pPr>
        <w:pStyle w:val="9"/>
        <w:keepNext w:val="0"/>
        <w:keepLines w:val="0"/>
        <w:widowControl/>
        <w:suppressLineNumbers w:val="0"/>
        <w:jc w:val="both"/>
        <w:rPr>
          <w:rFonts w:hint="default" w:ascii="Book Antiqua" w:hAnsi="Book Antiqua" w:cs="Book Antiqua"/>
          <w:b w:val="0"/>
          <w:bCs w:val="0"/>
          <w:sz w:val="24"/>
          <w:szCs w:val="24"/>
        </w:rPr>
      </w:pPr>
    </w:p>
    <w:p w14:paraId="2F68C28B">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Growth opportunities (career progression, skill development).</w:t>
      </w:r>
    </w:p>
    <w:p w14:paraId="3FE97FE4">
      <w:pPr>
        <w:pStyle w:val="9"/>
        <w:keepNext w:val="0"/>
        <w:keepLines w:val="0"/>
        <w:widowControl/>
        <w:suppressLineNumbers w:val="0"/>
        <w:jc w:val="both"/>
        <w:rPr>
          <w:rFonts w:hint="default" w:ascii="Book Antiqua" w:hAnsi="Book Antiqua" w:cs="Book Antiqua"/>
          <w:b w:val="0"/>
          <w:bCs w:val="0"/>
          <w:sz w:val="24"/>
          <w:szCs w:val="24"/>
        </w:rPr>
      </w:pPr>
    </w:p>
    <w:p w14:paraId="5B50A56D">
      <w:pPr>
        <w:pStyle w:val="9"/>
        <w:keepNext w:val="0"/>
        <w:keepLines w:val="0"/>
        <w:widowControl/>
        <w:suppressLineNumbers w:val="0"/>
        <w:jc w:val="both"/>
        <w:rPr>
          <w:rFonts w:hint="default" w:ascii="Book Antiqua" w:hAnsi="Book Antiqua" w:cs="Book Antiqua"/>
          <w:b w:val="0"/>
          <w:bCs w:val="0"/>
          <w:sz w:val="24"/>
          <w:szCs w:val="24"/>
        </w:rPr>
      </w:pPr>
    </w:p>
    <w:p w14:paraId="2AB2FC1B">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Recognition and appreciation (celebrating achievements, giving feedback).</w:t>
      </w:r>
    </w:p>
    <w:p w14:paraId="6D6894AF">
      <w:pPr>
        <w:pStyle w:val="9"/>
        <w:keepNext w:val="0"/>
        <w:keepLines w:val="0"/>
        <w:widowControl/>
        <w:suppressLineNumbers w:val="0"/>
        <w:jc w:val="both"/>
        <w:rPr>
          <w:rFonts w:hint="default" w:ascii="Book Antiqua" w:hAnsi="Book Antiqua" w:cs="Book Antiqua"/>
          <w:b w:val="0"/>
          <w:bCs w:val="0"/>
          <w:sz w:val="24"/>
          <w:szCs w:val="24"/>
        </w:rPr>
      </w:pPr>
    </w:p>
    <w:p w14:paraId="3D3532EF">
      <w:pPr>
        <w:pStyle w:val="9"/>
        <w:keepNext w:val="0"/>
        <w:keepLines w:val="0"/>
        <w:widowControl/>
        <w:suppressLineNumbers w:val="0"/>
        <w:jc w:val="both"/>
        <w:rPr>
          <w:rFonts w:hint="default" w:ascii="Book Antiqua" w:hAnsi="Book Antiqua" w:cs="Book Antiqua"/>
          <w:b w:val="0"/>
          <w:bCs w:val="0"/>
          <w:sz w:val="24"/>
          <w:szCs w:val="24"/>
        </w:rPr>
      </w:pPr>
    </w:p>
    <w:p w14:paraId="4D916F18">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Sense of ownership (equity shares, profit-sharing, or involvement in decision-making).</w:t>
      </w:r>
    </w:p>
    <w:p w14:paraId="633CFDFB">
      <w:pPr>
        <w:pStyle w:val="9"/>
        <w:keepNext w:val="0"/>
        <w:keepLines w:val="0"/>
        <w:widowControl/>
        <w:suppressLineNumbers w:val="0"/>
        <w:jc w:val="both"/>
        <w:rPr>
          <w:rFonts w:hint="default" w:ascii="Book Antiqua" w:hAnsi="Book Antiqua" w:cs="Book Antiqua"/>
          <w:b w:val="0"/>
          <w:bCs w:val="0"/>
          <w:sz w:val="24"/>
          <w:szCs w:val="24"/>
        </w:rPr>
      </w:pPr>
    </w:p>
    <w:p w14:paraId="25EFA671">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Employees who feel valued, respected, and connected to the business vision are more likely to stay loyal even when external offers arise.</w:t>
      </w:r>
    </w:p>
    <w:p w14:paraId="1BA10A7A">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Building a Strong Entrepreneurial Culture</w:t>
      </w:r>
    </w:p>
    <w:p w14:paraId="24C825D4">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A committed team is not built by policies alone but by cultivating an entrepreneurial culture. This involves encouraging innovation, openness to ideas, collaboration, and calculated risk-taking. Entrepreneurs must lead by example, demonstrating resilience, integrity, and creativity. When employees internalize the company’s vision and values, they are more motivated to go beyond their job descriptions to achieve shared goals.</w:t>
      </w:r>
    </w:p>
    <w:p w14:paraId="2DD51EC1">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Adaptability and Team Cohesion</w:t>
      </w:r>
    </w:p>
    <w:p w14:paraId="4CFE17AA">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In small businesses, employees often work in lean teams where roles overlap. Adaptability — the ability to handle multiple responsibilities — becomes a crucial requirement. Strong HRM ensures that teams are cohesive, trust each other, and communicate effectively. This teamwork is vital during times of crisis or rapid growth, when businesses need collective problem-solving and commitment.</w:t>
      </w:r>
    </w:p>
    <w:p w14:paraId="00439B63">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Case Illustration – Twiga Foods (Kenya)</w:t>
      </w:r>
    </w:p>
    <w:p w14:paraId="177BBDE7">
      <w:pPr>
        <w:pStyle w:val="9"/>
        <w:keepNext w:val="0"/>
        <w:keepLines w:val="0"/>
        <w:widowControl/>
        <w:suppressLineNumbers w:val="0"/>
        <w:jc w:val="both"/>
        <w:rPr>
          <w:rFonts w:hint="default" w:ascii="Book Antiqua" w:hAnsi="Book Antiqua" w:cs="Book Antiqua"/>
          <w:b w:val="0"/>
          <w:bCs w:val="0"/>
          <w:sz w:val="24"/>
          <w:szCs w:val="24"/>
        </w:rPr>
      </w:pPr>
      <w:r>
        <w:rPr>
          <w:rFonts w:hint="default" w:ascii="Book Antiqua" w:hAnsi="Book Antiqua" w:cs="Book Antiqua"/>
          <w:b w:val="0"/>
          <w:bCs w:val="0"/>
          <w:sz w:val="24"/>
          <w:szCs w:val="24"/>
        </w:rPr>
        <w:t>Twiga Foods, a Kenyan agritech startup that connects farmers with urban retailers, shows the importance of HRM in scaling entrepreneurial ventures. Starting with a small team, Twiga invested in recruiting young, dynamic professionals who were passionate about transforming agriculture. They provided continuous training in logistics, customer service, and technology use. To retain staff in a competitive labor market, Twiga emphasized purpose-driven work — the idea of solving food distribution inefficiencies — and gave employees room for career growth. This strong human capital base was key to Twiga’s expansion into one of Africa’s leading agri-distribution companies</w:t>
      </w:r>
    </w:p>
    <w:p w14:paraId="1E5ED2ED">
      <w:pPr>
        <w:pStyle w:val="9"/>
        <w:keepNext w:val="0"/>
        <w:keepLines w:val="0"/>
        <w:widowControl/>
        <w:suppressLineNumbers w:val="0"/>
        <w:jc w:val="both"/>
        <w:rPr>
          <w:rFonts w:hint="default" w:ascii="Book Antiqua" w:hAnsi="Book Antiqua" w:cs="Book Antiqua"/>
          <w:b w:val="0"/>
          <w:bCs w:val="0"/>
          <w:sz w:val="24"/>
          <w:szCs w:val="24"/>
        </w:rPr>
      </w:pPr>
    </w:p>
    <w:p w14:paraId="28F70600">
      <w:pPr>
        <w:pStyle w:val="3"/>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6. Operations and Innovation Management</w:t>
      </w:r>
    </w:p>
    <w:p w14:paraId="4E0A472F">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Operations and innovation management form the backbone of entrepreneurial business success. While strategy and vision provide direction, operations determine how effectively products or services are delivered to customers. At the same time, innovation ensures that the business remains competitive, adapting to market changes and customer needs. Together, these two elements enable entrepreneurs to create value efficiently and sustainably.</w:t>
      </w:r>
    </w:p>
    <w:p w14:paraId="019D7644">
      <w:pPr>
        <w:pStyle w:val="4"/>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Efficient Production and Service Delivery</w:t>
      </w:r>
    </w:p>
    <w:p w14:paraId="005EAC66">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In entrepreneurial ventures, production and service delivery must balance cost-efficiency with quality. Since small businesses often operate with limited resources, they cannot afford waste, inefficiencies, or frequent rework. Entrepreneurs must design processes that maximize productivity while maintaining customer satisfaction.</w:t>
      </w:r>
    </w:p>
    <w:p w14:paraId="1BDADD41">
      <w:pPr>
        <w:pStyle w:val="9"/>
        <w:keepNext w:val="0"/>
        <w:keepLines w:val="0"/>
        <w:widowControl/>
        <w:suppressLineNumbers w:val="0"/>
        <w:ind w:left="720"/>
        <w:jc w:val="both"/>
        <w:rPr>
          <w:rFonts w:hint="default" w:ascii="Book Antiqua" w:hAnsi="Book Antiqua" w:cs="Book Antiqua"/>
          <w:sz w:val="24"/>
          <w:szCs w:val="24"/>
        </w:rPr>
      </w:pPr>
      <w:r>
        <w:rPr>
          <w:rStyle w:val="10"/>
          <w:rFonts w:hint="default" w:ascii="Book Antiqua" w:hAnsi="Book Antiqua" w:cs="Book Antiqua"/>
          <w:sz w:val="24"/>
          <w:szCs w:val="24"/>
        </w:rPr>
        <w:t>Lean practices</w:t>
      </w:r>
      <w:r>
        <w:rPr>
          <w:rFonts w:hint="default" w:ascii="Book Antiqua" w:hAnsi="Book Antiqua" w:cs="Book Antiqua"/>
          <w:sz w:val="24"/>
          <w:szCs w:val="24"/>
        </w:rPr>
        <w:t>, such as minimizing excess inventory, streamlining workflows, and using just-in-time systems, help conserve resources.</w:t>
      </w:r>
    </w:p>
    <w:p w14:paraId="6D3F6D00">
      <w:pPr>
        <w:pStyle w:val="9"/>
        <w:keepNext w:val="0"/>
        <w:keepLines w:val="0"/>
        <w:widowControl/>
        <w:suppressLineNumbers w:val="0"/>
        <w:ind w:left="720"/>
        <w:jc w:val="both"/>
        <w:rPr>
          <w:rFonts w:hint="default" w:ascii="Book Antiqua" w:hAnsi="Book Antiqua" w:cs="Book Antiqua"/>
          <w:sz w:val="24"/>
          <w:szCs w:val="24"/>
        </w:rPr>
      </w:pPr>
      <w:r>
        <w:rPr>
          <w:rStyle w:val="10"/>
          <w:rFonts w:hint="default" w:ascii="Book Antiqua" w:hAnsi="Book Antiqua" w:cs="Book Antiqua"/>
          <w:sz w:val="24"/>
          <w:szCs w:val="24"/>
        </w:rPr>
        <w:t>Customer-centered service delivery</w:t>
      </w:r>
      <w:r>
        <w:rPr>
          <w:rFonts w:hint="default" w:ascii="Book Antiqua" w:hAnsi="Book Antiqua" w:cs="Book Antiqua"/>
          <w:sz w:val="24"/>
          <w:szCs w:val="24"/>
        </w:rPr>
        <w:t xml:space="preserve"> — ensuring speed, reliability, and personalization — builds loyalty and reputation, which are vital for growth.</w:t>
      </w:r>
    </w:p>
    <w:p w14:paraId="1F90AC2B">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For service-oriented ventures (such as hospitality, fintech, or healthcare), consistency in service standards becomes as important as production efficiency is in manufacturing.</w:t>
      </w:r>
    </w:p>
    <w:p w14:paraId="263D7EDB">
      <w:pPr>
        <w:pStyle w:val="4"/>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Technology and Process Automation</w:t>
      </w:r>
    </w:p>
    <w:p w14:paraId="2C1A7F33">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Technology is a game-changer for entrepreneurial operations. Even small firms can now use affordable digital tools to improve efficiency. Examples include mobile payment systems, cloud-based accounting, customer relationship management (CRM) platforms, and logistics apps. Technology also enables data-driven decision-making, helping entrepreneurs understand customer behavior, track inventory, and predict demand.</w:t>
      </w:r>
    </w:p>
    <w:p w14:paraId="72825724">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For micro and small businesses in Africa, mobile-based innovations like M-Pesa have revolutionized how they transact, reducing reliance on cash and lowering risks associated with handling money. Simple tech adoption allows startups to compete with larger firms by delivering services more effectively.</w:t>
      </w:r>
    </w:p>
    <w:p w14:paraId="6894E17A">
      <w:pPr>
        <w:pStyle w:val="4"/>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Innovation as a Continuous Process</w:t>
      </w:r>
    </w:p>
    <w:p w14:paraId="53788A71">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 xml:space="preserve">Entrepreneurial businesses cannot survive without innovation. This may involve </w:t>
      </w:r>
      <w:r>
        <w:rPr>
          <w:rStyle w:val="10"/>
          <w:rFonts w:hint="default" w:ascii="Book Antiqua" w:hAnsi="Book Antiqua" w:cs="Book Antiqua"/>
          <w:sz w:val="24"/>
          <w:szCs w:val="24"/>
        </w:rPr>
        <w:t>product innovation</w:t>
      </w:r>
      <w:r>
        <w:rPr>
          <w:rFonts w:hint="default" w:ascii="Book Antiqua" w:hAnsi="Book Antiqua" w:cs="Book Antiqua"/>
          <w:sz w:val="24"/>
          <w:szCs w:val="24"/>
        </w:rPr>
        <w:t xml:space="preserve"> (introducing new or improved goods), </w:t>
      </w:r>
      <w:r>
        <w:rPr>
          <w:rStyle w:val="10"/>
          <w:rFonts w:hint="default" w:ascii="Book Antiqua" w:hAnsi="Book Antiqua" w:cs="Book Antiqua"/>
          <w:sz w:val="24"/>
          <w:szCs w:val="24"/>
        </w:rPr>
        <w:t>process innovation</w:t>
      </w:r>
      <w:r>
        <w:rPr>
          <w:rFonts w:hint="default" w:ascii="Book Antiqua" w:hAnsi="Book Antiqua" w:cs="Book Antiqua"/>
          <w:sz w:val="24"/>
          <w:szCs w:val="24"/>
        </w:rPr>
        <w:t xml:space="preserve"> (finding better ways of producing or delivering), or </w:t>
      </w:r>
      <w:r>
        <w:rPr>
          <w:rStyle w:val="10"/>
          <w:rFonts w:hint="default" w:ascii="Book Antiqua" w:hAnsi="Book Antiqua" w:cs="Book Antiqua"/>
          <w:sz w:val="24"/>
          <w:szCs w:val="24"/>
        </w:rPr>
        <w:t>business model innovation</w:t>
      </w:r>
      <w:r>
        <w:rPr>
          <w:rFonts w:hint="default" w:ascii="Book Antiqua" w:hAnsi="Book Antiqua" w:cs="Book Antiqua"/>
          <w:sz w:val="24"/>
          <w:szCs w:val="24"/>
        </w:rPr>
        <w:t xml:space="preserve"> (reinventing how value is captured). Unlike corporate R&amp;D, entrepreneurial innovation is often low-cost, incremental, and customer-driven. Entrepreneurs continuously listen to feedback, test ideas, and refine solutions in a cycle of experimentation and improvement.</w:t>
      </w:r>
    </w:p>
    <w:p w14:paraId="4AE2A2A7">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A culture of innovation must be nurtured across the team — not only in leadership but also in frontline employees, who interact directly with customers and can identify practical areas for improvement.</w:t>
      </w:r>
    </w:p>
    <w:p w14:paraId="34D2F4E2">
      <w:pPr>
        <w:pStyle w:val="4"/>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Quality Assurance and Customer Experience</w:t>
      </w:r>
    </w:p>
    <w:p w14:paraId="47B5FB55">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 xml:space="preserve">Customers are the lifeline of entrepreneurial ventures, making quality assurance non-negotiable. Entrepreneurs must establish mechanisms for monitoring performance, handling complaints, and ensuring compliance with industry standards. Importantly, they must deliver not just a product or service, but an </w:t>
      </w:r>
      <w:r>
        <w:rPr>
          <w:rStyle w:val="10"/>
          <w:rFonts w:hint="default" w:ascii="Book Antiqua" w:hAnsi="Book Antiqua" w:cs="Book Antiqua"/>
          <w:sz w:val="24"/>
          <w:szCs w:val="24"/>
        </w:rPr>
        <w:t>experience</w:t>
      </w:r>
      <w:r>
        <w:rPr>
          <w:rFonts w:hint="default" w:ascii="Book Antiqua" w:hAnsi="Book Antiqua" w:cs="Book Antiqua"/>
          <w:sz w:val="24"/>
          <w:szCs w:val="24"/>
        </w:rPr>
        <w:t xml:space="preserve"> that builds trust. In competitive markets, excellent customer experience often differentiates small businesses from larger rivals.</w:t>
      </w:r>
    </w:p>
    <w:p w14:paraId="31C15243">
      <w:pPr>
        <w:pStyle w:val="4"/>
        <w:keepNext w:val="0"/>
        <w:keepLines w:val="0"/>
        <w:widowControl/>
        <w:suppressLineNumbers w:val="0"/>
        <w:jc w:val="both"/>
        <w:rPr>
          <w:rFonts w:hint="default" w:ascii="Book Antiqua" w:hAnsi="Book Antiqua" w:cs="Book Antiqua"/>
          <w:b/>
          <w:bCs/>
          <w:sz w:val="24"/>
          <w:szCs w:val="24"/>
        </w:rPr>
      </w:pPr>
      <w:r>
        <w:rPr>
          <w:rStyle w:val="10"/>
          <w:rFonts w:hint="default" w:ascii="Book Antiqua" w:hAnsi="Book Antiqua" w:cs="Book Antiqua"/>
          <w:b/>
          <w:bCs/>
          <w:sz w:val="24"/>
          <w:szCs w:val="24"/>
        </w:rPr>
        <w:t>Balancing Flexibility and Standardization</w:t>
      </w:r>
    </w:p>
    <w:p w14:paraId="19E189CF">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 xml:space="preserve">While innovation requires flexibility, operations demand standardization. Entrepreneurs must find a balance between being agile enough to respond to market shifts and structured enough to ensure consistency. For example, restaurants like </w:t>
      </w:r>
      <w:r>
        <w:rPr>
          <w:rStyle w:val="10"/>
          <w:rFonts w:hint="default" w:ascii="Book Antiqua" w:hAnsi="Book Antiqua" w:cs="Book Antiqua"/>
          <w:sz w:val="24"/>
          <w:szCs w:val="24"/>
        </w:rPr>
        <w:t>Java House</w:t>
      </w:r>
      <w:r>
        <w:rPr>
          <w:rFonts w:hint="default" w:ascii="Book Antiqua" w:hAnsi="Book Antiqua" w:cs="Book Antiqua"/>
          <w:sz w:val="24"/>
          <w:szCs w:val="24"/>
        </w:rPr>
        <w:t xml:space="preserve"> in Kenya maintain standardized menus and service quality across multiple branches while introducing periodic innovations such as new meal options or digital ordering systems to adapt to changing consumer preferences.</w:t>
      </w:r>
    </w:p>
    <w:p w14:paraId="3FE2647E">
      <w:pPr>
        <w:pStyle w:val="4"/>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Case Illustration – Safaricom’s M-Pesa</w:t>
      </w:r>
    </w:p>
    <w:p w14:paraId="780CB24B">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Safaricom’s M-Pesa, Kenya’s mobile money innovation, is an excellent example of operations and innovation management. Initially launched as a simple mobile-based money transfer service, M-Pesa grew rapidly due to efficient operations (secure, fast, and accessible transactions) and continuous innovation. Safaricom expanded M-Pesa’s services to include savings, loans (M-Shwari), and international transfers, responding directly to customer needs. By balancing process standardization with innovative add-ons, M-Pesa transformed Kenya’s financial ecosystem and became a model for financial inclusion globally</w:t>
      </w:r>
    </w:p>
    <w:p w14:paraId="1347A9A6">
      <w:pPr>
        <w:pStyle w:val="9"/>
        <w:keepNext w:val="0"/>
        <w:keepLines w:val="0"/>
        <w:widowControl/>
        <w:suppressLineNumbers w:val="0"/>
        <w:jc w:val="both"/>
        <w:rPr>
          <w:rFonts w:hint="default" w:ascii="Book Antiqua" w:hAnsi="Book Antiqua" w:cs="Book Antiqua"/>
          <w:b w:val="0"/>
          <w:bCs w:val="0"/>
          <w:sz w:val="24"/>
          <w:szCs w:val="24"/>
        </w:rPr>
      </w:pPr>
    </w:p>
    <w:p w14:paraId="571B55D0">
      <w:pPr>
        <w:pStyle w:val="3"/>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7. Marketing and Customer Relationship Management (CRM)</w:t>
      </w:r>
    </w:p>
    <w:p w14:paraId="1919BB60">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Marketing and customer relationship management are central to the survival and growth of entrepreneurial businesses. While innovation and operations create products or services, marketing ensures that these offerings reach the right customers, and CRM ensures that those customers stay loyal. For entrepreneurial ventures, marketing is not just about advertising — it is about storytelling, creating value propositions, and building lasting relationships in often competitive or resource-constrained environments.</w:t>
      </w:r>
    </w:p>
    <w:p w14:paraId="761ACDAE">
      <w:pPr>
        <w:pStyle w:val="4"/>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Understanding the Market and Customer Needs</w:t>
      </w:r>
    </w:p>
    <w:p w14:paraId="540A67CA">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 xml:space="preserve">Entrepreneurial marketing begins with </w:t>
      </w:r>
      <w:r>
        <w:rPr>
          <w:rStyle w:val="10"/>
          <w:rFonts w:hint="default" w:ascii="Book Antiqua" w:hAnsi="Book Antiqua" w:cs="Book Antiqua"/>
          <w:sz w:val="24"/>
          <w:szCs w:val="24"/>
        </w:rPr>
        <w:t>deep customer understanding</w:t>
      </w:r>
      <w:r>
        <w:rPr>
          <w:rFonts w:hint="default" w:ascii="Book Antiqua" w:hAnsi="Book Antiqua" w:cs="Book Antiqua"/>
          <w:sz w:val="24"/>
          <w:szCs w:val="24"/>
        </w:rPr>
        <w:t>. Entrepreneurs must research who their customers are, what problems they face, and how they prefer solutions to be delivered. Unlike large firms that rely on formal research budgets, small businesses often use direct methods such as:</w:t>
      </w:r>
    </w:p>
    <w:p w14:paraId="371D76A5">
      <w:pPr>
        <w:pStyle w:val="9"/>
        <w:keepNext w:val="0"/>
        <w:keepLines w:val="0"/>
        <w:widowControl/>
        <w:suppressLineNumbers w:val="0"/>
        <w:ind w:left="720"/>
        <w:jc w:val="both"/>
        <w:rPr>
          <w:rFonts w:hint="default" w:ascii="Book Antiqua" w:hAnsi="Book Antiqua" w:cs="Book Antiqua"/>
          <w:sz w:val="24"/>
          <w:szCs w:val="24"/>
        </w:rPr>
      </w:pPr>
      <w:r>
        <w:rPr>
          <w:rFonts w:hint="default" w:ascii="Book Antiqua" w:hAnsi="Book Antiqua" w:cs="Book Antiqua"/>
          <w:sz w:val="24"/>
          <w:szCs w:val="24"/>
        </w:rPr>
        <w:t>Talking to customers directly.</w:t>
      </w:r>
    </w:p>
    <w:p w14:paraId="6DEF3262">
      <w:pPr>
        <w:pStyle w:val="9"/>
        <w:keepNext w:val="0"/>
        <w:keepLines w:val="0"/>
        <w:widowControl/>
        <w:suppressLineNumbers w:val="0"/>
        <w:ind w:left="720"/>
        <w:jc w:val="both"/>
        <w:rPr>
          <w:rFonts w:hint="default" w:ascii="Book Antiqua" w:hAnsi="Book Antiqua" w:cs="Book Antiqua"/>
          <w:sz w:val="24"/>
          <w:szCs w:val="24"/>
        </w:rPr>
      </w:pPr>
      <w:r>
        <w:rPr>
          <w:rFonts w:hint="default" w:ascii="Book Antiqua" w:hAnsi="Book Antiqua" w:cs="Book Antiqua"/>
          <w:sz w:val="24"/>
          <w:szCs w:val="24"/>
        </w:rPr>
        <w:t>Observing behavior in real-life settings (shops, markets, online platforms).</w:t>
      </w:r>
    </w:p>
    <w:p w14:paraId="1602352D">
      <w:pPr>
        <w:pStyle w:val="9"/>
        <w:keepNext w:val="0"/>
        <w:keepLines w:val="0"/>
        <w:widowControl/>
        <w:suppressLineNumbers w:val="0"/>
        <w:ind w:left="720"/>
        <w:jc w:val="both"/>
        <w:rPr>
          <w:rFonts w:hint="default" w:ascii="Book Antiqua" w:hAnsi="Book Antiqua" w:cs="Book Antiqua"/>
          <w:sz w:val="24"/>
          <w:szCs w:val="24"/>
        </w:rPr>
      </w:pPr>
      <w:r>
        <w:rPr>
          <w:rFonts w:hint="default" w:ascii="Book Antiqua" w:hAnsi="Book Antiqua" w:cs="Book Antiqua"/>
          <w:sz w:val="24"/>
          <w:szCs w:val="24"/>
        </w:rPr>
        <w:t>Using low-cost digital surveys or social media feedback.</w:t>
      </w:r>
    </w:p>
    <w:p w14:paraId="27DDB359">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This close connection allows entrepreneurs to adapt products and services quickly, giving them a competitive edge over larger but slower competitors.</w:t>
      </w:r>
    </w:p>
    <w:p w14:paraId="69C1C05A">
      <w:pPr>
        <w:pStyle w:val="4"/>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Value Proposition and Branding</w:t>
      </w:r>
    </w:p>
    <w:p w14:paraId="0C6B5F3E">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b w:val="0"/>
          <w:bCs w:val="0"/>
          <w:sz w:val="24"/>
          <w:szCs w:val="24"/>
        </w:rPr>
        <w:t xml:space="preserve">Marketing in entrepreneurship is about communicating a </w:t>
      </w:r>
      <w:r>
        <w:rPr>
          <w:rStyle w:val="10"/>
          <w:rFonts w:hint="default" w:ascii="Book Antiqua" w:hAnsi="Book Antiqua" w:cs="Book Antiqua"/>
          <w:b w:val="0"/>
          <w:bCs w:val="0"/>
          <w:sz w:val="24"/>
          <w:szCs w:val="24"/>
        </w:rPr>
        <w:t>clear value proposition</w:t>
      </w:r>
      <w:r>
        <w:rPr>
          <w:rFonts w:hint="default" w:ascii="Book Antiqua" w:hAnsi="Book Antiqua" w:cs="Book Antiqua"/>
          <w:b w:val="0"/>
          <w:bCs w:val="0"/>
          <w:sz w:val="24"/>
          <w:szCs w:val="24"/>
        </w:rPr>
        <w:t xml:space="preserve">: what makes the product or service different, relevant, and valuable. Branding is equally important, even for small firms. A strong brand communicates trust, identity, and quality, making it easier for customers to choose one business over another. Entrepreneurs can use storytelling, local </w:t>
      </w:r>
      <w:r>
        <w:rPr>
          <w:rFonts w:hint="default" w:ascii="Book Antiqua" w:hAnsi="Book Antiqua" w:cs="Book Antiqua"/>
          <w:sz w:val="24"/>
          <w:szCs w:val="24"/>
        </w:rPr>
        <w:t>cultural references, or social causes to strengthen brand connection.</w:t>
      </w:r>
    </w:p>
    <w:p w14:paraId="3DD43723">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For example, businesses that emphasize “Made in Kenya” or sustainable sourcing tap into consumers’ sense of pride and responsibility, creating stronger brand loyalty.</w:t>
      </w:r>
    </w:p>
    <w:p w14:paraId="2959D2D9">
      <w:pPr>
        <w:pStyle w:val="4"/>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Marketing Tools and Channels</w:t>
      </w:r>
    </w:p>
    <w:p w14:paraId="290A0607">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Entrepreneurs often cannot afford large-scale advertising campaigns, so they rely on creative, affordable strategies. Common tools include:</w:t>
      </w:r>
    </w:p>
    <w:p w14:paraId="63155756">
      <w:pPr>
        <w:pStyle w:val="9"/>
        <w:keepNext w:val="0"/>
        <w:keepLines w:val="0"/>
        <w:widowControl/>
        <w:suppressLineNumbers w:val="0"/>
        <w:ind w:left="720"/>
        <w:jc w:val="both"/>
        <w:rPr>
          <w:rFonts w:hint="default" w:ascii="Book Antiqua" w:hAnsi="Book Antiqua" w:cs="Book Antiqua"/>
          <w:sz w:val="24"/>
          <w:szCs w:val="24"/>
        </w:rPr>
      </w:pPr>
      <w:r>
        <w:rPr>
          <w:rStyle w:val="10"/>
          <w:rFonts w:hint="default" w:ascii="Book Antiqua" w:hAnsi="Book Antiqua" w:cs="Book Antiqua"/>
          <w:sz w:val="24"/>
          <w:szCs w:val="24"/>
        </w:rPr>
        <w:t>Social media platforms</w:t>
      </w:r>
      <w:r>
        <w:rPr>
          <w:rFonts w:hint="default" w:ascii="Book Antiqua" w:hAnsi="Book Antiqua" w:cs="Book Antiqua"/>
          <w:sz w:val="24"/>
          <w:szCs w:val="24"/>
        </w:rPr>
        <w:t xml:space="preserve"> (Facebook, Instagram, TikTok, Twitter/X) to reach wide audiences with minimal costs.</w:t>
      </w:r>
    </w:p>
    <w:p w14:paraId="63043543">
      <w:pPr>
        <w:pStyle w:val="9"/>
        <w:keepNext w:val="0"/>
        <w:keepLines w:val="0"/>
        <w:widowControl/>
        <w:suppressLineNumbers w:val="0"/>
        <w:ind w:left="720"/>
        <w:jc w:val="both"/>
        <w:rPr>
          <w:rFonts w:hint="default" w:ascii="Book Antiqua" w:hAnsi="Book Antiqua" w:cs="Book Antiqua"/>
          <w:sz w:val="24"/>
          <w:szCs w:val="24"/>
        </w:rPr>
      </w:pPr>
      <w:r>
        <w:rPr>
          <w:rStyle w:val="10"/>
          <w:rFonts w:hint="default" w:ascii="Book Antiqua" w:hAnsi="Book Antiqua" w:cs="Book Antiqua"/>
          <w:sz w:val="24"/>
          <w:szCs w:val="24"/>
        </w:rPr>
        <w:t>Influencer marketing</w:t>
      </w:r>
      <w:r>
        <w:rPr>
          <w:rFonts w:hint="default" w:ascii="Book Antiqua" w:hAnsi="Book Antiqua" w:cs="Book Antiqua"/>
          <w:sz w:val="24"/>
          <w:szCs w:val="24"/>
        </w:rPr>
        <w:t>, where local influencers endorse products to niche markets.</w:t>
      </w:r>
    </w:p>
    <w:p w14:paraId="3376386D">
      <w:pPr>
        <w:pStyle w:val="9"/>
        <w:keepNext w:val="0"/>
        <w:keepLines w:val="0"/>
        <w:widowControl/>
        <w:suppressLineNumbers w:val="0"/>
        <w:ind w:left="720"/>
        <w:jc w:val="both"/>
        <w:rPr>
          <w:rFonts w:hint="default" w:ascii="Book Antiqua" w:hAnsi="Book Antiqua" w:cs="Book Antiqua"/>
          <w:sz w:val="24"/>
          <w:szCs w:val="24"/>
        </w:rPr>
      </w:pPr>
      <w:r>
        <w:rPr>
          <w:rStyle w:val="10"/>
          <w:rFonts w:hint="default" w:ascii="Book Antiqua" w:hAnsi="Book Antiqua" w:cs="Book Antiqua"/>
          <w:sz w:val="24"/>
          <w:szCs w:val="24"/>
        </w:rPr>
        <w:t>Community engagement</w:t>
      </w:r>
      <w:r>
        <w:rPr>
          <w:rFonts w:hint="default" w:ascii="Book Antiqua" w:hAnsi="Book Antiqua" w:cs="Book Antiqua"/>
          <w:sz w:val="24"/>
          <w:szCs w:val="24"/>
        </w:rPr>
        <w:t xml:space="preserve"> through events, fairs, or grassroots promotions.</w:t>
      </w:r>
    </w:p>
    <w:p w14:paraId="41D58E24">
      <w:pPr>
        <w:pStyle w:val="9"/>
        <w:keepNext w:val="0"/>
        <w:keepLines w:val="0"/>
        <w:widowControl/>
        <w:suppressLineNumbers w:val="0"/>
        <w:ind w:left="720"/>
        <w:jc w:val="both"/>
        <w:rPr>
          <w:rFonts w:hint="default" w:ascii="Book Antiqua" w:hAnsi="Book Antiqua" w:cs="Book Antiqua"/>
          <w:sz w:val="24"/>
          <w:szCs w:val="24"/>
        </w:rPr>
      </w:pPr>
      <w:r>
        <w:rPr>
          <w:rStyle w:val="10"/>
          <w:rFonts w:hint="default" w:ascii="Book Antiqua" w:hAnsi="Book Antiqua" w:cs="Book Antiqua"/>
          <w:sz w:val="24"/>
          <w:szCs w:val="24"/>
        </w:rPr>
        <w:t>Word of mouth and referrals</w:t>
      </w:r>
      <w:r>
        <w:rPr>
          <w:rFonts w:hint="default" w:ascii="Book Antiqua" w:hAnsi="Book Antiqua" w:cs="Book Antiqua"/>
          <w:sz w:val="24"/>
          <w:szCs w:val="24"/>
        </w:rPr>
        <w:t>, still one of the most powerful forms of marketing in African markets.</w:t>
      </w:r>
    </w:p>
    <w:p w14:paraId="4DC73654">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Digital marketing has particularly leveled the playing field, enabling startups to compete with established brands.</w:t>
      </w:r>
    </w:p>
    <w:p w14:paraId="740A2020">
      <w:pPr>
        <w:pStyle w:val="4"/>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Customer Relationship Management (CRM)</w:t>
      </w:r>
    </w:p>
    <w:p w14:paraId="461AD4F6">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Winning a customer is only the beginning — keeping them is what drives long-term sustainability. CRM involves building trust, offering excellent service, and creating repeat business. In practice, this includes:</w:t>
      </w:r>
    </w:p>
    <w:p w14:paraId="68AD4261">
      <w:pPr>
        <w:pStyle w:val="9"/>
        <w:keepNext w:val="0"/>
        <w:keepLines w:val="0"/>
        <w:widowControl/>
        <w:suppressLineNumbers w:val="0"/>
        <w:ind w:left="720"/>
        <w:jc w:val="both"/>
        <w:rPr>
          <w:rFonts w:hint="default" w:ascii="Book Antiqua" w:hAnsi="Book Antiqua" w:cs="Book Antiqua"/>
          <w:sz w:val="24"/>
          <w:szCs w:val="24"/>
        </w:rPr>
      </w:pPr>
      <w:r>
        <w:rPr>
          <w:rFonts w:hint="default" w:ascii="Book Antiqua" w:hAnsi="Book Antiqua" w:cs="Book Antiqua"/>
          <w:sz w:val="24"/>
          <w:szCs w:val="24"/>
        </w:rPr>
        <w:t>Maintaining personalized communication with customers.</w:t>
      </w:r>
    </w:p>
    <w:p w14:paraId="16B92DAB">
      <w:pPr>
        <w:pStyle w:val="9"/>
        <w:keepNext w:val="0"/>
        <w:keepLines w:val="0"/>
        <w:widowControl/>
        <w:suppressLineNumbers w:val="0"/>
        <w:ind w:left="720"/>
        <w:jc w:val="both"/>
        <w:rPr>
          <w:rFonts w:hint="default" w:ascii="Book Antiqua" w:hAnsi="Book Antiqua" w:cs="Book Antiqua"/>
          <w:sz w:val="24"/>
          <w:szCs w:val="24"/>
        </w:rPr>
      </w:pPr>
      <w:r>
        <w:rPr>
          <w:rFonts w:hint="default" w:ascii="Book Antiqua" w:hAnsi="Book Antiqua" w:cs="Book Antiqua"/>
          <w:sz w:val="24"/>
          <w:szCs w:val="24"/>
        </w:rPr>
        <w:t>Using loyalty programs, discounts, or after-sales services.</w:t>
      </w:r>
    </w:p>
    <w:p w14:paraId="2CA537BE">
      <w:pPr>
        <w:pStyle w:val="9"/>
        <w:keepNext w:val="0"/>
        <w:keepLines w:val="0"/>
        <w:widowControl/>
        <w:suppressLineNumbers w:val="0"/>
        <w:ind w:left="720"/>
        <w:jc w:val="both"/>
        <w:rPr>
          <w:rFonts w:hint="default" w:ascii="Book Antiqua" w:hAnsi="Book Antiqua" w:cs="Book Antiqua"/>
          <w:sz w:val="24"/>
          <w:szCs w:val="24"/>
        </w:rPr>
      </w:pPr>
      <w:r>
        <w:rPr>
          <w:rFonts w:hint="default" w:ascii="Book Antiqua" w:hAnsi="Book Antiqua" w:cs="Book Antiqua"/>
          <w:sz w:val="24"/>
          <w:szCs w:val="24"/>
        </w:rPr>
        <w:t>Tracking customer feedback and quickly resolving complaints.</w:t>
      </w:r>
    </w:p>
    <w:p w14:paraId="75A8AB7D">
      <w:pPr>
        <w:pStyle w:val="9"/>
        <w:keepNext w:val="0"/>
        <w:keepLines w:val="0"/>
        <w:widowControl/>
        <w:suppressLineNumbers w:val="0"/>
        <w:ind w:left="720"/>
        <w:jc w:val="both"/>
        <w:rPr>
          <w:rFonts w:hint="default" w:ascii="Book Antiqua" w:hAnsi="Book Antiqua" w:cs="Book Antiqua"/>
          <w:sz w:val="24"/>
          <w:szCs w:val="24"/>
        </w:rPr>
      </w:pPr>
      <w:r>
        <w:rPr>
          <w:rFonts w:hint="default" w:ascii="Book Antiqua" w:hAnsi="Book Antiqua" w:cs="Book Antiqua"/>
          <w:sz w:val="24"/>
          <w:szCs w:val="24"/>
        </w:rPr>
        <w:t>Using digital CRM tools (even simple WhatsApp broadcasts or mobile apps) to engage customers consistently.</w:t>
      </w:r>
    </w:p>
    <w:p w14:paraId="28FF52F9">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Strong customer relationships reduce churn and increase the lifetime value of each client, which is especially critical for startups with limited marketing budgets.</w:t>
      </w:r>
    </w:p>
    <w:p w14:paraId="20C9015C">
      <w:pPr>
        <w:pStyle w:val="4"/>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Innovation in Marketing Approaches</w:t>
      </w:r>
    </w:p>
    <w:p w14:paraId="4453AAFF">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Entrepreneurial businesses often innovate in marketing by blending cultural relevance with technology. For example, campaigns that use local languages, humor, or music resonate more deeply with customers than generic advertisements. Similarly, integrating mobile payment promotions (like M-Pesa cashback offers) has proven effective in building loyalty.</w:t>
      </w:r>
    </w:p>
    <w:p w14:paraId="4C3D9CCC">
      <w:pPr>
        <w:pStyle w:val="4"/>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Case Illustration – Java House (Kenya)</w:t>
      </w:r>
    </w:p>
    <w:p w14:paraId="63D03589">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Java House, one of East Africa’s leading coffee and casual dining chains, demonstrates how marketing and CRM can drive entrepreneurial growth. Starting as a single café in Nairobi, Java built a strong brand identity around quality coffee, modern lifestyle, and consistency in service. Their marketing strategy emphasized “experience” rather than just food, making Java a social hub for urban professionals and youth.</w:t>
      </w:r>
    </w:p>
    <w:p w14:paraId="68DB2275">
      <w:pPr>
        <w:pStyle w:val="9"/>
        <w:keepNext w:val="0"/>
        <w:keepLines w:val="0"/>
        <w:widowControl/>
        <w:suppressLineNumbers w:val="0"/>
        <w:jc w:val="both"/>
        <w:rPr>
          <w:rFonts w:hint="default" w:ascii="Book Antiqua" w:hAnsi="Book Antiqua" w:cs="Book Antiqua"/>
          <w:sz w:val="24"/>
          <w:szCs w:val="24"/>
          <w:lang w:val="en-GB"/>
        </w:rPr>
      </w:pPr>
      <w:r>
        <w:rPr>
          <w:rFonts w:hint="default" w:ascii="Book Antiqua" w:hAnsi="Book Antiqua" w:cs="Book Antiqua"/>
          <w:sz w:val="24"/>
          <w:szCs w:val="24"/>
        </w:rPr>
        <w:t>Beyond marketing, Java invested in CRM by offering personalized service, loyalty cards, and consistent engagement across branches. By combining branding, customer-centric culture, and word-of-mouth reputation, Java expanded into multiple cities and became a lifestyle brand across East Africa</w:t>
      </w:r>
      <w:r>
        <w:rPr>
          <w:rFonts w:hint="default" w:ascii="Book Antiqua" w:hAnsi="Book Antiqua" w:cs="Book Antiqua"/>
          <w:sz w:val="24"/>
          <w:szCs w:val="24"/>
          <w:lang w:val="en-GB"/>
        </w:rPr>
        <w:t>.</w:t>
      </w:r>
    </w:p>
    <w:p w14:paraId="09724434">
      <w:pPr>
        <w:pStyle w:val="3"/>
        <w:keepNext w:val="0"/>
        <w:keepLines w:val="0"/>
        <w:widowControl/>
        <w:suppressLineNumbers w:val="0"/>
        <w:rPr>
          <w:rStyle w:val="10"/>
          <w:rFonts w:hint="default" w:ascii="Book Antiqua" w:hAnsi="Book Antiqua" w:cs="Book Antiqua"/>
          <w:b/>
          <w:bCs/>
          <w:sz w:val="24"/>
          <w:szCs w:val="24"/>
        </w:rPr>
      </w:pPr>
    </w:p>
    <w:p w14:paraId="6DC10C7E">
      <w:pPr>
        <w:pStyle w:val="3"/>
        <w:keepNext w:val="0"/>
        <w:keepLines w:val="0"/>
        <w:widowControl/>
        <w:suppressLineNumbers w:val="0"/>
        <w:rPr>
          <w:rFonts w:hint="default" w:ascii="Book Antiqua" w:hAnsi="Book Antiqua" w:cs="Book Antiqua"/>
          <w:sz w:val="24"/>
          <w:szCs w:val="24"/>
        </w:rPr>
      </w:pPr>
      <w:r>
        <w:rPr>
          <w:rStyle w:val="10"/>
          <w:rFonts w:hint="default" w:ascii="Book Antiqua" w:hAnsi="Book Antiqua" w:cs="Book Antiqua"/>
          <w:b/>
          <w:bCs/>
          <w:sz w:val="24"/>
          <w:szCs w:val="24"/>
        </w:rPr>
        <w:t>8. Risk Management and Adaptability</w:t>
      </w:r>
    </w:p>
    <w:p w14:paraId="21B56BB9">
      <w:pPr>
        <w:pStyle w:val="9"/>
        <w:keepNext w:val="0"/>
        <w:keepLines w:val="0"/>
        <w:widowControl/>
        <w:suppressLineNumbers w:val="0"/>
        <w:rPr>
          <w:rFonts w:hint="default" w:ascii="Book Antiqua" w:hAnsi="Book Antiqua" w:cs="Book Antiqua"/>
          <w:sz w:val="24"/>
          <w:szCs w:val="24"/>
        </w:rPr>
      </w:pPr>
      <w:r>
        <w:rPr>
          <w:rFonts w:hint="default" w:ascii="Book Antiqua" w:hAnsi="Book Antiqua" w:cs="Book Antiqua"/>
          <w:sz w:val="24"/>
          <w:szCs w:val="24"/>
        </w:rPr>
        <w:t>Entrepreneurship inherently involves risk because entrepreneurs operate in uncertain environments where resources are limited, markets are unpredictable, and external shocks are common. Effective risk management and adaptability allow entrepreneurial businesses not only to survive crises but also to transform risks into opportunities for growth. Unlike large firms that may have risk management departments, entrepreneurs must personally take responsibility for identifying, analyzing, and mitigating risks while keeping their businesses agile.</w:t>
      </w:r>
    </w:p>
    <w:p w14:paraId="3FF4C034">
      <w:pPr>
        <w:pStyle w:val="4"/>
        <w:keepNext w:val="0"/>
        <w:keepLines w:val="0"/>
        <w:widowControl/>
        <w:suppressLineNumbers w:val="0"/>
        <w:rPr>
          <w:rFonts w:hint="default" w:ascii="Book Antiqua" w:hAnsi="Book Antiqua" w:cs="Book Antiqua"/>
          <w:sz w:val="24"/>
          <w:szCs w:val="24"/>
        </w:rPr>
      </w:pPr>
      <w:r>
        <w:rPr>
          <w:rStyle w:val="10"/>
          <w:rFonts w:hint="default" w:ascii="Book Antiqua" w:hAnsi="Book Antiqua" w:cs="Book Antiqua"/>
          <w:b/>
          <w:bCs/>
          <w:sz w:val="24"/>
          <w:szCs w:val="24"/>
        </w:rPr>
        <w:t>Types of Risks in Entrepreneurial Businesses</w:t>
      </w:r>
    </w:p>
    <w:p w14:paraId="09701705">
      <w:pPr>
        <w:pStyle w:val="9"/>
        <w:keepNext w:val="0"/>
        <w:keepLines w:val="0"/>
        <w:widowControl/>
        <w:suppressLineNumbers w:val="0"/>
        <w:rPr>
          <w:rFonts w:hint="default" w:ascii="Book Antiqua" w:hAnsi="Book Antiqua" w:cs="Book Antiqua"/>
          <w:sz w:val="24"/>
          <w:szCs w:val="24"/>
        </w:rPr>
      </w:pPr>
      <w:r>
        <w:rPr>
          <w:rFonts w:hint="default" w:ascii="Book Antiqua" w:hAnsi="Book Antiqua" w:cs="Book Antiqua"/>
          <w:sz w:val="24"/>
          <w:szCs w:val="24"/>
        </w:rPr>
        <w:t>Entrepreneurs face a wide range of risks, including:</w:t>
      </w:r>
    </w:p>
    <w:p w14:paraId="4703507F">
      <w:pPr>
        <w:pStyle w:val="9"/>
        <w:keepNext w:val="0"/>
        <w:keepLines w:val="0"/>
        <w:widowControl/>
        <w:suppressLineNumbers w:val="0"/>
        <w:ind w:left="720"/>
        <w:rPr>
          <w:rFonts w:hint="default" w:ascii="Book Antiqua" w:hAnsi="Book Antiqua" w:cs="Book Antiqua"/>
          <w:sz w:val="24"/>
          <w:szCs w:val="24"/>
        </w:rPr>
      </w:pPr>
      <w:r>
        <w:rPr>
          <w:rStyle w:val="10"/>
          <w:rFonts w:hint="default" w:ascii="Book Antiqua" w:hAnsi="Book Antiqua" w:cs="Book Antiqua"/>
          <w:sz w:val="24"/>
          <w:szCs w:val="24"/>
        </w:rPr>
        <w:t>Financial risks</w:t>
      </w:r>
      <w:r>
        <w:rPr>
          <w:rFonts w:hint="default" w:ascii="Book Antiqua" w:hAnsi="Book Antiqua" w:cs="Book Antiqua"/>
          <w:sz w:val="24"/>
          <w:szCs w:val="24"/>
        </w:rPr>
        <w:t xml:space="preserve"> – difficulties in accessing capital, over-dependence on debt, or cash-flow shortages.</w:t>
      </w:r>
    </w:p>
    <w:p w14:paraId="59809F8F">
      <w:pPr>
        <w:pStyle w:val="9"/>
        <w:keepNext w:val="0"/>
        <w:keepLines w:val="0"/>
        <w:widowControl/>
        <w:suppressLineNumbers w:val="0"/>
        <w:ind w:left="720"/>
        <w:rPr>
          <w:rFonts w:hint="default" w:ascii="Book Antiqua" w:hAnsi="Book Antiqua" w:cs="Book Antiqua"/>
          <w:sz w:val="24"/>
          <w:szCs w:val="24"/>
        </w:rPr>
      </w:pPr>
      <w:r>
        <w:rPr>
          <w:rStyle w:val="10"/>
          <w:rFonts w:hint="default" w:ascii="Book Antiqua" w:hAnsi="Book Antiqua" w:cs="Book Antiqua"/>
          <w:sz w:val="24"/>
          <w:szCs w:val="24"/>
        </w:rPr>
        <w:t>Market risks</w:t>
      </w:r>
      <w:r>
        <w:rPr>
          <w:rFonts w:hint="default" w:ascii="Book Antiqua" w:hAnsi="Book Antiqua" w:cs="Book Antiqua"/>
          <w:sz w:val="24"/>
          <w:szCs w:val="24"/>
        </w:rPr>
        <w:t xml:space="preserve"> – shifts in customer preferences, emergence of competitors, or declining demand.</w:t>
      </w:r>
    </w:p>
    <w:p w14:paraId="667AA2EC">
      <w:pPr>
        <w:pStyle w:val="9"/>
        <w:keepNext w:val="0"/>
        <w:keepLines w:val="0"/>
        <w:widowControl/>
        <w:suppressLineNumbers w:val="0"/>
        <w:ind w:left="720"/>
        <w:rPr>
          <w:rFonts w:hint="default" w:ascii="Book Antiqua" w:hAnsi="Book Antiqua" w:cs="Book Antiqua"/>
          <w:sz w:val="24"/>
          <w:szCs w:val="24"/>
        </w:rPr>
      </w:pPr>
      <w:r>
        <w:rPr>
          <w:rStyle w:val="10"/>
          <w:rFonts w:hint="default" w:ascii="Book Antiqua" w:hAnsi="Book Antiqua" w:cs="Book Antiqua"/>
          <w:sz w:val="24"/>
          <w:szCs w:val="24"/>
        </w:rPr>
        <w:t>Operational risks</w:t>
      </w:r>
      <w:r>
        <w:rPr>
          <w:rFonts w:hint="default" w:ascii="Book Antiqua" w:hAnsi="Book Antiqua" w:cs="Book Antiqua"/>
          <w:sz w:val="24"/>
          <w:szCs w:val="24"/>
        </w:rPr>
        <w:t xml:space="preserve"> – supply chain disruptions, equipment breakdowns, or inefficiencies in processes.</w:t>
      </w:r>
    </w:p>
    <w:p w14:paraId="4D6132B6">
      <w:pPr>
        <w:pStyle w:val="9"/>
        <w:keepNext w:val="0"/>
        <w:keepLines w:val="0"/>
        <w:widowControl/>
        <w:suppressLineNumbers w:val="0"/>
        <w:ind w:left="720"/>
        <w:rPr>
          <w:rFonts w:hint="default" w:ascii="Book Antiqua" w:hAnsi="Book Antiqua" w:cs="Book Antiqua"/>
          <w:sz w:val="24"/>
          <w:szCs w:val="24"/>
        </w:rPr>
      </w:pPr>
      <w:r>
        <w:rPr>
          <w:rStyle w:val="10"/>
          <w:rFonts w:hint="default" w:ascii="Book Antiqua" w:hAnsi="Book Antiqua" w:cs="Book Antiqua"/>
          <w:sz w:val="24"/>
          <w:szCs w:val="24"/>
        </w:rPr>
        <w:t>Regulatory and policy risks</w:t>
      </w:r>
      <w:r>
        <w:rPr>
          <w:rFonts w:hint="default" w:ascii="Book Antiqua" w:hAnsi="Book Antiqua" w:cs="Book Antiqua"/>
          <w:sz w:val="24"/>
          <w:szCs w:val="24"/>
        </w:rPr>
        <w:t xml:space="preserve"> – changes in taxation, licensing requirements, or government restrictions.</w:t>
      </w:r>
    </w:p>
    <w:p w14:paraId="62871217">
      <w:pPr>
        <w:pStyle w:val="9"/>
        <w:keepNext w:val="0"/>
        <w:keepLines w:val="0"/>
        <w:widowControl/>
        <w:suppressLineNumbers w:val="0"/>
        <w:ind w:left="720"/>
        <w:rPr>
          <w:rFonts w:hint="default" w:ascii="Book Antiqua" w:hAnsi="Book Antiqua" w:cs="Book Antiqua"/>
          <w:sz w:val="24"/>
          <w:szCs w:val="24"/>
        </w:rPr>
      </w:pPr>
      <w:r>
        <w:rPr>
          <w:rStyle w:val="10"/>
          <w:rFonts w:hint="default" w:ascii="Book Antiqua" w:hAnsi="Book Antiqua" w:cs="Book Antiqua"/>
          <w:sz w:val="24"/>
          <w:szCs w:val="24"/>
        </w:rPr>
        <w:t>Technology risks</w:t>
      </w:r>
      <w:r>
        <w:rPr>
          <w:rFonts w:hint="default" w:ascii="Book Antiqua" w:hAnsi="Book Antiqua" w:cs="Book Antiqua"/>
          <w:sz w:val="24"/>
          <w:szCs w:val="24"/>
        </w:rPr>
        <w:t xml:space="preserve"> – cyber threats, rapid obsolescence of tools, or inability to adopt new systems.</w:t>
      </w:r>
    </w:p>
    <w:p w14:paraId="754FE035">
      <w:pPr>
        <w:pStyle w:val="9"/>
        <w:keepNext w:val="0"/>
        <w:keepLines w:val="0"/>
        <w:widowControl/>
        <w:suppressLineNumbers w:val="0"/>
        <w:ind w:left="720"/>
        <w:rPr>
          <w:rFonts w:hint="default" w:ascii="Book Antiqua" w:hAnsi="Book Antiqua" w:cs="Book Antiqua"/>
          <w:sz w:val="24"/>
          <w:szCs w:val="24"/>
        </w:rPr>
      </w:pPr>
      <w:r>
        <w:rPr>
          <w:rStyle w:val="10"/>
          <w:rFonts w:hint="default" w:ascii="Book Antiqua" w:hAnsi="Book Antiqua" w:cs="Book Antiqua"/>
          <w:sz w:val="24"/>
          <w:szCs w:val="24"/>
        </w:rPr>
        <w:t>Environmental and social risks</w:t>
      </w:r>
      <w:r>
        <w:rPr>
          <w:rFonts w:hint="default" w:ascii="Book Antiqua" w:hAnsi="Book Antiqua" w:cs="Book Antiqua"/>
          <w:sz w:val="24"/>
          <w:szCs w:val="24"/>
        </w:rPr>
        <w:t xml:space="preserve"> – climate change effects, political instability, or reputational crises.</w:t>
      </w:r>
    </w:p>
    <w:p w14:paraId="092B973A">
      <w:pPr>
        <w:pStyle w:val="4"/>
        <w:keepNext w:val="0"/>
        <w:keepLines w:val="0"/>
        <w:widowControl/>
        <w:suppressLineNumbers w:val="0"/>
        <w:rPr>
          <w:rStyle w:val="10"/>
          <w:rFonts w:hint="default" w:ascii="Book Antiqua" w:hAnsi="Book Antiqua" w:cs="Book Antiqua"/>
          <w:b/>
          <w:bCs/>
          <w:sz w:val="24"/>
          <w:szCs w:val="24"/>
        </w:rPr>
      </w:pPr>
    </w:p>
    <w:p w14:paraId="23F97E65">
      <w:pPr>
        <w:pStyle w:val="4"/>
        <w:keepNext w:val="0"/>
        <w:keepLines w:val="0"/>
        <w:widowControl/>
        <w:suppressLineNumbers w:val="0"/>
        <w:rPr>
          <w:rStyle w:val="10"/>
          <w:rFonts w:hint="default" w:ascii="Book Antiqua" w:hAnsi="Book Antiqua" w:cs="Book Antiqua"/>
          <w:b/>
          <w:bCs/>
          <w:sz w:val="24"/>
          <w:szCs w:val="24"/>
        </w:rPr>
      </w:pPr>
    </w:p>
    <w:p w14:paraId="6F99E907">
      <w:pPr>
        <w:pStyle w:val="4"/>
        <w:keepNext w:val="0"/>
        <w:keepLines w:val="0"/>
        <w:widowControl/>
        <w:suppressLineNumbers w:val="0"/>
        <w:rPr>
          <w:rFonts w:hint="default" w:ascii="Book Antiqua" w:hAnsi="Book Antiqua" w:cs="Book Antiqua"/>
          <w:sz w:val="24"/>
          <w:szCs w:val="24"/>
        </w:rPr>
      </w:pPr>
      <w:r>
        <w:rPr>
          <w:rStyle w:val="10"/>
          <w:rFonts w:hint="default" w:ascii="Book Antiqua" w:hAnsi="Book Antiqua" w:cs="Book Antiqua"/>
          <w:b/>
          <w:bCs/>
          <w:sz w:val="24"/>
          <w:szCs w:val="24"/>
        </w:rPr>
        <w:t>Risk Identification and Assessment</w:t>
      </w:r>
    </w:p>
    <w:p w14:paraId="32C37908">
      <w:pPr>
        <w:pStyle w:val="9"/>
        <w:keepNext w:val="0"/>
        <w:keepLines w:val="0"/>
        <w:widowControl/>
        <w:suppressLineNumbers w:val="0"/>
        <w:rPr>
          <w:rFonts w:hint="default" w:ascii="Book Antiqua" w:hAnsi="Book Antiqua" w:cs="Book Antiqua"/>
          <w:sz w:val="24"/>
          <w:szCs w:val="24"/>
        </w:rPr>
      </w:pPr>
      <w:r>
        <w:rPr>
          <w:rFonts w:hint="default" w:ascii="Book Antiqua" w:hAnsi="Book Antiqua" w:cs="Book Antiqua"/>
          <w:sz w:val="24"/>
          <w:szCs w:val="24"/>
        </w:rPr>
        <w:t xml:space="preserve">The first step in managing risks is </w:t>
      </w:r>
      <w:r>
        <w:rPr>
          <w:rStyle w:val="10"/>
          <w:rFonts w:hint="default" w:ascii="Book Antiqua" w:hAnsi="Book Antiqua" w:cs="Book Antiqua"/>
          <w:sz w:val="24"/>
          <w:szCs w:val="24"/>
        </w:rPr>
        <w:t>awareness</w:t>
      </w:r>
      <w:r>
        <w:rPr>
          <w:rFonts w:hint="default" w:ascii="Book Antiqua" w:hAnsi="Book Antiqua" w:cs="Book Antiqua"/>
          <w:sz w:val="24"/>
          <w:szCs w:val="24"/>
        </w:rPr>
        <w:t xml:space="preserve">. Entrepreneurs must continuously scan their internal operations and external environment to anticipate threats. Simple but practical tools such as </w:t>
      </w:r>
      <w:r>
        <w:rPr>
          <w:rStyle w:val="10"/>
          <w:rFonts w:hint="default" w:ascii="Book Antiqua" w:hAnsi="Book Antiqua" w:cs="Book Antiqua"/>
          <w:sz w:val="24"/>
          <w:szCs w:val="24"/>
        </w:rPr>
        <w:t>SWOT analysis</w:t>
      </w:r>
      <w:r>
        <w:rPr>
          <w:rFonts w:hint="default" w:ascii="Book Antiqua" w:hAnsi="Book Antiqua" w:cs="Book Antiqua"/>
          <w:sz w:val="24"/>
          <w:szCs w:val="24"/>
        </w:rPr>
        <w:t xml:space="preserve"> (strengths, weaknesses, opportunities, threats) and </w:t>
      </w:r>
      <w:r>
        <w:rPr>
          <w:rStyle w:val="10"/>
          <w:rFonts w:hint="default" w:ascii="Book Antiqua" w:hAnsi="Book Antiqua" w:cs="Book Antiqua"/>
          <w:sz w:val="24"/>
          <w:szCs w:val="24"/>
        </w:rPr>
        <w:t>PESTEL analysis</w:t>
      </w:r>
      <w:r>
        <w:rPr>
          <w:rFonts w:hint="default" w:ascii="Book Antiqua" w:hAnsi="Book Antiqua" w:cs="Book Antiqua"/>
          <w:sz w:val="24"/>
          <w:szCs w:val="24"/>
        </w:rPr>
        <w:t xml:space="preserve"> (political, economic, social, technological, environmental, legal factors) help identify vulnerabilities.</w:t>
      </w:r>
    </w:p>
    <w:p w14:paraId="29D1AFD0">
      <w:pPr>
        <w:pStyle w:val="9"/>
        <w:keepNext w:val="0"/>
        <w:keepLines w:val="0"/>
        <w:widowControl/>
        <w:suppressLineNumbers w:val="0"/>
        <w:rPr>
          <w:rFonts w:hint="default" w:ascii="Book Antiqua" w:hAnsi="Book Antiqua" w:cs="Book Antiqua"/>
          <w:sz w:val="24"/>
          <w:szCs w:val="24"/>
        </w:rPr>
      </w:pPr>
      <w:r>
        <w:rPr>
          <w:rFonts w:hint="default" w:ascii="Book Antiqua" w:hAnsi="Book Antiqua" w:cs="Book Antiqua"/>
          <w:sz w:val="24"/>
          <w:szCs w:val="24"/>
        </w:rPr>
        <w:t xml:space="preserve">Risk assessment involves estimating both the </w:t>
      </w:r>
      <w:r>
        <w:rPr>
          <w:rStyle w:val="10"/>
          <w:rFonts w:hint="default" w:ascii="Book Antiqua" w:hAnsi="Book Antiqua" w:cs="Book Antiqua"/>
          <w:sz w:val="24"/>
          <w:szCs w:val="24"/>
        </w:rPr>
        <w:t>likelihood</w:t>
      </w:r>
      <w:r>
        <w:rPr>
          <w:rFonts w:hint="default" w:ascii="Book Antiqua" w:hAnsi="Book Antiqua" w:cs="Book Antiqua"/>
          <w:sz w:val="24"/>
          <w:szCs w:val="24"/>
        </w:rPr>
        <w:t xml:space="preserve"> of a risk occurring and its </w:t>
      </w:r>
      <w:r>
        <w:rPr>
          <w:rStyle w:val="10"/>
          <w:rFonts w:hint="default" w:ascii="Book Antiqua" w:hAnsi="Book Antiqua" w:cs="Book Antiqua"/>
          <w:sz w:val="24"/>
          <w:szCs w:val="24"/>
        </w:rPr>
        <w:t>potential impact</w:t>
      </w:r>
      <w:r>
        <w:rPr>
          <w:rFonts w:hint="default" w:ascii="Book Antiqua" w:hAnsi="Book Antiqua" w:cs="Book Antiqua"/>
          <w:sz w:val="24"/>
          <w:szCs w:val="24"/>
        </w:rPr>
        <w:t>. Prioritizing risks in this way ensures that entrepreneurs focus on those most critical to business survival.</w:t>
      </w:r>
    </w:p>
    <w:p w14:paraId="1F3C22F8">
      <w:pPr>
        <w:pStyle w:val="4"/>
        <w:keepNext w:val="0"/>
        <w:keepLines w:val="0"/>
        <w:widowControl/>
        <w:suppressLineNumbers w:val="0"/>
        <w:rPr>
          <w:rFonts w:hint="default" w:ascii="Book Antiqua" w:hAnsi="Book Antiqua" w:cs="Book Antiqua"/>
          <w:sz w:val="24"/>
          <w:szCs w:val="24"/>
        </w:rPr>
      </w:pPr>
      <w:r>
        <w:rPr>
          <w:rStyle w:val="10"/>
          <w:rFonts w:hint="default" w:ascii="Book Antiqua" w:hAnsi="Book Antiqua" w:cs="Book Antiqua"/>
          <w:b/>
          <w:bCs/>
          <w:sz w:val="24"/>
          <w:szCs w:val="24"/>
        </w:rPr>
        <w:t>Risk Mitigation Strategies</w:t>
      </w:r>
    </w:p>
    <w:p w14:paraId="49AEBD6A">
      <w:pPr>
        <w:pStyle w:val="9"/>
        <w:keepNext w:val="0"/>
        <w:keepLines w:val="0"/>
        <w:widowControl/>
        <w:suppressLineNumbers w:val="0"/>
        <w:rPr>
          <w:rFonts w:hint="default" w:ascii="Book Antiqua" w:hAnsi="Book Antiqua" w:cs="Book Antiqua"/>
          <w:sz w:val="24"/>
          <w:szCs w:val="24"/>
        </w:rPr>
      </w:pPr>
      <w:r>
        <w:rPr>
          <w:rFonts w:hint="default" w:ascii="Book Antiqua" w:hAnsi="Book Antiqua" w:cs="Book Antiqua"/>
          <w:sz w:val="24"/>
          <w:szCs w:val="24"/>
        </w:rPr>
        <w:t>Once risks are identified, entrepreneurs can adopt mitigation strategies such as:</w:t>
      </w:r>
    </w:p>
    <w:p w14:paraId="19631C09">
      <w:pPr>
        <w:pStyle w:val="9"/>
        <w:keepNext w:val="0"/>
        <w:keepLines w:val="0"/>
        <w:widowControl/>
        <w:suppressLineNumbers w:val="0"/>
        <w:ind w:left="720"/>
        <w:rPr>
          <w:rFonts w:hint="default" w:ascii="Book Antiqua" w:hAnsi="Book Antiqua" w:cs="Book Antiqua"/>
          <w:sz w:val="24"/>
          <w:szCs w:val="24"/>
        </w:rPr>
      </w:pPr>
      <w:r>
        <w:rPr>
          <w:rStyle w:val="10"/>
          <w:rFonts w:hint="default" w:ascii="Book Antiqua" w:hAnsi="Book Antiqua" w:cs="Book Antiqua"/>
          <w:sz w:val="24"/>
          <w:szCs w:val="24"/>
        </w:rPr>
        <w:t>Diversification</w:t>
      </w:r>
      <w:r>
        <w:rPr>
          <w:rFonts w:hint="default" w:ascii="Book Antiqua" w:hAnsi="Book Antiqua" w:cs="Book Antiqua"/>
          <w:sz w:val="24"/>
          <w:szCs w:val="24"/>
        </w:rPr>
        <w:t xml:space="preserve"> – spreading revenue streams across different markets or products.</w:t>
      </w:r>
    </w:p>
    <w:p w14:paraId="652061DD">
      <w:pPr>
        <w:pStyle w:val="9"/>
        <w:keepNext w:val="0"/>
        <w:keepLines w:val="0"/>
        <w:widowControl/>
        <w:suppressLineNumbers w:val="0"/>
        <w:ind w:left="720"/>
        <w:rPr>
          <w:rFonts w:hint="default" w:ascii="Book Antiqua" w:hAnsi="Book Antiqua" w:cs="Book Antiqua"/>
          <w:sz w:val="24"/>
          <w:szCs w:val="24"/>
        </w:rPr>
      </w:pPr>
      <w:r>
        <w:rPr>
          <w:rStyle w:val="10"/>
          <w:rFonts w:hint="default" w:ascii="Book Antiqua" w:hAnsi="Book Antiqua" w:cs="Book Antiqua"/>
          <w:sz w:val="24"/>
          <w:szCs w:val="24"/>
        </w:rPr>
        <w:t>Insurance and financial buffers</w:t>
      </w:r>
      <w:r>
        <w:rPr>
          <w:rFonts w:hint="default" w:ascii="Book Antiqua" w:hAnsi="Book Antiqua" w:cs="Book Antiqua"/>
          <w:sz w:val="24"/>
          <w:szCs w:val="24"/>
        </w:rPr>
        <w:t xml:space="preserve"> – protecting against losses through savings, microinsurance, or emergency funds.</w:t>
      </w:r>
    </w:p>
    <w:p w14:paraId="6EDB9A6C">
      <w:pPr>
        <w:pStyle w:val="9"/>
        <w:keepNext w:val="0"/>
        <w:keepLines w:val="0"/>
        <w:widowControl/>
        <w:suppressLineNumbers w:val="0"/>
        <w:ind w:left="720"/>
        <w:rPr>
          <w:rFonts w:hint="default" w:ascii="Book Antiqua" w:hAnsi="Book Antiqua" w:cs="Book Antiqua"/>
          <w:sz w:val="24"/>
          <w:szCs w:val="24"/>
        </w:rPr>
      </w:pPr>
      <w:r>
        <w:rPr>
          <w:rStyle w:val="10"/>
          <w:rFonts w:hint="default" w:ascii="Book Antiqua" w:hAnsi="Book Antiqua" w:cs="Book Antiqua"/>
          <w:sz w:val="24"/>
          <w:szCs w:val="24"/>
        </w:rPr>
        <w:t>Building strong supplier/customer relationships</w:t>
      </w:r>
      <w:r>
        <w:rPr>
          <w:rFonts w:hint="default" w:ascii="Book Antiqua" w:hAnsi="Book Antiqua" w:cs="Book Antiqua"/>
          <w:sz w:val="24"/>
          <w:szCs w:val="24"/>
        </w:rPr>
        <w:t xml:space="preserve"> – reducing operational vulnerability by having reliable partners.</w:t>
      </w:r>
    </w:p>
    <w:p w14:paraId="2751B47D">
      <w:pPr>
        <w:pStyle w:val="9"/>
        <w:keepNext w:val="0"/>
        <w:keepLines w:val="0"/>
        <w:widowControl/>
        <w:suppressLineNumbers w:val="0"/>
        <w:ind w:left="720"/>
        <w:rPr>
          <w:rFonts w:hint="default" w:ascii="Book Antiqua" w:hAnsi="Book Antiqua" w:cs="Book Antiqua"/>
          <w:sz w:val="24"/>
          <w:szCs w:val="24"/>
        </w:rPr>
      </w:pPr>
      <w:r>
        <w:rPr>
          <w:rStyle w:val="10"/>
          <w:rFonts w:hint="default" w:ascii="Book Antiqua" w:hAnsi="Book Antiqua" w:cs="Book Antiqua"/>
          <w:sz w:val="24"/>
          <w:szCs w:val="24"/>
        </w:rPr>
        <w:t>Legal and compliance planning</w:t>
      </w:r>
      <w:r>
        <w:rPr>
          <w:rFonts w:hint="default" w:ascii="Book Antiqua" w:hAnsi="Book Antiqua" w:cs="Book Antiqua"/>
          <w:sz w:val="24"/>
          <w:szCs w:val="24"/>
        </w:rPr>
        <w:t xml:space="preserve"> – keeping up with regulatory requirements to avoid penalties.</w:t>
      </w:r>
    </w:p>
    <w:p w14:paraId="0798A29E">
      <w:pPr>
        <w:pStyle w:val="9"/>
        <w:keepNext w:val="0"/>
        <w:keepLines w:val="0"/>
        <w:widowControl/>
        <w:suppressLineNumbers w:val="0"/>
        <w:ind w:left="720"/>
        <w:rPr>
          <w:rFonts w:hint="default" w:ascii="Book Antiqua" w:hAnsi="Book Antiqua" w:cs="Book Antiqua"/>
          <w:sz w:val="24"/>
          <w:szCs w:val="24"/>
        </w:rPr>
      </w:pPr>
      <w:r>
        <w:rPr>
          <w:rStyle w:val="10"/>
          <w:rFonts w:hint="default" w:ascii="Book Antiqua" w:hAnsi="Book Antiqua" w:cs="Book Antiqua"/>
          <w:sz w:val="24"/>
          <w:szCs w:val="24"/>
        </w:rPr>
        <w:t>Technology adoption</w:t>
      </w:r>
      <w:r>
        <w:rPr>
          <w:rFonts w:hint="default" w:ascii="Book Antiqua" w:hAnsi="Book Antiqua" w:cs="Book Antiqua"/>
          <w:sz w:val="24"/>
          <w:szCs w:val="24"/>
        </w:rPr>
        <w:t xml:space="preserve"> – using digital tools for fraud detection, data protection, and efficiency.</w:t>
      </w:r>
    </w:p>
    <w:p w14:paraId="53C7B0AB">
      <w:pPr>
        <w:pStyle w:val="4"/>
        <w:keepNext w:val="0"/>
        <w:keepLines w:val="0"/>
        <w:widowControl/>
        <w:suppressLineNumbers w:val="0"/>
        <w:rPr>
          <w:rFonts w:hint="default" w:ascii="Book Antiqua" w:hAnsi="Book Antiqua" w:cs="Book Antiqua"/>
          <w:sz w:val="24"/>
          <w:szCs w:val="24"/>
        </w:rPr>
      </w:pPr>
      <w:r>
        <w:rPr>
          <w:rStyle w:val="10"/>
          <w:rFonts w:hint="default" w:ascii="Book Antiqua" w:hAnsi="Book Antiqua" w:cs="Book Antiqua"/>
          <w:b/>
          <w:bCs/>
          <w:sz w:val="24"/>
          <w:szCs w:val="24"/>
        </w:rPr>
        <w:t>Adaptability as a Competitive Advantage</w:t>
      </w:r>
    </w:p>
    <w:p w14:paraId="3249E4DD">
      <w:pPr>
        <w:pStyle w:val="9"/>
        <w:keepNext w:val="0"/>
        <w:keepLines w:val="0"/>
        <w:widowControl/>
        <w:suppressLineNumbers w:val="0"/>
        <w:rPr>
          <w:rFonts w:hint="default" w:ascii="Book Antiqua" w:hAnsi="Book Antiqua" w:cs="Book Antiqua"/>
          <w:sz w:val="24"/>
          <w:szCs w:val="24"/>
        </w:rPr>
      </w:pPr>
      <w:r>
        <w:rPr>
          <w:rFonts w:hint="default" w:ascii="Book Antiqua" w:hAnsi="Book Antiqua" w:cs="Book Antiqua"/>
          <w:sz w:val="24"/>
          <w:szCs w:val="24"/>
        </w:rPr>
        <w:t xml:space="preserve">Risk management is not only about reducing threats but also about </w:t>
      </w:r>
      <w:r>
        <w:rPr>
          <w:rStyle w:val="10"/>
          <w:rFonts w:hint="default" w:ascii="Book Antiqua" w:hAnsi="Book Antiqua" w:cs="Book Antiqua"/>
          <w:sz w:val="24"/>
          <w:szCs w:val="24"/>
        </w:rPr>
        <w:t>being adaptable</w:t>
      </w:r>
      <w:r>
        <w:rPr>
          <w:rFonts w:hint="default" w:ascii="Book Antiqua" w:hAnsi="Book Antiqua" w:cs="Book Antiqua"/>
          <w:sz w:val="24"/>
          <w:szCs w:val="24"/>
        </w:rPr>
        <w:t xml:space="preserve"> when risks materialize. Entrepreneurs must remain flexible, open to pivoting their business models, and willing to embrace change. Adaptability requires a mindset that treats crises as opportunities for innovation. For example, during the COVID-19 pandemic, many small businesses in Kenya shifted to </w:t>
      </w:r>
      <w:r>
        <w:rPr>
          <w:rStyle w:val="10"/>
          <w:rFonts w:hint="default" w:ascii="Book Antiqua" w:hAnsi="Book Antiqua" w:cs="Book Antiqua"/>
          <w:sz w:val="24"/>
          <w:szCs w:val="24"/>
        </w:rPr>
        <w:t>online sales, home delivery, and digital payments</w:t>
      </w:r>
      <w:r>
        <w:rPr>
          <w:rFonts w:hint="default" w:ascii="Book Antiqua" w:hAnsi="Book Antiqua" w:cs="Book Antiqua"/>
          <w:sz w:val="24"/>
          <w:szCs w:val="24"/>
        </w:rPr>
        <w:t xml:space="preserve"> to remain relevant.</w:t>
      </w:r>
    </w:p>
    <w:p w14:paraId="481E175A">
      <w:pPr>
        <w:pStyle w:val="4"/>
        <w:keepNext w:val="0"/>
        <w:keepLines w:val="0"/>
        <w:widowControl/>
        <w:suppressLineNumbers w:val="0"/>
        <w:rPr>
          <w:rFonts w:hint="default" w:ascii="Book Antiqua" w:hAnsi="Book Antiqua" w:cs="Book Antiqua"/>
          <w:sz w:val="24"/>
          <w:szCs w:val="24"/>
        </w:rPr>
      </w:pPr>
      <w:r>
        <w:rPr>
          <w:rStyle w:val="10"/>
          <w:rFonts w:hint="default" w:ascii="Book Antiqua" w:hAnsi="Book Antiqua" w:cs="Book Antiqua"/>
          <w:b/>
          <w:bCs/>
          <w:sz w:val="24"/>
          <w:szCs w:val="24"/>
        </w:rPr>
        <w:t>Case Illustration 1 – Fintech Startups in Kenya</w:t>
      </w:r>
    </w:p>
    <w:p w14:paraId="06A4E7FC">
      <w:pPr>
        <w:pStyle w:val="9"/>
        <w:keepNext w:val="0"/>
        <w:keepLines w:val="0"/>
        <w:widowControl/>
        <w:suppressLineNumbers w:val="0"/>
        <w:rPr>
          <w:rFonts w:hint="default" w:ascii="Book Antiqua" w:hAnsi="Book Antiqua" w:cs="Book Antiqua"/>
          <w:sz w:val="24"/>
          <w:szCs w:val="24"/>
        </w:rPr>
      </w:pPr>
      <w:r>
        <w:rPr>
          <w:rFonts w:hint="default" w:ascii="Book Antiqua" w:hAnsi="Book Antiqua" w:cs="Book Antiqua"/>
          <w:sz w:val="24"/>
          <w:szCs w:val="24"/>
        </w:rPr>
        <w:t xml:space="preserve">Kenyan fintech startups like </w:t>
      </w:r>
      <w:r>
        <w:rPr>
          <w:rStyle w:val="10"/>
          <w:rFonts w:hint="default" w:ascii="Book Antiqua" w:hAnsi="Book Antiqua" w:cs="Book Antiqua"/>
          <w:sz w:val="24"/>
          <w:szCs w:val="24"/>
        </w:rPr>
        <w:t>Tala</w:t>
      </w:r>
      <w:r>
        <w:rPr>
          <w:rFonts w:hint="default" w:ascii="Book Antiqua" w:hAnsi="Book Antiqua" w:cs="Book Antiqua"/>
          <w:sz w:val="24"/>
          <w:szCs w:val="24"/>
        </w:rPr>
        <w:t xml:space="preserve"> and </w:t>
      </w:r>
      <w:r>
        <w:rPr>
          <w:rStyle w:val="10"/>
          <w:rFonts w:hint="default" w:ascii="Book Antiqua" w:hAnsi="Book Antiqua" w:cs="Book Antiqua"/>
          <w:sz w:val="24"/>
          <w:szCs w:val="24"/>
        </w:rPr>
        <w:t>Branch</w:t>
      </w:r>
      <w:r>
        <w:rPr>
          <w:rFonts w:hint="default" w:ascii="Book Antiqua" w:hAnsi="Book Antiqua" w:cs="Book Antiqua"/>
          <w:sz w:val="24"/>
          <w:szCs w:val="24"/>
        </w:rPr>
        <w:t xml:space="preserve"> faced regulatory risks when the government introduced stricter data protection and lending regulations. Instead of shutting down, these firms adapted by improving transparency in loan terms, strengthening data privacy measures, and working more closely with regulators. This adaptability allowed them to rebuild customer trust and continue scaling operations despite policy shocks.</w:t>
      </w:r>
    </w:p>
    <w:p w14:paraId="37383CA0">
      <w:pPr>
        <w:pStyle w:val="4"/>
        <w:keepNext w:val="0"/>
        <w:keepLines w:val="0"/>
        <w:widowControl/>
        <w:suppressLineNumbers w:val="0"/>
        <w:rPr>
          <w:rFonts w:hint="default" w:ascii="Book Antiqua" w:hAnsi="Book Antiqua" w:cs="Book Antiqua"/>
          <w:sz w:val="24"/>
          <w:szCs w:val="24"/>
        </w:rPr>
      </w:pPr>
      <w:r>
        <w:rPr>
          <w:rStyle w:val="10"/>
          <w:rFonts w:hint="default" w:ascii="Book Antiqua" w:hAnsi="Book Antiqua" w:cs="Book Antiqua"/>
          <w:b/>
          <w:bCs/>
          <w:sz w:val="24"/>
          <w:szCs w:val="24"/>
        </w:rPr>
        <w:t>Case Illustration 2 – Twiga Foods (Agribusiness)</w:t>
      </w:r>
    </w:p>
    <w:p w14:paraId="69A89968">
      <w:pPr>
        <w:pStyle w:val="9"/>
        <w:keepNext w:val="0"/>
        <w:keepLines w:val="0"/>
        <w:widowControl/>
        <w:suppressLineNumbers w:val="0"/>
        <w:rPr>
          <w:rStyle w:val="10"/>
          <w:rFonts w:hint="default" w:ascii="Book Antiqua" w:hAnsi="Book Antiqua" w:cs="Book Antiqua"/>
          <w:sz w:val="24"/>
          <w:szCs w:val="24"/>
        </w:rPr>
      </w:pPr>
      <w:r>
        <w:rPr>
          <w:rFonts w:hint="default" w:ascii="Book Antiqua" w:hAnsi="Book Antiqua" w:cs="Book Antiqua"/>
          <w:sz w:val="24"/>
          <w:szCs w:val="24"/>
        </w:rPr>
        <w:t xml:space="preserve">Twiga Foods faced significant supply chain risks due to Kenya’s volatile agricultural sector, including inconsistent supply from farmers, transportation disruptions, and post-harvest losses. To mitigate this, Twiga invested in </w:t>
      </w:r>
      <w:r>
        <w:rPr>
          <w:rStyle w:val="10"/>
          <w:rFonts w:hint="default" w:ascii="Book Antiqua" w:hAnsi="Book Antiqua" w:cs="Book Antiqua"/>
          <w:sz w:val="24"/>
          <w:szCs w:val="24"/>
        </w:rPr>
        <w:t>cold storage facilities, digital logistics tracking, and farmer training programs</w:t>
      </w:r>
      <w:r>
        <w:rPr>
          <w:rFonts w:hint="default" w:ascii="Book Antiqua" w:hAnsi="Book Antiqua" w:cs="Book Antiqua"/>
          <w:sz w:val="24"/>
          <w:szCs w:val="24"/>
        </w:rPr>
        <w:t>. By combining risk management with innovation, Twiga reduced inefficiencies and built resilience into its model, allowing it to expand operations even in challenging environments.</w:t>
      </w:r>
    </w:p>
    <w:p w14:paraId="74F6A89F">
      <w:pPr>
        <w:pStyle w:val="4"/>
        <w:keepNext w:val="0"/>
        <w:keepLines w:val="0"/>
        <w:widowControl/>
        <w:suppressLineNumbers w:val="0"/>
        <w:rPr>
          <w:rFonts w:hint="default" w:ascii="Book Antiqua" w:hAnsi="Book Antiqua" w:cs="Book Antiqua"/>
          <w:sz w:val="24"/>
          <w:szCs w:val="24"/>
        </w:rPr>
      </w:pPr>
      <w:r>
        <w:rPr>
          <w:rStyle w:val="10"/>
          <w:rFonts w:hint="default" w:ascii="Book Antiqua" w:hAnsi="Book Antiqua" w:cs="Book Antiqua"/>
          <w:b/>
          <w:bCs/>
          <w:sz w:val="24"/>
          <w:szCs w:val="24"/>
        </w:rPr>
        <w:t>Building a Resilient Entrepreneurial Mindset</w:t>
      </w:r>
    </w:p>
    <w:p w14:paraId="210B7A88">
      <w:pPr>
        <w:pStyle w:val="9"/>
        <w:keepNext w:val="0"/>
        <w:keepLines w:val="0"/>
        <w:widowControl/>
        <w:suppressLineNumbers w:val="0"/>
        <w:rPr>
          <w:rFonts w:hint="default" w:ascii="Book Antiqua" w:hAnsi="Book Antiqua" w:cs="Book Antiqua"/>
          <w:sz w:val="24"/>
          <w:szCs w:val="24"/>
        </w:rPr>
      </w:pPr>
      <w:r>
        <w:rPr>
          <w:rFonts w:hint="default" w:ascii="Book Antiqua" w:hAnsi="Book Antiqua" w:cs="Book Antiqua"/>
          <w:sz w:val="24"/>
          <w:szCs w:val="24"/>
        </w:rPr>
        <w:t>Ultimately, risk management and adaptability depend on the entrepreneur’s mindset. Resilient entrepreneurs:</w:t>
      </w:r>
    </w:p>
    <w:p w14:paraId="2F6638D4">
      <w:pPr>
        <w:pStyle w:val="9"/>
        <w:keepNext w:val="0"/>
        <w:keepLines w:val="0"/>
        <w:widowControl/>
        <w:suppressLineNumbers w:val="0"/>
        <w:ind w:left="720"/>
        <w:rPr>
          <w:rFonts w:hint="default" w:ascii="Book Antiqua" w:hAnsi="Book Antiqua" w:cs="Book Antiqua"/>
          <w:sz w:val="24"/>
          <w:szCs w:val="24"/>
        </w:rPr>
      </w:pPr>
      <w:r>
        <w:rPr>
          <w:rFonts w:hint="default" w:ascii="Book Antiqua" w:hAnsi="Book Antiqua" w:cs="Book Antiqua"/>
          <w:sz w:val="24"/>
          <w:szCs w:val="24"/>
        </w:rPr>
        <w:t>Stay proactive by anticipating risks before they occur.</w:t>
      </w:r>
    </w:p>
    <w:p w14:paraId="379B55DC">
      <w:pPr>
        <w:pStyle w:val="9"/>
        <w:keepNext w:val="0"/>
        <w:keepLines w:val="0"/>
        <w:widowControl/>
        <w:suppressLineNumbers w:val="0"/>
        <w:ind w:left="720"/>
        <w:rPr>
          <w:rFonts w:hint="default" w:ascii="Book Antiqua" w:hAnsi="Book Antiqua" w:cs="Book Antiqua"/>
          <w:sz w:val="24"/>
          <w:szCs w:val="24"/>
        </w:rPr>
      </w:pPr>
      <w:r>
        <w:rPr>
          <w:rFonts w:hint="default" w:ascii="Book Antiqua" w:hAnsi="Book Antiqua" w:cs="Book Antiqua"/>
          <w:sz w:val="24"/>
          <w:szCs w:val="24"/>
        </w:rPr>
        <w:t>Make quick, informed decisions when crises emerge.</w:t>
      </w:r>
    </w:p>
    <w:p w14:paraId="60E8D651">
      <w:pPr>
        <w:pStyle w:val="9"/>
        <w:keepNext w:val="0"/>
        <w:keepLines w:val="0"/>
        <w:widowControl/>
        <w:suppressLineNumbers w:val="0"/>
        <w:ind w:left="720"/>
        <w:rPr>
          <w:rFonts w:hint="default" w:ascii="Book Antiqua" w:hAnsi="Book Antiqua" w:cs="Book Antiqua"/>
          <w:sz w:val="24"/>
          <w:szCs w:val="24"/>
        </w:rPr>
      </w:pPr>
      <w:r>
        <w:rPr>
          <w:rFonts w:hint="default" w:ascii="Book Antiqua" w:hAnsi="Book Antiqua" w:cs="Book Antiqua"/>
          <w:sz w:val="24"/>
          <w:szCs w:val="24"/>
        </w:rPr>
        <w:t>Learn from failures and use them as stepping stones to improvement.</w:t>
      </w:r>
    </w:p>
    <w:p w14:paraId="2C61B393">
      <w:pPr>
        <w:pStyle w:val="9"/>
        <w:keepNext w:val="0"/>
        <w:keepLines w:val="0"/>
        <w:widowControl/>
        <w:suppressLineNumbers w:val="0"/>
        <w:ind w:left="720"/>
        <w:rPr>
          <w:rFonts w:hint="default" w:ascii="Book Antiqua" w:hAnsi="Book Antiqua" w:cs="Book Antiqua"/>
          <w:sz w:val="24"/>
          <w:szCs w:val="24"/>
        </w:rPr>
      </w:pPr>
      <w:r>
        <w:rPr>
          <w:rFonts w:hint="default" w:ascii="Book Antiqua" w:hAnsi="Book Antiqua" w:cs="Book Antiqua"/>
          <w:sz w:val="24"/>
          <w:szCs w:val="24"/>
        </w:rPr>
        <w:t>Build networks and partnerships that provide support during difficult times.</w:t>
      </w:r>
    </w:p>
    <w:p w14:paraId="559B9FEB">
      <w:pPr>
        <w:pStyle w:val="9"/>
        <w:keepNext w:val="0"/>
        <w:keepLines w:val="0"/>
        <w:widowControl/>
        <w:suppressLineNumbers w:val="0"/>
        <w:rPr>
          <w:rFonts w:hint="default" w:ascii="Book Antiqua" w:hAnsi="Book Antiqua" w:cs="Book Antiqua"/>
          <w:sz w:val="24"/>
          <w:szCs w:val="24"/>
        </w:rPr>
      </w:pPr>
      <w:r>
        <w:rPr>
          <w:rFonts w:hint="default" w:ascii="Book Antiqua" w:hAnsi="Book Antiqua" w:cs="Book Antiqua"/>
          <w:sz w:val="24"/>
          <w:szCs w:val="24"/>
        </w:rPr>
        <w:t>In Africa’s dynamic business environment, entrepreneurs who can manage uncertainty while adapting quickly are the ones who create sustainable ventures and long-term impact.</w:t>
      </w:r>
    </w:p>
    <w:p w14:paraId="6DA215C9">
      <w:pPr>
        <w:pStyle w:val="3"/>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9. Growth and Scaling Strategies</w:t>
      </w:r>
    </w:p>
    <w:p w14:paraId="52E7595B">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 xml:space="preserve">Growth and scaling are the ultimate goals of many entrepreneurial businesses. While the early stages of entrepreneurship focus on survival, establishing markets, and refining business models, growth strategies enable ventures to increase revenues, expand markets, and strengthen their competitive positions. Scaling goes a step further — it is about expanding operations </w:t>
      </w:r>
      <w:r>
        <w:rPr>
          <w:rStyle w:val="10"/>
          <w:rFonts w:hint="default" w:ascii="Book Antiqua" w:hAnsi="Book Antiqua" w:cs="Book Antiqua"/>
          <w:sz w:val="24"/>
          <w:szCs w:val="24"/>
        </w:rPr>
        <w:t>without a proportional increase in costs</w:t>
      </w:r>
      <w:r>
        <w:rPr>
          <w:rFonts w:hint="default" w:ascii="Book Antiqua" w:hAnsi="Book Antiqua" w:cs="Book Antiqua"/>
          <w:sz w:val="24"/>
          <w:szCs w:val="24"/>
        </w:rPr>
        <w:t>, thereby ensuring efficiency and sustainability. For entrepreneurs, successful scaling transforms small ventures into impactful enterprises that can influence industries and economies.</w:t>
      </w:r>
    </w:p>
    <w:p w14:paraId="285DA848">
      <w:pPr>
        <w:pStyle w:val="4"/>
        <w:keepNext w:val="0"/>
        <w:keepLines w:val="0"/>
        <w:widowControl/>
        <w:suppressLineNumbers w:val="0"/>
        <w:jc w:val="both"/>
        <w:rPr>
          <w:rStyle w:val="10"/>
          <w:rFonts w:hint="default" w:ascii="Book Antiqua" w:hAnsi="Book Antiqua" w:cs="Book Antiqua"/>
          <w:b/>
          <w:bCs/>
          <w:sz w:val="24"/>
          <w:szCs w:val="24"/>
        </w:rPr>
      </w:pPr>
    </w:p>
    <w:p w14:paraId="14F78E25">
      <w:pPr>
        <w:pStyle w:val="4"/>
        <w:keepNext w:val="0"/>
        <w:keepLines w:val="0"/>
        <w:widowControl/>
        <w:suppressLineNumbers w:val="0"/>
        <w:jc w:val="both"/>
        <w:rPr>
          <w:rStyle w:val="10"/>
          <w:rFonts w:hint="default" w:ascii="Book Antiqua" w:hAnsi="Book Antiqua" w:cs="Book Antiqua"/>
          <w:b/>
          <w:bCs/>
          <w:sz w:val="24"/>
          <w:szCs w:val="24"/>
        </w:rPr>
      </w:pPr>
    </w:p>
    <w:p w14:paraId="7B8A0AE9">
      <w:pPr>
        <w:pStyle w:val="4"/>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Understanding Growth vs. Scaling</w:t>
      </w:r>
    </w:p>
    <w:p w14:paraId="21F0B56A">
      <w:pPr>
        <w:pStyle w:val="9"/>
        <w:keepNext w:val="0"/>
        <w:keepLines w:val="0"/>
        <w:widowControl/>
        <w:suppressLineNumbers w:val="0"/>
        <w:ind w:left="720"/>
        <w:jc w:val="both"/>
        <w:rPr>
          <w:rFonts w:hint="default" w:ascii="Book Antiqua" w:hAnsi="Book Antiqua" w:cs="Book Antiqua"/>
          <w:sz w:val="24"/>
          <w:szCs w:val="24"/>
        </w:rPr>
      </w:pPr>
      <w:r>
        <w:rPr>
          <w:rStyle w:val="10"/>
          <w:rFonts w:hint="default" w:ascii="Book Antiqua" w:hAnsi="Book Antiqua" w:cs="Book Antiqua"/>
          <w:sz w:val="24"/>
          <w:szCs w:val="24"/>
        </w:rPr>
        <w:t>Growth</w:t>
      </w:r>
      <w:r>
        <w:rPr>
          <w:rFonts w:hint="default" w:ascii="Book Antiqua" w:hAnsi="Book Antiqua" w:cs="Book Antiqua"/>
          <w:sz w:val="24"/>
          <w:szCs w:val="24"/>
        </w:rPr>
        <w:t xml:space="preserve"> occurs when a business increases its resources — such as hiring more employees, opening new locations, or adding more production capacity — in order to serve more customers. This often involves higher costs alongside higher revenues.</w:t>
      </w:r>
    </w:p>
    <w:p w14:paraId="0A66A2D6">
      <w:pPr>
        <w:pStyle w:val="9"/>
        <w:keepNext w:val="0"/>
        <w:keepLines w:val="0"/>
        <w:widowControl/>
        <w:suppressLineNumbers w:val="0"/>
        <w:ind w:left="720"/>
        <w:jc w:val="both"/>
        <w:rPr>
          <w:rFonts w:hint="default" w:ascii="Book Antiqua" w:hAnsi="Book Antiqua" w:cs="Book Antiqua"/>
          <w:sz w:val="24"/>
          <w:szCs w:val="24"/>
        </w:rPr>
      </w:pPr>
      <w:r>
        <w:rPr>
          <w:rStyle w:val="10"/>
          <w:rFonts w:hint="default" w:ascii="Book Antiqua" w:hAnsi="Book Antiqua" w:cs="Book Antiqua"/>
          <w:sz w:val="24"/>
          <w:szCs w:val="24"/>
        </w:rPr>
        <w:t>Scaling</w:t>
      </w:r>
      <w:r>
        <w:rPr>
          <w:rFonts w:hint="default" w:ascii="Book Antiqua" w:hAnsi="Book Antiqua" w:cs="Book Antiqua"/>
          <w:sz w:val="24"/>
          <w:szCs w:val="24"/>
        </w:rPr>
        <w:t xml:space="preserve">, on the other hand, means building systems, technologies, and processes that allow the business to grow revenue </w:t>
      </w:r>
      <w:r>
        <w:rPr>
          <w:rStyle w:val="10"/>
          <w:rFonts w:hint="default" w:ascii="Book Antiqua" w:hAnsi="Book Antiqua" w:cs="Book Antiqua"/>
          <w:sz w:val="24"/>
          <w:szCs w:val="24"/>
        </w:rPr>
        <w:t>exponentially</w:t>
      </w:r>
      <w:r>
        <w:rPr>
          <w:rFonts w:hint="default" w:ascii="Book Antiqua" w:hAnsi="Book Antiqua" w:cs="Book Antiqua"/>
          <w:sz w:val="24"/>
          <w:szCs w:val="24"/>
        </w:rPr>
        <w:t xml:space="preserve"> while keeping costs relatively stable. Digital platforms like fintech apps or e-commerce sites illustrate this: once the technology is built, adding new customers costs little compared to physical expansion.</w:t>
      </w:r>
    </w:p>
    <w:p w14:paraId="7762EEA7">
      <w:pPr>
        <w:pStyle w:val="4"/>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Approaches to Growth and Scaling</w:t>
      </w:r>
    </w:p>
    <w:p w14:paraId="33B2C3E5">
      <w:pPr>
        <w:pStyle w:val="5"/>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1. Market Penetration</w:t>
      </w:r>
    </w:p>
    <w:p w14:paraId="2D71ED35">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Expanding sales in existing markets through strategies such as improved marketing, customer loyalty programs, or competitive pricing.</w:t>
      </w:r>
      <w:r>
        <w:rPr>
          <w:rFonts w:hint="default" w:ascii="Book Antiqua" w:hAnsi="Book Antiqua" w:cs="Book Antiqua"/>
          <w:sz w:val="24"/>
          <w:szCs w:val="24"/>
        </w:rPr>
        <w:br w:type="textWrapping"/>
      </w:r>
      <w:r>
        <w:rPr>
          <w:rStyle w:val="8"/>
          <w:rFonts w:hint="default" w:ascii="Book Antiqua" w:hAnsi="Book Antiqua" w:cs="Book Antiqua"/>
          <w:sz w:val="24"/>
          <w:szCs w:val="24"/>
        </w:rPr>
        <w:t>Example:</w:t>
      </w:r>
      <w:r>
        <w:rPr>
          <w:rFonts w:hint="default" w:ascii="Book Antiqua" w:hAnsi="Book Antiqua" w:cs="Book Antiqua"/>
          <w:sz w:val="24"/>
          <w:szCs w:val="24"/>
        </w:rPr>
        <w:t xml:space="preserve"> Safaricom continues to deepen its penetration in Kenya by offering affordable bundles, loyalty rewards, and service innovations to retain its dominance.</w:t>
      </w:r>
    </w:p>
    <w:p w14:paraId="73B33710">
      <w:pPr>
        <w:pStyle w:val="5"/>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2. Market Development</w:t>
      </w:r>
    </w:p>
    <w:p w14:paraId="50F5DCE8">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Entering new geographic areas or new customer segments.</w:t>
      </w:r>
      <w:r>
        <w:rPr>
          <w:rFonts w:hint="default" w:ascii="Book Antiqua" w:hAnsi="Book Antiqua" w:cs="Book Antiqua"/>
          <w:sz w:val="24"/>
          <w:szCs w:val="24"/>
        </w:rPr>
        <w:br w:type="textWrapping"/>
      </w:r>
      <w:r>
        <w:rPr>
          <w:rStyle w:val="8"/>
          <w:rFonts w:hint="default" w:ascii="Book Antiqua" w:hAnsi="Book Antiqua" w:cs="Book Antiqua"/>
          <w:sz w:val="24"/>
          <w:szCs w:val="24"/>
        </w:rPr>
        <w:t>Example:</w:t>
      </w:r>
      <w:r>
        <w:rPr>
          <w:rFonts w:hint="default" w:ascii="Book Antiqua" w:hAnsi="Book Antiqua" w:cs="Book Antiqua"/>
          <w:sz w:val="24"/>
          <w:szCs w:val="24"/>
        </w:rPr>
        <w:t xml:space="preserve"> Java House, initially targeting Nairobi’s urban professionals, expanded into secondary cities like Kisumu and Eldoret, and later into Uganda and Rwanda, tapping into new markets.</w:t>
      </w:r>
    </w:p>
    <w:p w14:paraId="5D610FD2">
      <w:pPr>
        <w:pStyle w:val="5"/>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3. Product Development</w:t>
      </w:r>
    </w:p>
    <w:p w14:paraId="4F11864A">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Introducing new or improved products to existing markets.</w:t>
      </w:r>
      <w:r>
        <w:rPr>
          <w:rFonts w:hint="default" w:ascii="Book Antiqua" w:hAnsi="Book Antiqua" w:cs="Book Antiqua"/>
          <w:sz w:val="24"/>
          <w:szCs w:val="24"/>
        </w:rPr>
        <w:br w:type="textWrapping"/>
      </w:r>
      <w:r>
        <w:rPr>
          <w:rStyle w:val="8"/>
          <w:rFonts w:hint="default" w:ascii="Book Antiqua" w:hAnsi="Book Antiqua" w:cs="Book Antiqua"/>
          <w:sz w:val="24"/>
          <w:szCs w:val="24"/>
        </w:rPr>
        <w:t>Example:</w:t>
      </w:r>
      <w:r>
        <w:rPr>
          <w:rFonts w:hint="default" w:ascii="Book Antiqua" w:hAnsi="Book Antiqua" w:cs="Book Antiqua"/>
          <w:sz w:val="24"/>
          <w:szCs w:val="24"/>
        </w:rPr>
        <w:t xml:space="preserve"> Equity Bank, after establishing itself as a financial services provider, diversified into mobile banking and insurance products, meeting more customer needs under one brand.</w:t>
      </w:r>
    </w:p>
    <w:p w14:paraId="31BB65B6">
      <w:pPr>
        <w:pStyle w:val="5"/>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4. Diversification</w:t>
      </w:r>
    </w:p>
    <w:p w14:paraId="50A6637A">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Expanding into entirely new industries or value chains to spread risk and capture new opportunities.</w:t>
      </w:r>
      <w:r>
        <w:rPr>
          <w:rFonts w:hint="default" w:ascii="Book Antiqua" w:hAnsi="Book Antiqua" w:cs="Book Antiqua"/>
          <w:sz w:val="24"/>
          <w:szCs w:val="24"/>
        </w:rPr>
        <w:br w:type="textWrapping"/>
      </w:r>
      <w:r>
        <w:rPr>
          <w:rStyle w:val="8"/>
          <w:rFonts w:hint="default" w:ascii="Book Antiqua" w:hAnsi="Book Antiqua" w:cs="Book Antiqua"/>
          <w:sz w:val="24"/>
          <w:szCs w:val="24"/>
        </w:rPr>
        <w:t>Example:</w:t>
      </w:r>
      <w:r>
        <w:rPr>
          <w:rFonts w:hint="default" w:ascii="Book Antiqua" w:hAnsi="Book Antiqua" w:cs="Book Antiqua"/>
          <w:sz w:val="24"/>
          <w:szCs w:val="24"/>
        </w:rPr>
        <w:t xml:space="preserve"> Jumia, initially an e-commerce marketplace, diversified into logistics, food delivery (Jumia Food), and fintech (JumiaPay) to strengthen its ecosystem.</w:t>
      </w:r>
    </w:p>
    <w:p w14:paraId="544C7A41">
      <w:pPr>
        <w:pStyle w:val="9"/>
        <w:keepNext w:val="0"/>
        <w:keepLines w:val="0"/>
        <w:widowControl/>
        <w:suppressLineNumbers w:val="0"/>
        <w:jc w:val="both"/>
        <w:rPr>
          <w:rFonts w:hint="default" w:ascii="Book Antiqua" w:hAnsi="Book Antiqua" w:cs="Book Antiqua"/>
          <w:sz w:val="24"/>
          <w:szCs w:val="24"/>
        </w:rPr>
      </w:pPr>
    </w:p>
    <w:p w14:paraId="0B5BAA90">
      <w:pPr>
        <w:pStyle w:val="5"/>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5. Partnerships and Strategic Alliances</w:t>
      </w:r>
    </w:p>
    <w:p w14:paraId="54A37C78">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Forming partnerships helps entrepreneurial businesses leverage resources, expertise, and market access. Collaborations with larger corporations, NGOs, or government agencies provide credibility and scale opportunities.</w:t>
      </w:r>
      <w:r>
        <w:rPr>
          <w:rFonts w:hint="default" w:ascii="Book Antiqua" w:hAnsi="Book Antiqua" w:cs="Book Antiqua"/>
          <w:sz w:val="24"/>
          <w:szCs w:val="24"/>
        </w:rPr>
        <w:br w:type="textWrapping"/>
      </w:r>
      <w:r>
        <w:rPr>
          <w:rStyle w:val="8"/>
          <w:rFonts w:hint="default" w:ascii="Book Antiqua" w:hAnsi="Book Antiqua" w:cs="Book Antiqua"/>
          <w:sz w:val="24"/>
          <w:szCs w:val="24"/>
        </w:rPr>
        <w:t>Example:</w:t>
      </w:r>
      <w:r>
        <w:rPr>
          <w:rFonts w:hint="default" w:ascii="Book Antiqua" w:hAnsi="Book Antiqua" w:cs="Book Antiqua"/>
          <w:sz w:val="24"/>
          <w:szCs w:val="24"/>
        </w:rPr>
        <w:t xml:space="preserve"> Twiga Foods partnered with global firms like IFC and Goldman Sachs for funding and expertise, enabling its expansion across Kenya and entry into new African markets.</w:t>
      </w:r>
    </w:p>
    <w:p w14:paraId="4EF95B82">
      <w:pPr>
        <w:pStyle w:val="5"/>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6. Franchising and Licensing</w:t>
      </w:r>
    </w:p>
    <w:p w14:paraId="252F5C5C">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Franchising allows entrepreneurs to replicate their business model through independent operators who use the brand and systems for a fee. Licensing enables entrepreneurs to commercialize innovations without direct involvement in production.</w:t>
      </w:r>
      <w:r>
        <w:rPr>
          <w:rFonts w:hint="default" w:ascii="Book Antiqua" w:hAnsi="Book Antiqua" w:cs="Book Antiqua"/>
          <w:sz w:val="24"/>
          <w:szCs w:val="24"/>
        </w:rPr>
        <w:br w:type="textWrapping"/>
      </w:r>
      <w:r>
        <w:rPr>
          <w:rStyle w:val="8"/>
          <w:rFonts w:hint="default" w:ascii="Book Antiqua" w:hAnsi="Book Antiqua" w:cs="Book Antiqua"/>
          <w:sz w:val="24"/>
          <w:szCs w:val="24"/>
        </w:rPr>
        <w:t>Example:</w:t>
      </w:r>
      <w:r>
        <w:rPr>
          <w:rFonts w:hint="default" w:ascii="Book Antiqua" w:hAnsi="Book Antiqua" w:cs="Book Antiqua"/>
          <w:sz w:val="24"/>
          <w:szCs w:val="24"/>
        </w:rPr>
        <w:t xml:space="preserve"> Java House successfully rolled out multiple outlets by replicating its franchise-style systems across East Africa while maintaining consistent quality and branding.</w:t>
      </w:r>
    </w:p>
    <w:p w14:paraId="45B1E9B5">
      <w:pPr>
        <w:pStyle w:val="5"/>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7. Leveraging Technology for Scaling</w:t>
      </w:r>
    </w:p>
    <w:p w14:paraId="0F7F7241">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Digital tools provide opportunities for rapid scaling by reducing costs and increasing efficiency. Cloud computing, mobile platforms, and data analytics enable entrepreneurs to serve thousands of customers with relatively low incremental costs.</w:t>
      </w:r>
      <w:r>
        <w:rPr>
          <w:rFonts w:hint="default" w:ascii="Book Antiqua" w:hAnsi="Book Antiqua" w:cs="Book Antiqua"/>
          <w:sz w:val="24"/>
          <w:szCs w:val="24"/>
        </w:rPr>
        <w:br w:type="textWrapping"/>
      </w:r>
      <w:r>
        <w:rPr>
          <w:rStyle w:val="8"/>
          <w:rFonts w:hint="default" w:ascii="Book Antiqua" w:hAnsi="Book Antiqua" w:cs="Book Antiqua"/>
          <w:sz w:val="24"/>
          <w:szCs w:val="24"/>
        </w:rPr>
        <w:t>Example:</w:t>
      </w:r>
      <w:r>
        <w:rPr>
          <w:rFonts w:hint="default" w:ascii="Book Antiqua" w:hAnsi="Book Antiqua" w:cs="Book Antiqua"/>
          <w:sz w:val="24"/>
          <w:szCs w:val="24"/>
        </w:rPr>
        <w:t xml:space="preserve"> Safaricom’s M-Pesa scaled from a money transfer tool to a global fintech solution because technology allowed millions of users to transact seamlessly without physical expansion.</w:t>
      </w:r>
    </w:p>
    <w:p w14:paraId="65C7BC49">
      <w:pPr>
        <w:pStyle w:val="4"/>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Challenges in Growth and Scaling</w:t>
      </w:r>
    </w:p>
    <w:p w14:paraId="6DF8C810">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Entrepreneurs must recognize that growth comes with challenges, including:</w:t>
      </w:r>
    </w:p>
    <w:p w14:paraId="0D76B019">
      <w:pPr>
        <w:pStyle w:val="9"/>
        <w:keepNext w:val="0"/>
        <w:keepLines w:val="0"/>
        <w:widowControl/>
        <w:suppressLineNumbers w:val="0"/>
        <w:ind w:left="720"/>
        <w:jc w:val="both"/>
        <w:rPr>
          <w:rFonts w:hint="default" w:ascii="Book Antiqua" w:hAnsi="Book Antiqua" w:cs="Book Antiqua"/>
          <w:sz w:val="24"/>
          <w:szCs w:val="24"/>
        </w:rPr>
      </w:pPr>
      <w:r>
        <w:rPr>
          <w:rFonts w:hint="default" w:ascii="Book Antiqua" w:hAnsi="Book Antiqua" w:cs="Book Antiqua"/>
          <w:sz w:val="24"/>
          <w:szCs w:val="24"/>
        </w:rPr>
        <w:t>Maintaining quality and consistency across larger operations.</w:t>
      </w:r>
    </w:p>
    <w:p w14:paraId="00165FA2">
      <w:pPr>
        <w:pStyle w:val="9"/>
        <w:keepNext w:val="0"/>
        <w:keepLines w:val="0"/>
        <w:widowControl/>
        <w:suppressLineNumbers w:val="0"/>
        <w:ind w:left="720"/>
        <w:jc w:val="both"/>
        <w:rPr>
          <w:rFonts w:hint="default" w:ascii="Book Antiqua" w:hAnsi="Book Antiqua" w:cs="Book Antiqua"/>
          <w:sz w:val="24"/>
          <w:szCs w:val="24"/>
        </w:rPr>
      </w:pPr>
      <w:r>
        <w:rPr>
          <w:rFonts w:hint="default" w:ascii="Book Antiqua" w:hAnsi="Book Antiqua" w:cs="Book Antiqua"/>
          <w:sz w:val="24"/>
          <w:szCs w:val="24"/>
        </w:rPr>
        <w:t>Retaining the entrepreneurial culture while introducing more formal structures.</w:t>
      </w:r>
    </w:p>
    <w:p w14:paraId="574396F3">
      <w:pPr>
        <w:pStyle w:val="9"/>
        <w:keepNext w:val="0"/>
        <w:keepLines w:val="0"/>
        <w:widowControl/>
        <w:suppressLineNumbers w:val="0"/>
        <w:ind w:left="720"/>
        <w:jc w:val="both"/>
        <w:rPr>
          <w:rFonts w:hint="default" w:ascii="Book Antiqua" w:hAnsi="Book Antiqua" w:cs="Book Antiqua"/>
          <w:sz w:val="24"/>
          <w:szCs w:val="24"/>
        </w:rPr>
      </w:pPr>
      <w:r>
        <w:rPr>
          <w:rFonts w:hint="default" w:ascii="Book Antiqua" w:hAnsi="Book Antiqua" w:cs="Book Antiqua"/>
          <w:sz w:val="24"/>
          <w:szCs w:val="24"/>
        </w:rPr>
        <w:t>Managing financial strain during rapid expansion.</w:t>
      </w:r>
    </w:p>
    <w:p w14:paraId="33F7F5FA">
      <w:pPr>
        <w:pStyle w:val="9"/>
        <w:keepNext w:val="0"/>
        <w:keepLines w:val="0"/>
        <w:widowControl/>
        <w:suppressLineNumbers w:val="0"/>
        <w:ind w:left="720"/>
        <w:jc w:val="both"/>
        <w:rPr>
          <w:rFonts w:hint="default" w:ascii="Book Antiqua" w:hAnsi="Book Antiqua" w:cs="Book Antiqua"/>
          <w:sz w:val="24"/>
          <w:szCs w:val="24"/>
        </w:rPr>
      </w:pPr>
      <w:r>
        <w:rPr>
          <w:rFonts w:hint="default" w:ascii="Book Antiqua" w:hAnsi="Book Antiqua" w:cs="Book Antiqua"/>
          <w:sz w:val="24"/>
          <w:szCs w:val="24"/>
        </w:rPr>
        <w:t>Navigating regulatory and competitive pressures in new markets.</w:t>
      </w:r>
    </w:p>
    <w:p w14:paraId="245CD9BA">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Failing to plan for these challenges can result in over-expansion, reputational damage, or collapse.</w:t>
      </w:r>
    </w:p>
    <w:p w14:paraId="51253718">
      <w:pPr>
        <w:pStyle w:val="4"/>
        <w:keepNext w:val="0"/>
        <w:keepLines w:val="0"/>
        <w:widowControl/>
        <w:suppressLineNumbers w:val="0"/>
        <w:jc w:val="both"/>
        <w:rPr>
          <w:rStyle w:val="10"/>
          <w:rFonts w:hint="default" w:ascii="Book Antiqua" w:hAnsi="Book Antiqua" w:cs="Book Antiqua"/>
          <w:b/>
          <w:bCs/>
          <w:sz w:val="24"/>
          <w:szCs w:val="24"/>
        </w:rPr>
      </w:pPr>
    </w:p>
    <w:p w14:paraId="6F7E4650">
      <w:pPr>
        <w:pStyle w:val="4"/>
        <w:keepNext w:val="0"/>
        <w:keepLines w:val="0"/>
        <w:widowControl/>
        <w:suppressLineNumbers w:val="0"/>
        <w:jc w:val="both"/>
        <w:rPr>
          <w:rFonts w:hint="default" w:ascii="Book Antiqua" w:hAnsi="Book Antiqua" w:cs="Book Antiqua"/>
          <w:sz w:val="24"/>
          <w:szCs w:val="24"/>
        </w:rPr>
      </w:pPr>
      <w:bookmarkStart w:id="0" w:name="_GoBack"/>
      <w:bookmarkEnd w:id="0"/>
      <w:r>
        <w:rPr>
          <w:rStyle w:val="10"/>
          <w:rFonts w:hint="default" w:ascii="Book Antiqua" w:hAnsi="Book Antiqua" w:cs="Book Antiqua"/>
          <w:b/>
          <w:bCs/>
          <w:sz w:val="24"/>
          <w:szCs w:val="24"/>
        </w:rPr>
        <w:t>Case Illustration – Equity Bank (Kenya)</w:t>
      </w:r>
    </w:p>
    <w:p w14:paraId="476A52DF">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 xml:space="preserve">Equity Bank is one of Africa’s most successful growth stories. Starting as a small rural microfinance institution in the 1980s, it scaled into one of Kenya’s largest banks through strategic expansion, product diversification, and technological adoption. Its </w:t>
      </w:r>
      <w:r>
        <w:rPr>
          <w:rStyle w:val="10"/>
          <w:rFonts w:hint="default" w:ascii="Book Antiqua" w:hAnsi="Book Antiqua" w:cs="Book Antiqua"/>
          <w:sz w:val="24"/>
          <w:szCs w:val="24"/>
        </w:rPr>
        <w:t>agency banking model</w:t>
      </w:r>
      <w:r>
        <w:rPr>
          <w:rFonts w:hint="default" w:ascii="Book Antiqua" w:hAnsi="Book Antiqua" w:cs="Book Antiqua"/>
          <w:sz w:val="24"/>
          <w:szCs w:val="24"/>
        </w:rPr>
        <w:t xml:space="preserve"> — using local agents instead of expensive physical branches — allowed it to reach millions of unbanked customers at a fraction of traditional costs. By focusing on financial inclusion and leveraging technology, Equity Bank transformed from a small enterprise into a multinational financial powerhouse.</w:t>
      </w:r>
    </w:p>
    <w:p w14:paraId="11448B32">
      <w:pPr>
        <w:pStyle w:val="4"/>
        <w:keepNext w:val="0"/>
        <w:keepLines w:val="0"/>
        <w:widowControl/>
        <w:suppressLineNumbers w:val="0"/>
        <w:jc w:val="both"/>
        <w:rPr>
          <w:rFonts w:hint="default" w:ascii="Book Antiqua" w:hAnsi="Book Antiqua" w:cs="Book Antiqua"/>
          <w:sz w:val="24"/>
          <w:szCs w:val="24"/>
        </w:rPr>
      </w:pPr>
      <w:r>
        <w:rPr>
          <w:rStyle w:val="10"/>
          <w:rFonts w:hint="default" w:ascii="Book Antiqua" w:hAnsi="Book Antiqua" w:cs="Book Antiqua"/>
          <w:b/>
          <w:bCs/>
          <w:sz w:val="24"/>
          <w:szCs w:val="24"/>
        </w:rPr>
        <w:t>Case Illustration – Jumia (Africa’s E-commerce Giant)</w:t>
      </w:r>
    </w:p>
    <w:p w14:paraId="0FB51203">
      <w:pPr>
        <w:pStyle w:val="9"/>
        <w:keepNext w:val="0"/>
        <w:keepLines w:val="0"/>
        <w:widowControl/>
        <w:suppressLineNumbers w:val="0"/>
        <w:jc w:val="both"/>
        <w:rPr>
          <w:rFonts w:hint="default" w:ascii="Book Antiqua" w:hAnsi="Book Antiqua" w:cs="Book Antiqua"/>
          <w:sz w:val="24"/>
          <w:szCs w:val="24"/>
        </w:rPr>
      </w:pPr>
      <w:r>
        <w:rPr>
          <w:rFonts w:hint="default" w:ascii="Book Antiqua" w:hAnsi="Book Antiqua" w:cs="Book Antiqua"/>
          <w:sz w:val="24"/>
          <w:szCs w:val="24"/>
        </w:rPr>
        <w:t>Jumia illustrates digital scaling in Africa. Founded in Nigeria, it expanded rapidly across multiple African countries, leveraging e-commerce platforms to connect sellers and buyers. By diversifying into delivery services (Jumia Food) and digital payments (JumiaPay), it created a scalable ecosystem. While it faced challenges like logistics and profitability, Jumia demonstrated how digital-first strategies can achieve rapid pan-African reach.</w:t>
      </w:r>
    </w:p>
    <w:p w14:paraId="4E65F1CD">
      <w:pPr>
        <w:pStyle w:val="9"/>
        <w:keepNext w:val="0"/>
        <w:keepLines w:val="0"/>
        <w:widowControl/>
        <w:suppressLineNumbers w:val="0"/>
        <w:rPr>
          <w:rFonts w:hint="default" w:ascii="Book Antiqua" w:hAnsi="Book Antiqua" w:cs="Book Antiqua"/>
          <w:sz w:val="24"/>
          <w:szCs w:val="24"/>
        </w:rPr>
      </w:pPr>
    </w:p>
    <w:p w14:paraId="4AED8BF1">
      <w:pPr>
        <w:pStyle w:val="9"/>
        <w:keepNext w:val="0"/>
        <w:keepLines w:val="0"/>
        <w:widowControl/>
        <w:suppressLineNumbers w:val="0"/>
        <w:jc w:val="both"/>
        <w:rPr>
          <w:rFonts w:hint="default" w:ascii="Book Antiqua" w:hAnsi="Book Antiqua" w:cs="Book Antiqua"/>
          <w:sz w:val="24"/>
          <w:szCs w:val="24"/>
          <w:lang w:val="en-GB"/>
        </w:rPr>
      </w:pPr>
    </w:p>
    <w:p w14:paraId="4A4562F0">
      <w:pPr>
        <w:pStyle w:val="9"/>
        <w:keepNext w:val="0"/>
        <w:keepLines w:val="0"/>
        <w:widowControl/>
        <w:suppressLineNumbers w:val="0"/>
        <w:jc w:val="both"/>
        <w:rPr>
          <w:rFonts w:hint="default" w:ascii="Book Antiqua" w:hAnsi="Book Antiqua" w:cs="Book Antiqua"/>
          <w:b w:val="0"/>
          <w:bCs w:val="0"/>
          <w:sz w:val="24"/>
          <w:szCs w:val="24"/>
        </w:rPr>
      </w:pPr>
    </w:p>
    <w:p w14:paraId="52584658">
      <w:pPr>
        <w:pStyle w:val="9"/>
        <w:keepNext w:val="0"/>
        <w:keepLines w:val="0"/>
        <w:widowControl/>
        <w:suppressLineNumbers w:val="0"/>
        <w:jc w:val="both"/>
        <w:rPr>
          <w:rFonts w:hint="default" w:ascii="Book Antiqua" w:hAnsi="Book Antiqua" w:cs="Book Antiqua"/>
          <w:b w:val="0"/>
          <w:bCs w:val="0"/>
          <w:sz w:val="24"/>
          <w:szCs w:val="24"/>
        </w:rPr>
      </w:pPr>
    </w:p>
    <w:p w14:paraId="73DF913D">
      <w:pPr>
        <w:pStyle w:val="9"/>
        <w:keepNext w:val="0"/>
        <w:keepLines w:val="0"/>
        <w:widowControl/>
        <w:suppressLineNumbers w:val="0"/>
        <w:jc w:val="both"/>
        <w:rPr>
          <w:rFonts w:hint="default" w:ascii="Book Antiqua" w:hAnsi="Book Antiqua" w:cs="Book Antiqua"/>
          <w:b w:val="0"/>
          <w:bCs w:val="0"/>
          <w:sz w:val="24"/>
          <w:szCs w:val="24"/>
        </w:rPr>
      </w:pPr>
    </w:p>
    <w:p w14:paraId="69BF57FF">
      <w:pPr>
        <w:rPr>
          <w:rFonts w:hint="default" w:ascii="Book Antiqua" w:hAnsi="Book Antiqua" w:cs="Book Antiqua"/>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Book Antiqua">
    <w:panose1 w:val="02040602050305030304"/>
    <w:charset w:val="00"/>
    <w:family w:val="auto"/>
    <w:pitch w:val="default"/>
    <w:sig w:usb0="00000287" w:usb1="00000000" w:usb2="00000000" w:usb3="00000000" w:csb0="2000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646EAD"/>
    <w:multiLevelType w:val="singleLevel"/>
    <w:tmpl w:val="93646EAD"/>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A671D7"/>
    <w:rsid w:val="0FA671D7"/>
    <w:rsid w:val="32133E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17</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2025-10-02T05:52:00Z</dcterms:created>
  <dc:creator>Dr. Teresia Kyalo</dc:creator>
  <cp:lastModifiedBy>Dr. Teresia Kyalo</cp:lastModifiedBy>
  <dcterms:modified xsi:type="dcterms:W3CDTF">2025-10-02T06:10:43Z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FC65C4FC3D5E402280579991F4844084_13</vt:lpwstr>
  </property>
</Properties>
</file>