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47CF3" w14:textId="02B365E8" w:rsidR="00190304" w:rsidRPr="00190304" w:rsidRDefault="00190304">
      <w:pPr>
        <w:rPr>
          <w:rFonts w:cstheme="minorHAnsi"/>
        </w:rPr>
      </w:pPr>
      <w:r w:rsidRPr="00190304">
        <w:rPr>
          <w:rFonts w:cstheme="minorHAnsi"/>
        </w:rPr>
        <w:t>UCC 300 Entrepreneurship.</w:t>
      </w:r>
    </w:p>
    <w:p w14:paraId="58F2001E" w14:textId="40446426" w:rsidR="00190304" w:rsidRPr="00190304" w:rsidRDefault="00190304">
      <w:pPr>
        <w:rPr>
          <w:rFonts w:cstheme="minorHAnsi"/>
        </w:rPr>
      </w:pPr>
      <w:r w:rsidRPr="00190304">
        <w:rPr>
          <w:rFonts w:cstheme="minorHAnsi"/>
        </w:rPr>
        <w:t>MEMBERS</w:t>
      </w:r>
      <w:bookmarkStart w:id="0" w:name="_MON_1829718670"/>
      <w:bookmarkEnd w:id="0"/>
      <w:r w:rsidR="00213694">
        <w:rPr>
          <w:rFonts w:cstheme="minorHAnsi"/>
        </w:rPr>
        <w:object w:dxaOrig="1533" w:dyaOrig="990" w14:anchorId="1AC2D5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5" o:title=""/>
          </v:shape>
          <o:OLEObject Type="Embed" ProgID="Word.Document.12" ShapeID="_x0000_i1025" DrawAspect="Icon" ObjectID="_1829718745" r:id="rId6">
            <o:FieldCodes>\s</o:FieldCodes>
          </o:OLEObject>
        </w:object>
      </w:r>
    </w:p>
    <w:p w14:paraId="208D56CC" w14:textId="77777777" w:rsidR="00190304" w:rsidRPr="00190304" w:rsidRDefault="00190304">
      <w:pPr>
        <w:rPr>
          <w:rFonts w:cstheme="minorHAnsi"/>
        </w:rPr>
      </w:pPr>
      <w:r w:rsidRPr="00190304">
        <w:rPr>
          <w:rFonts w:cstheme="minorHAnsi"/>
        </w:rPr>
        <w:br w:type="page"/>
      </w:r>
    </w:p>
    <w:p w14:paraId="1F7F67AD" w14:textId="77777777" w:rsidR="00190304" w:rsidRPr="00190304" w:rsidRDefault="00190304" w:rsidP="00190304">
      <w:pPr>
        <w:rPr>
          <w:rFonts w:cstheme="minorHAnsi"/>
        </w:rPr>
      </w:pPr>
      <w:r w:rsidRPr="00190304">
        <w:rPr>
          <w:rFonts w:cstheme="minorHAnsi"/>
        </w:rPr>
        <w:lastRenderedPageBreak/>
        <w:t>What is a Partnership?</w:t>
      </w:r>
    </w:p>
    <w:p w14:paraId="75B90A0C" w14:textId="77777777" w:rsidR="00190304" w:rsidRPr="00190304" w:rsidRDefault="00190304" w:rsidP="00190304">
      <w:pPr>
        <w:rPr>
          <w:rFonts w:cstheme="minorHAnsi"/>
        </w:rPr>
      </w:pPr>
      <w:r w:rsidRPr="00190304">
        <w:rPr>
          <w:rFonts w:cstheme="minorHAnsi"/>
        </w:rPr>
        <w:t>In a partnership, "partners" agree to cooperate to advance their mutual interests. The partners in a business partnership may be individuals, businesses, interest-based organizations, schools, governments, or combinations.</w:t>
      </w:r>
    </w:p>
    <w:p w14:paraId="56C37168" w14:textId="77777777" w:rsidR="00190304" w:rsidRPr="00190304" w:rsidRDefault="00190304" w:rsidP="00190304">
      <w:pPr>
        <w:rPr>
          <w:rFonts w:cstheme="minorHAnsi"/>
        </w:rPr>
      </w:pPr>
      <w:r w:rsidRPr="00190304">
        <w:rPr>
          <w:rFonts w:cstheme="minorHAnsi"/>
        </w:rPr>
        <w:t>There are generally three types:</w:t>
      </w:r>
    </w:p>
    <w:p w14:paraId="22E29726" w14:textId="77777777" w:rsidR="00190304" w:rsidRPr="00190304" w:rsidRDefault="00190304" w:rsidP="00190304">
      <w:pPr>
        <w:numPr>
          <w:ilvl w:val="0"/>
          <w:numId w:val="1"/>
        </w:numPr>
        <w:rPr>
          <w:rFonts w:cstheme="minorHAnsi"/>
        </w:rPr>
      </w:pPr>
      <w:r w:rsidRPr="00190304">
        <w:rPr>
          <w:rFonts w:cstheme="minorHAnsi"/>
        </w:rPr>
        <w:t>General Partnership: All partners share equal responsibility and liability.</w:t>
      </w:r>
    </w:p>
    <w:p w14:paraId="69CD43A6" w14:textId="77777777" w:rsidR="00190304" w:rsidRPr="00190304" w:rsidRDefault="00190304" w:rsidP="00190304">
      <w:pPr>
        <w:numPr>
          <w:ilvl w:val="0"/>
          <w:numId w:val="1"/>
        </w:numPr>
        <w:rPr>
          <w:rFonts w:cstheme="minorHAnsi"/>
        </w:rPr>
      </w:pPr>
      <w:r w:rsidRPr="00190304">
        <w:rPr>
          <w:rFonts w:cstheme="minorHAnsi"/>
        </w:rPr>
        <w:t>Limited Partnership: At least one general partner has unlimited liability, while others have limited liability (usually up to their investment amount).</w:t>
      </w:r>
    </w:p>
    <w:p w14:paraId="02A93603" w14:textId="77777777" w:rsidR="00190304" w:rsidRPr="00190304" w:rsidRDefault="00190304" w:rsidP="00190304">
      <w:pPr>
        <w:numPr>
          <w:ilvl w:val="0"/>
          <w:numId w:val="1"/>
        </w:numPr>
        <w:rPr>
          <w:rFonts w:cstheme="minorHAnsi"/>
        </w:rPr>
      </w:pPr>
      <w:r w:rsidRPr="00190304">
        <w:rPr>
          <w:rFonts w:cstheme="minorHAnsi"/>
        </w:rPr>
        <w:t>Limited Liability Partnership (LLP): All partners have limited liability, protecting them from the professional mistakes of other partners.</w:t>
      </w:r>
    </w:p>
    <w:p w14:paraId="64119C24" w14:textId="77777777" w:rsidR="00190304" w:rsidRPr="00190304" w:rsidRDefault="00190304">
      <w:pPr>
        <w:rPr>
          <w:rFonts w:cstheme="minorHAnsi"/>
        </w:rPr>
      </w:pPr>
    </w:p>
    <w:p w14:paraId="79F21D4B" w14:textId="4C07F67C" w:rsidR="00190304" w:rsidRPr="00190304" w:rsidRDefault="00190304">
      <w:pPr>
        <w:rPr>
          <w:rFonts w:cstheme="minorHAnsi"/>
        </w:rPr>
      </w:pPr>
      <w:r w:rsidRPr="00190304">
        <w:rPr>
          <w:rFonts w:cstheme="minorHAnsi"/>
        </w:rPr>
        <w:t>Advantage.</w:t>
      </w:r>
    </w:p>
    <w:p w14:paraId="3FEDEE0E" w14:textId="4C1B7AD4" w:rsidR="00190304" w:rsidRPr="00190304" w:rsidRDefault="00190304">
      <w:pPr>
        <w:rPr>
          <w:rFonts w:cstheme="minorHAnsi"/>
        </w:rPr>
      </w:pPr>
      <w:r w:rsidRPr="00190304">
        <w:rPr>
          <w:rFonts w:cstheme="minorHAnsi"/>
        </w:rPr>
        <w:t>Increased Capital-With more owners, there is a greater pool of capital available for startup costs and expansion.</w:t>
      </w:r>
    </w:p>
    <w:p w14:paraId="002973E2" w14:textId="6DFCC1F0" w:rsidR="00190304" w:rsidRPr="00190304" w:rsidRDefault="00190304">
      <w:pPr>
        <w:rPr>
          <w:rFonts w:cstheme="minorHAnsi"/>
        </w:rPr>
      </w:pPr>
      <w:r w:rsidRPr="00190304">
        <w:rPr>
          <w:rFonts w:cstheme="minorHAnsi"/>
        </w:rPr>
        <w:t>Combined Skills</w:t>
      </w:r>
      <w:r w:rsidR="00F12285">
        <w:rPr>
          <w:rFonts w:cstheme="minorHAnsi"/>
        </w:rPr>
        <w:t>-</w:t>
      </w:r>
      <w:r w:rsidRPr="00190304">
        <w:rPr>
          <w:rFonts w:cstheme="minorHAnsi"/>
        </w:rPr>
        <w:t>Partners bring different expertise (e.g., one may be great at sales, while another excels at accounting).</w:t>
      </w:r>
    </w:p>
    <w:p w14:paraId="3B3D4798" w14:textId="242F6882" w:rsidR="00190304" w:rsidRPr="00190304" w:rsidRDefault="00190304">
      <w:pPr>
        <w:rPr>
          <w:rFonts w:cstheme="minorHAnsi"/>
        </w:rPr>
      </w:pPr>
      <w:r w:rsidRPr="00190304">
        <w:rPr>
          <w:rFonts w:cstheme="minorHAnsi"/>
        </w:rPr>
        <w:t>Ease of Formation-It is generally easier and less expensive to set up than a corporation.</w:t>
      </w:r>
    </w:p>
    <w:p w14:paraId="37AD6266" w14:textId="60269ED1" w:rsidR="00190304" w:rsidRPr="00190304" w:rsidRDefault="00190304">
      <w:pPr>
        <w:rPr>
          <w:rFonts w:cstheme="minorHAnsi"/>
        </w:rPr>
      </w:pPr>
      <w:r w:rsidRPr="00190304">
        <w:rPr>
          <w:rFonts w:cstheme="minorHAnsi"/>
        </w:rPr>
        <w:t>Shared Responsibility</w:t>
      </w:r>
      <w:r w:rsidR="00F12285">
        <w:rPr>
          <w:rFonts w:cstheme="minorHAnsi"/>
        </w:rPr>
        <w:t>-</w:t>
      </w:r>
      <w:r w:rsidRPr="00190304">
        <w:rPr>
          <w:rFonts w:cstheme="minorHAnsi"/>
        </w:rPr>
        <w:t>Decision-making and the daily workload are shared, reducing the burden on a single individual.</w:t>
      </w:r>
    </w:p>
    <w:p w14:paraId="21032DE6" w14:textId="44A7A1F3" w:rsidR="00190304" w:rsidRPr="00190304" w:rsidRDefault="00190304">
      <w:pPr>
        <w:rPr>
          <w:rFonts w:cstheme="minorHAnsi"/>
        </w:rPr>
      </w:pPr>
      <w:r w:rsidRPr="00190304">
        <w:rPr>
          <w:rFonts w:cstheme="minorHAnsi"/>
        </w:rPr>
        <w:t>Tax Benefits</w:t>
      </w:r>
      <w:r w:rsidR="00F12285">
        <w:rPr>
          <w:rFonts w:cstheme="minorHAnsi"/>
        </w:rPr>
        <w:t>-</w:t>
      </w:r>
      <w:r w:rsidRPr="00190304">
        <w:rPr>
          <w:rFonts w:cstheme="minorHAnsi"/>
        </w:rPr>
        <w:t>Profits are "passed through" to the partners' personal tax returns, avoiding the double taxation faced by corporations.</w:t>
      </w:r>
    </w:p>
    <w:p w14:paraId="0E6FAAF4" w14:textId="77777777" w:rsidR="00190304" w:rsidRPr="00190304" w:rsidRDefault="00190304">
      <w:pPr>
        <w:rPr>
          <w:rFonts w:cstheme="minorHAnsi"/>
        </w:rPr>
      </w:pPr>
    </w:p>
    <w:p w14:paraId="6BBE5638" w14:textId="3A00E31C" w:rsidR="00190304" w:rsidRPr="00190304" w:rsidRDefault="00190304">
      <w:pPr>
        <w:rPr>
          <w:rFonts w:cstheme="minorHAnsi"/>
        </w:rPr>
      </w:pPr>
      <w:r w:rsidRPr="00190304">
        <w:rPr>
          <w:rFonts w:cstheme="minorHAnsi"/>
        </w:rPr>
        <w:t>Disadvantages.</w:t>
      </w:r>
    </w:p>
    <w:p w14:paraId="51B99D61" w14:textId="221BEBBF" w:rsidR="00190304" w:rsidRPr="00190304" w:rsidRDefault="00190304">
      <w:pPr>
        <w:rPr>
          <w:rFonts w:cstheme="minorHAnsi"/>
        </w:rPr>
      </w:pPr>
      <w:r w:rsidRPr="00190304">
        <w:rPr>
          <w:rFonts w:cstheme="minorHAnsi"/>
        </w:rPr>
        <w:t>Unlimited Liability</w:t>
      </w:r>
      <w:r w:rsidR="00F12285">
        <w:rPr>
          <w:rFonts w:cstheme="minorHAnsi"/>
        </w:rPr>
        <w:t>-</w:t>
      </w:r>
      <w:r w:rsidRPr="00190304">
        <w:rPr>
          <w:rFonts w:cstheme="minorHAnsi"/>
        </w:rPr>
        <w:t>In general partnerships, partners are personally responsible for the business's debts. Personal assets (homes, cars) could be seized</w:t>
      </w:r>
    </w:p>
    <w:p w14:paraId="5BD8873F" w14:textId="53E8B95C" w:rsidR="00190304" w:rsidRPr="00190304" w:rsidRDefault="00190304">
      <w:pPr>
        <w:rPr>
          <w:rFonts w:cstheme="minorHAnsi"/>
        </w:rPr>
      </w:pPr>
      <w:proofErr w:type="gramStart"/>
      <w:r w:rsidRPr="00190304">
        <w:rPr>
          <w:rFonts w:cstheme="minorHAnsi"/>
        </w:rPr>
        <w:t>.Potential</w:t>
      </w:r>
      <w:proofErr w:type="gramEnd"/>
      <w:r w:rsidRPr="00190304">
        <w:rPr>
          <w:rFonts w:cstheme="minorHAnsi"/>
        </w:rPr>
        <w:t xml:space="preserve"> for Conflict</w:t>
      </w:r>
      <w:r w:rsidR="00F12285">
        <w:rPr>
          <w:rFonts w:cstheme="minorHAnsi"/>
        </w:rPr>
        <w:t xml:space="preserve"> -</w:t>
      </w:r>
      <w:r w:rsidRPr="00190304">
        <w:rPr>
          <w:rFonts w:cstheme="minorHAnsi"/>
        </w:rPr>
        <w:t>Disagreements on business direction or daily operations can lead to friction and slow down decision-making.</w:t>
      </w:r>
    </w:p>
    <w:p w14:paraId="746BC0E9" w14:textId="242FB264" w:rsidR="00190304" w:rsidRPr="00190304" w:rsidRDefault="00190304">
      <w:pPr>
        <w:rPr>
          <w:rFonts w:cstheme="minorHAnsi"/>
        </w:rPr>
      </w:pPr>
      <w:r w:rsidRPr="00190304">
        <w:rPr>
          <w:rFonts w:cstheme="minorHAnsi"/>
        </w:rPr>
        <w:t>Shared Profits</w:t>
      </w:r>
      <w:r w:rsidR="00F12285">
        <w:rPr>
          <w:rFonts w:cstheme="minorHAnsi"/>
        </w:rPr>
        <w:t>-</w:t>
      </w:r>
      <w:r w:rsidRPr="00190304">
        <w:rPr>
          <w:rFonts w:cstheme="minorHAnsi"/>
        </w:rPr>
        <w:t>No matter how hard one partner works, the profits must be shared among all partners as per the agreement.</w:t>
      </w:r>
    </w:p>
    <w:p w14:paraId="5A4D8E56" w14:textId="77777777" w:rsidR="00F12285" w:rsidRDefault="00190304">
      <w:pPr>
        <w:rPr>
          <w:rFonts w:cstheme="minorHAnsi"/>
        </w:rPr>
      </w:pPr>
      <w:r w:rsidRPr="00190304">
        <w:rPr>
          <w:rFonts w:cstheme="minorHAnsi"/>
        </w:rPr>
        <w:lastRenderedPageBreak/>
        <w:t>Lack of Continuity</w:t>
      </w:r>
      <w:r w:rsidR="00F12285">
        <w:rPr>
          <w:rFonts w:cstheme="minorHAnsi"/>
        </w:rPr>
        <w:t>-</w:t>
      </w:r>
      <w:r w:rsidRPr="00190304">
        <w:rPr>
          <w:rFonts w:cstheme="minorHAnsi"/>
        </w:rPr>
        <w:t>If a partner dies or leaves the business, the partnership often legally dissolves, requiring a new agreement to be formed.</w:t>
      </w:r>
    </w:p>
    <w:p w14:paraId="07FF33E0" w14:textId="6C5A52C7" w:rsidR="00190304" w:rsidRPr="00190304" w:rsidRDefault="00190304">
      <w:pPr>
        <w:rPr>
          <w:rFonts w:cstheme="minorHAnsi"/>
        </w:rPr>
      </w:pPr>
      <w:r w:rsidRPr="00190304">
        <w:rPr>
          <w:rFonts w:cstheme="minorHAnsi"/>
        </w:rPr>
        <w:t>Shared Liability</w:t>
      </w:r>
      <w:r w:rsidR="00F12285">
        <w:rPr>
          <w:rFonts w:cstheme="minorHAnsi"/>
        </w:rPr>
        <w:t>-</w:t>
      </w:r>
      <w:r w:rsidRPr="00190304">
        <w:rPr>
          <w:rFonts w:cstheme="minorHAnsi"/>
        </w:rPr>
        <w:t>You are legally responsible for the business-related actions and mistakes of your partners.</w:t>
      </w:r>
    </w:p>
    <w:sectPr w:rsidR="00190304" w:rsidRPr="001903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53272"/>
    <w:multiLevelType w:val="multilevel"/>
    <w:tmpl w:val="E32A5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6269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304"/>
    <w:rsid w:val="00190304"/>
    <w:rsid w:val="00213694"/>
    <w:rsid w:val="00F12285"/>
    <w:rsid w:val="00F43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0A966"/>
  <w15:chartTrackingRefBased/>
  <w15:docId w15:val="{7FD01656-CCF9-43DD-B110-8C2620061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3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3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3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2026-01-05T07:37:00Z</dcterms:created>
  <dcterms:modified xsi:type="dcterms:W3CDTF">2026-01-12T07:26:00Z</dcterms:modified>
</cp:coreProperties>
</file>