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597AB8" w14:textId="77777777" w:rsidR="004657AD" w:rsidRDefault="003B370B">
      <w:pPr>
        <w:pStyle w:val="Standard"/>
        <w:keepLines/>
      </w:pPr>
      <w:r>
        <w:rPr>
          <w:rFonts w:ascii="Verdana" w:hAnsi="Verdana" w:cs="Verdana"/>
          <w:color w:val="FF0000"/>
          <w:sz w:val="32"/>
        </w:rPr>
        <w:t>Calculations in BATS 2.8</w:t>
      </w:r>
    </w:p>
    <w:p w14:paraId="19C58C2F" w14:textId="77777777" w:rsidR="004657AD" w:rsidRDefault="004657AD">
      <w:pPr>
        <w:pStyle w:val="Standard"/>
        <w:keepLines/>
        <w:rPr>
          <w:rFonts w:ascii="Verdana" w:hAnsi="Verdana" w:cs="Verdana"/>
          <w:color w:val="FF0000"/>
          <w:sz w:val="32"/>
        </w:rPr>
      </w:pPr>
    </w:p>
    <w:p w14:paraId="4A9FA869" w14:textId="77777777" w:rsidR="004657AD" w:rsidRDefault="003B370B">
      <w:pPr>
        <w:pStyle w:val="Head2"/>
        <w:keepLines/>
        <w:outlineLvl w:val="9"/>
      </w:pPr>
      <w:r>
        <w:t>Definitions</w:t>
      </w:r>
    </w:p>
    <w:p w14:paraId="6A0CACF8" w14:textId="77777777" w:rsidR="004657AD" w:rsidRDefault="003B370B">
      <w:pPr>
        <w:pStyle w:val="Standard"/>
        <w:keepLines/>
      </w:pPr>
      <w:r>
        <w:t>N</w:t>
      </w:r>
      <w:r>
        <w:rPr>
          <w:vertAlign w:val="subscript"/>
        </w:rPr>
        <w:t>amp</w:t>
      </w:r>
      <w:r>
        <w:t xml:space="preserve"> = 6.24150948·10</w:t>
      </w:r>
      <w:r>
        <w:rPr>
          <w:vertAlign w:val="superscript"/>
        </w:rPr>
        <w:t>12</w:t>
      </w:r>
    </w:p>
    <w:p w14:paraId="0354845C" w14:textId="77777777" w:rsidR="004657AD" w:rsidRDefault="004657AD">
      <w:pPr>
        <w:pStyle w:val="Standard"/>
        <w:keepLines/>
        <w:rPr>
          <w:vertAlign w:val="superscript"/>
        </w:rPr>
      </w:pPr>
    </w:p>
    <w:p w14:paraId="5C665DDD" w14:textId="77777777" w:rsidR="004657AD" w:rsidRDefault="003B370B">
      <w:pPr>
        <w:pStyle w:val="Standard"/>
        <w:keepLines/>
        <w:tabs>
          <w:tab w:val="left" w:pos="1134"/>
        </w:tabs>
      </w:pPr>
      <m:oMath>
        <m:r>
          <w:rPr>
            <w:rFonts w:ascii="Cambria Math" w:hAnsi="Cambria Math"/>
          </w:rPr>
          <m:t>d</m:t>
        </m:r>
      </m:oMath>
      <w:r>
        <w:t>:</w:t>
      </w:r>
      <w:r>
        <w:tab/>
        <w:t>absolute internal uncertainty (derived from counting statistic)</w:t>
      </w:r>
    </w:p>
    <w:p w14:paraId="5E2BDA13" w14:textId="77777777" w:rsidR="004657AD" w:rsidRDefault="003B370B">
      <w:pPr>
        <w:pStyle w:val="Standard"/>
        <w:keepLines/>
        <w:tabs>
          <w:tab w:val="left" w:pos="1134"/>
        </w:tabs>
      </w:pPr>
      <m:oMath>
        <m:r>
          <w:rPr>
            <w:rFonts w:ascii="Cambria Math" w:hAnsi="Cambria Math"/>
          </w:rPr>
          <m:t>s</m:t>
        </m:r>
      </m:oMath>
      <w:r>
        <w:t>:</w:t>
      </w:r>
      <w:r>
        <w:tab/>
        <w:t>absolute external uncertainty (-&gt; standard deviation)</w:t>
      </w:r>
    </w:p>
    <w:p w14:paraId="535A063C" w14:textId="77777777" w:rsidR="004657AD" w:rsidRDefault="003B370B">
      <w:pPr>
        <w:pStyle w:val="Standard"/>
        <w:keepLines/>
        <w:tabs>
          <w:tab w:val="left" w:pos="1134"/>
        </w:tabs>
      </w:pPr>
      <m:oMath>
        <m:r>
          <w:rPr>
            <w:rFonts w:ascii="Cambria Math" w:hAnsi="Cambria Math"/>
          </w:rPr>
          <m:t>ρ</m:t>
        </m:r>
      </m:oMath>
      <w:r>
        <w:t>:</w:t>
      </w:r>
      <w:r>
        <w:tab/>
        <w:t>relative uncertainty (normally external?)</w:t>
      </w:r>
    </w:p>
    <w:p w14:paraId="3FAE04E3" w14:textId="77777777" w:rsidR="004657AD" w:rsidRDefault="004657AD">
      <w:pPr>
        <w:pStyle w:val="Standard"/>
      </w:pPr>
    </w:p>
    <w:p w14:paraId="11FE512F" w14:textId="77777777" w:rsidR="004657AD" w:rsidRDefault="003B370B">
      <w:pPr>
        <w:pStyle w:val="Standard"/>
        <w:keepLines/>
        <w:tabs>
          <w:tab w:val="left" w:pos="1134"/>
        </w:tabs>
      </w:pPr>
      <w:r>
        <w:rPr>
          <w:i/>
        </w:rPr>
        <w:t>a</w:t>
      </w:r>
      <w:r>
        <w:t>:</w:t>
      </w:r>
      <w:r>
        <w:tab/>
        <w:t>stable isotope (a) current</w:t>
      </w:r>
    </w:p>
    <w:p w14:paraId="647D2DF2" w14:textId="77777777" w:rsidR="004657AD" w:rsidRDefault="003B370B">
      <w:pPr>
        <w:pStyle w:val="Standard"/>
        <w:keepLines/>
        <w:tabs>
          <w:tab w:val="left" w:pos="1134"/>
        </w:tabs>
      </w:pPr>
      <w:r>
        <w:rPr>
          <w:i/>
        </w:rPr>
        <w:t>b</w:t>
      </w:r>
      <w:r>
        <w:t>:</w:t>
      </w:r>
      <w:r>
        <w:tab/>
        <w:t>stable isotope (b) current</w:t>
      </w:r>
    </w:p>
    <w:p w14:paraId="31588DC2" w14:textId="77777777" w:rsidR="004657AD" w:rsidRDefault="003B370B">
      <w:pPr>
        <w:pStyle w:val="Standard"/>
        <w:keepLines/>
        <w:tabs>
          <w:tab w:val="left" w:pos="1134"/>
        </w:tabs>
      </w:pPr>
      <w:r>
        <w:rPr>
          <w:i/>
        </w:rPr>
        <w:t>r</w:t>
      </w:r>
      <w:r>
        <w:t>:</w:t>
      </w:r>
      <w:r>
        <w:tab/>
        <w:t>radioi</w:t>
      </w:r>
      <w:r>
        <w:t>sotope counts</w:t>
      </w:r>
    </w:p>
    <w:p w14:paraId="2D431415" w14:textId="77777777" w:rsidR="004657AD" w:rsidRDefault="003B370B">
      <w:pPr>
        <w:pStyle w:val="Standard"/>
        <w:keepLines/>
        <w:tabs>
          <w:tab w:val="left" w:pos="1134"/>
        </w:tabs>
      </w:pPr>
      <w:r>
        <w:rPr>
          <w:i/>
        </w:rPr>
        <w:t>t</w:t>
      </w:r>
      <w:r>
        <w:t>:</w:t>
      </w:r>
      <w:r>
        <w:tab/>
        <w:t>time</w:t>
      </w:r>
    </w:p>
    <w:p w14:paraId="016643D9" w14:textId="77777777" w:rsidR="004657AD" w:rsidRDefault="003B370B">
      <w:pPr>
        <w:pStyle w:val="Standard"/>
        <w:keepLines/>
        <w:tabs>
          <w:tab w:val="left" w:pos="1134"/>
        </w:tabs>
      </w:pPr>
      <w:r>
        <w:t>t_s:</w:t>
      </w:r>
      <w:r>
        <w:tab/>
        <w:t>multiplication factor for time correction on radioisotope (to multiply with t)</w:t>
      </w:r>
    </w:p>
    <w:p w14:paraId="4B45839E" w14:textId="77777777" w:rsidR="004657AD" w:rsidRDefault="003B370B">
      <w:pPr>
        <w:pStyle w:val="Standard"/>
        <w:keepLines/>
        <w:tabs>
          <w:tab w:val="left" w:pos="1134"/>
        </w:tabs>
      </w:pPr>
      <w:r>
        <w:rPr>
          <w:i/>
        </w:rPr>
        <w:t>iso</w:t>
      </w:r>
      <w:r>
        <w:t>:</w:t>
      </w:r>
      <w:r>
        <w:tab/>
        <w:t>selectable isobar for background correction (to multiply with bg_s)</w:t>
      </w:r>
    </w:p>
    <w:p w14:paraId="44D72F8C" w14:textId="77777777" w:rsidR="004657AD" w:rsidRDefault="003B370B">
      <w:pPr>
        <w:pStyle w:val="Standard"/>
        <w:keepLines/>
        <w:tabs>
          <w:tab w:val="left" w:pos="1134"/>
        </w:tabs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m:rPr>
                <m:nor/>
              </m:rPr>
              <m:t>iso</m:t>
            </m:r>
          </m:sub>
        </m:sSub>
      </m:oMath>
      <w:r>
        <w:t>:</w:t>
      </w:r>
      <w:r>
        <w:tab/>
        <w:t>absolute uncertainty for isobar correction factor</w:t>
      </w:r>
    </w:p>
    <w:p w14:paraId="0E47E96D" w14:textId="77777777" w:rsidR="004657AD" w:rsidRDefault="003B370B">
      <w:pPr>
        <w:pStyle w:val="Standard"/>
        <w:keepLines/>
        <w:tabs>
          <w:tab w:val="left" w:pos="1134"/>
        </w:tabs>
      </w:pPr>
      <w:r>
        <w:rPr>
          <w:i/>
        </w:rPr>
        <w:t>bg_s</w:t>
      </w:r>
      <w:r>
        <w:t>:</w:t>
      </w:r>
      <w:r>
        <w:tab/>
      </w:r>
      <w:r>
        <w:t>background multiplication factor</w:t>
      </w:r>
    </w:p>
    <w:p w14:paraId="77D2ACB9" w14:textId="77777777" w:rsidR="004657AD" w:rsidRDefault="003B370B">
      <w:pPr>
        <w:pStyle w:val="Standard"/>
        <w:keepLines/>
        <w:tabs>
          <w:tab w:val="left" w:pos="1134"/>
        </w:tabs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m:t>bg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</m:sub>
        </m:sSub>
        <m:r>
          <m:rPr>
            <m:sty m:val="p"/>
          </m:rPr>
          <w:rPr>
            <w:rFonts w:ascii="Cambria Math" w:hAnsi="Cambria Math"/>
          </w:rPr>
          <m:t>:</m:t>
        </m:r>
      </m:oMath>
      <w:r>
        <w:tab/>
        <w:t>relative uncertainty multiplication factor</w:t>
      </w:r>
    </w:p>
    <w:p w14:paraId="683922E6" w14:textId="77777777" w:rsidR="004657AD" w:rsidRDefault="003B370B">
      <w:pPr>
        <w:pStyle w:val="Standard"/>
        <w:keepLines/>
        <w:tabs>
          <w:tab w:val="left" w:pos="1134"/>
        </w:tabs>
      </w:pPr>
      <w:r>
        <w:rPr>
          <w:i/>
        </w:rPr>
        <w:t>N</w:t>
      </w:r>
      <w:r>
        <w:t>:</w:t>
      </w:r>
      <w:r>
        <w:tab/>
        <w:t>number of active runs for an isotope</w:t>
      </w:r>
    </w:p>
    <w:p w14:paraId="72FCCEC2" w14:textId="77777777" w:rsidR="004657AD" w:rsidRDefault="003B370B">
      <w:pPr>
        <w:pStyle w:val="Standard"/>
        <w:keepLines/>
        <w:tabs>
          <w:tab w:val="left" w:pos="1134"/>
        </w:tabs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m:rPr>
                <m:nor/>
              </m:rPr>
              <m:t>cur</m:t>
            </m:r>
          </m:sub>
        </m:sSub>
      </m:oMath>
      <w:r>
        <w:t>:</w:t>
      </w:r>
      <w:r>
        <w:tab/>
        <w:t>relative uncertainty of current</w:t>
      </w:r>
    </w:p>
    <w:p w14:paraId="6794D652" w14:textId="77777777" w:rsidR="004657AD" w:rsidRDefault="003B370B">
      <w:pPr>
        <w:pStyle w:val="Standard"/>
        <w:keepLines/>
        <w:tabs>
          <w:tab w:val="left" w:pos="1134"/>
        </w:tabs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nor/>
              </m:rPr>
              <m:t>cur</m:t>
            </m:r>
          </m:sub>
        </m:sSub>
      </m:oMath>
      <w:r>
        <w:t>:</w:t>
      </w:r>
      <w:r>
        <w:tab/>
        <w:t>relative uncertainty of current</w:t>
      </w:r>
    </w:p>
    <w:p w14:paraId="53EEECB7" w14:textId="77777777" w:rsidR="004657AD" w:rsidRDefault="003B370B">
      <w:pPr>
        <w:pStyle w:val="Standard"/>
        <w:keepLines/>
        <w:tabs>
          <w:tab w:val="left" w:pos="1134"/>
        </w:tabs>
      </w:pPr>
      <w:r>
        <w:rPr>
          <w:i/>
        </w:rPr>
        <w:t>&lt;bl_ra&gt;</w:t>
      </w:r>
      <w:r>
        <w:t>:</w:t>
      </w:r>
      <w:r>
        <w:tab/>
        <w:t>blank ratio (mean value), background corrected!</w:t>
      </w:r>
    </w:p>
    <w:p w14:paraId="0FFC1C06" w14:textId="77777777" w:rsidR="004657AD" w:rsidRDefault="003B370B">
      <w:pPr>
        <w:pStyle w:val="Standard"/>
        <w:keepLines/>
        <w:tabs>
          <w:tab w:val="left" w:pos="1134"/>
        </w:tabs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m:t>bl</m:t>
                </m:r>
              </m:e>
              <m:sub>
                <m:r>
                  <m:rPr>
                    <m:nor/>
                  </m:rPr>
                  <m:t>scatter</m:t>
                </m:r>
              </m:sub>
            </m:sSub>
          </m:sub>
        </m:sSub>
      </m:oMath>
      <w:r>
        <w:t>:</w:t>
      </w:r>
      <w:r>
        <w:tab/>
        <w:t>scatter of b</w:t>
      </w:r>
      <w:r>
        <w:t>lank (not limited by statistics!)</w:t>
      </w:r>
    </w:p>
    <w:p w14:paraId="55CBC91A" w14:textId="77777777" w:rsidR="004657AD" w:rsidRDefault="003B370B">
      <w:pPr>
        <w:pStyle w:val="Standard"/>
        <w:keepLines/>
        <w:tabs>
          <w:tab w:val="left" w:pos="1134"/>
        </w:tabs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m:t>samp</m:t>
                </m:r>
              </m:e>
              <m:sub>
                <m:r>
                  <m:rPr>
                    <m:nor/>
                  </m:rPr>
                  <m:t>scatter</m:t>
                </m:r>
              </m:sub>
            </m:sSub>
          </m:sub>
        </m:sSub>
      </m:oMath>
      <w:r>
        <w:t>:</w:t>
      </w:r>
      <w:r>
        <w:tab/>
        <w:t>scatter of samples (-&gt; reproducibility limit of sample, excluding counting statistics)</w:t>
      </w:r>
    </w:p>
    <w:p w14:paraId="05EEC9C2" w14:textId="77777777" w:rsidR="004657AD" w:rsidRDefault="003B370B">
      <w:pPr>
        <w:pStyle w:val="Standard"/>
        <w:keepLines/>
        <w:tabs>
          <w:tab w:val="left" w:pos="1134"/>
        </w:tabs>
      </w:pPr>
      <w:r>
        <w:rPr>
          <w:i/>
        </w:rPr>
        <w:t>&lt;std_ra&gt;</w:t>
      </w:r>
      <w:r>
        <w:t>:</w:t>
      </w:r>
      <w:r>
        <w:tab/>
        <w:t>standard ratio (mean value), background and blank corrected</w:t>
      </w:r>
    </w:p>
    <w:p w14:paraId="34BECCC0" w14:textId="77777777" w:rsidR="004657AD" w:rsidRDefault="003B370B">
      <w:pPr>
        <w:pStyle w:val="Standard"/>
        <w:keepLines/>
        <w:tabs>
          <w:tab w:val="left" w:pos="1134"/>
        </w:tabs>
      </w:pPr>
      <w:r>
        <w:rPr>
          <w:i/>
        </w:rPr>
        <w:t>&lt;std_ba&gt;</w:t>
      </w:r>
      <w:r>
        <w:t>:</w:t>
      </w:r>
      <w:r>
        <w:tab/>
        <w:t>stable isotope standard ratio (mean value, for ba_nom</w:t>
      </w:r>
      <w:r>
        <w:t>)</w:t>
      </w:r>
    </w:p>
    <w:p w14:paraId="16C1C136" w14:textId="77777777" w:rsidR="004657AD" w:rsidRDefault="003B370B">
      <w:pPr>
        <w:pStyle w:val="Standard"/>
        <w:keepLines/>
        <w:tabs>
          <w:tab w:val="left" w:pos="1134"/>
        </w:tabs>
      </w:pPr>
      <w:r>
        <w:t>ba_nom:</w:t>
      </w:r>
      <w:r>
        <w:tab/>
        <w:t>nominal ratio ba (normally either 0.981 or 0.975 for carbon)</w:t>
      </w:r>
    </w:p>
    <w:p w14:paraId="221DF7D4" w14:textId="77777777" w:rsidR="004657AD" w:rsidRDefault="004657AD">
      <w:pPr>
        <w:pStyle w:val="Normalred"/>
        <w:keepLines/>
      </w:pPr>
    </w:p>
    <w:p w14:paraId="72B9573B" w14:textId="77777777" w:rsidR="004657AD" w:rsidRDefault="003B370B">
      <w:pPr>
        <w:pStyle w:val="Normalred"/>
        <w:keepLines/>
      </w:pPr>
      <w:r>
        <w:t>Uncertainties are in general absolute! (Except with index R)</w:t>
      </w:r>
    </w:p>
    <w:p w14:paraId="4B545CC2" w14:textId="77777777" w:rsidR="004657AD" w:rsidRDefault="004657AD">
      <w:pPr>
        <w:pStyle w:val="Normalred"/>
        <w:keepLines/>
      </w:pPr>
    </w:p>
    <w:p w14:paraId="7E774EB9" w14:textId="77777777" w:rsidR="004657AD" w:rsidRDefault="004657AD">
      <w:pPr>
        <w:pStyle w:val="Normalred"/>
        <w:keepLines/>
        <w:ind w:left="0" w:firstLine="0"/>
      </w:pPr>
    </w:p>
    <w:p w14:paraId="4213FDA7" w14:textId="77777777" w:rsidR="004657AD" w:rsidRDefault="003B370B">
      <w:pPr>
        <w:pStyle w:val="Head2"/>
        <w:keepLines/>
        <w:outlineLvl w:val="9"/>
      </w:pPr>
      <w:r>
        <w:t>Calculations for every run</w:t>
      </w:r>
    </w:p>
    <w:p w14:paraId="13F6BF9F" w14:textId="77777777" w:rsidR="004657AD" w:rsidRDefault="003B370B">
      <w:pPr>
        <w:pStyle w:val="Head3"/>
        <w:keepLines/>
        <w:ind w:left="0" w:firstLine="0"/>
        <w:outlineLvl w:val="9"/>
      </w:pPr>
      <w:r>
        <w:t>Weighting factor</w:t>
      </w:r>
    </w:p>
    <w:p w14:paraId="7C21E2F7" w14:textId="77777777" w:rsidR="004657AD" w:rsidRDefault="003B370B">
      <w:pPr>
        <w:pStyle w:val="Standard"/>
        <w:keepLines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p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m:t>curr</m:t>
              </m:r>
            </m:sub>
          </m:sSub>
          <m: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t</m:t>
          </m:r>
        </m:oMath>
      </m:oMathPara>
    </w:p>
    <w:p w14:paraId="3B0D2461" w14:textId="77777777" w:rsidR="004657AD" w:rsidRDefault="003B370B">
      <w:pPr>
        <w:pStyle w:val="Normalred"/>
        <w:keepLines/>
        <w:ind w:left="0" w:firstLine="0"/>
      </w:pPr>
      <w:r>
        <w:t>For b the same (uncertainty neglected).</w:t>
      </w:r>
    </w:p>
    <w:p w14:paraId="02396074" w14:textId="77777777" w:rsidR="004657AD" w:rsidRDefault="004657AD">
      <w:pPr>
        <w:pStyle w:val="Standard"/>
        <w:keepLines/>
      </w:pPr>
    </w:p>
    <w:p w14:paraId="6E35F2FE" w14:textId="77777777" w:rsidR="004657AD" w:rsidRDefault="003B370B">
      <w:pPr>
        <w:pStyle w:val="Head3"/>
        <w:keepLines/>
        <w:ind w:left="0" w:firstLine="0"/>
        <w:outlineLvl w:val="9"/>
      </w:pPr>
      <w:r>
        <w:t>Stable isotope ratio</w:t>
      </w:r>
    </w:p>
    <w:p w14:paraId="26B7E49A" w14:textId="77777777" w:rsidR="004657AD" w:rsidRDefault="003B370B">
      <w:pPr>
        <w:pStyle w:val="Normalred"/>
        <w:keepLines/>
        <w:ind w:left="0" w:firstLine="0"/>
      </w:pPr>
      <w:r>
        <w:t xml:space="preserve">Current </w:t>
      </w:r>
      <w:r>
        <w:t>correction:</w:t>
      </w:r>
    </w:p>
    <w:p w14:paraId="77C9A8C1" w14:textId="77777777" w:rsidR="004657AD" w:rsidRDefault="003B370B">
      <w:pPr>
        <w:pStyle w:val="Normalred"/>
        <w:keepLines/>
        <w:ind w:left="0" w:firstLine="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m:t>cur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m:t>offset</m:t>
              </m:r>
            </m:sub>
          </m:sSub>
          <m:r>
            <w:rPr>
              <w:rFonts w:ascii="Cambria Math" w:hAnsi="Cambria Math"/>
            </w:rPr>
            <m:t>)⋅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m:t>slope</m:t>
              </m:r>
            </m:sub>
          </m:sSub>
        </m:oMath>
      </m:oMathPara>
    </w:p>
    <w:p w14:paraId="0E5BF8E4" w14:textId="77777777" w:rsidR="004657AD" w:rsidRDefault="003B370B">
      <w:pPr>
        <w:pStyle w:val="Normalred"/>
        <w:keepLines/>
        <w:ind w:left="0" w:firstLine="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m:rPr>
                    <m:nor/>
                  </m:rPr>
                  <m:t>cur</m:t>
                </m:r>
              </m:sub>
            </m:sSub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m:rPr>
                <m:nor/>
              </m:rPr>
              <m:t>cur</m:t>
            </m:r>
          </m:sub>
        </m:sSub>
        <m: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m:rPr>
                <m:nor/>
              </m:rPr>
              <m:t>cur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nor/>
              </m:rPr>
              <m:t>cur</m:t>
            </m:r>
          </m:sub>
        </m:sSub>
      </m:oMath>
      <w:r>
        <w:t xml:space="preserve">   (you can add both, a constant and a relative error!)</w:t>
      </w:r>
    </w:p>
    <w:p w14:paraId="7967F135" w14:textId="77777777" w:rsidR="004657AD" w:rsidRDefault="003B370B">
      <w:pPr>
        <w:pStyle w:val="Standard"/>
      </w:pPr>
      <w:r>
        <w:t xml:space="preserve">The same for </w:t>
      </w:r>
      <w:r>
        <w:rPr>
          <w:i/>
        </w:rPr>
        <w:t>b</w:t>
      </w:r>
      <w:r>
        <w:t>. One should maybe later add an error for the current correction?</w:t>
      </w:r>
    </w:p>
    <w:p w14:paraId="239D68CE" w14:textId="77777777" w:rsidR="004657AD" w:rsidRDefault="004657AD">
      <w:pPr>
        <w:pStyle w:val="Standard"/>
        <w:keepLines/>
      </w:pPr>
    </w:p>
    <w:p w14:paraId="68CA65B3" w14:textId="77777777" w:rsidR="004657AD" w:rsidRDefault="003B370B">
      <w:pPr>
        <w:pStyle w:val="Normalred"/>
        <w:keepLines/>
        <w:ind w:left="0" w:firstLine="0"/>
      </w:pPr>
      <w:r>
        <w:t>Current corrected stable isotope ratio (used):</w:t>
      </w:r>
    </w:p>
    <w:p w14:paraId="37AC6D14" w14:textId="77777777" w:rsidR="004657AD" w:rsidRDefault="003B370B">
      <w:pPr>
        <w:pStyle w:val="Standard"/>
        <w:keepLines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ba</m:t>
              </m:r>
            </m:e>
            <m:sub>
              <m:r>
                <m:rPr>
                  <m:nor/>
                </m:rPr>
                <m:t>cur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m:rPr>
                      <m:nor/>
                    </m:rPr>
                    <m:t>cur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nor/>
                    </m:rPr>
                    <m:t>cur</m:t>
                  </m:r>
                </m:sub>
              </m:sSub>
            </m:den>
          </m:f>
        </m:oMath>
      </m:oMathPara>
    </w:p>
    <w:p w14:paraId="6CE16511" w14:textId="77777777" w:rsidR="004657AD" w:rsidRDefault="003B370B">
      <w:pPr>
        <w:pStyle w:val="Standard"/>
        <w:keepLines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ba</m:t>
                  </m:r>
                </m:e>
                <m:sub>
                  <m:r>
                    <m:rPr>
                      <m:nor/>
                    </m:rPr>
                    <m:t>cur</m:t>
                  </m:r>
                </m:sub>
              </m:sSub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m:t>cur</m:t>
                              </m:r>
                            </m:sub>
                          </m:sSub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m:rPr>
                              <m:nor/>
                            </m:rPr>
                            <m:t>cur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m:t>cur</m:t>
                              </m:r>
                            </m:sub>
                          </m:sSub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m:rPr>
                              <m:nor/>
                            </m:rPr>
                            <m:t>cur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ba</m:t>
              </m:r>
            </m:e>
            <m:sub>
              <m:r>
                <m:rPr>
                  <m:nor/>
                </m:rPr>
                <m:t>cur</m:t>
              </m:r>
            </m:sub>
          </m:sSub>
        </m:oMath>
      </m:oMathPara>
    </w:p>
    <w:p w14:paraId="1DEF1DFC" w14:textId="77777777" w:rsidR="004657AD" w:rsidRDefault="004657AD">
      <w:pPr>
        <w:pStyle w:val="Normalred"/>
        <w:keepLines/>
        <w:ind w:left="0" w:firstLine="0"/>
      </w:pPr>
    </w:p>
    <w:p w14:paraId="795E1A18" w14:textId="77777777" w:rsidR="004657AD" w:rsidRDefault="003B370B">
      <w:pPr>
        <w:pStyle w:val="Normalred"/>
        <w:keepLines/>
        <w:ind w:left="0" w:firstLine="0"/>
      </w:pPr>
      <w:r>
        <w:t xml:space="preserve">Standard corrected stable isotope ratio (used for </w:t>
      </w:r>
      <w:r>
        <w:rPr>
          <w:vertAlign w:val="superscript"/>
        </w:rPr>
        <w:t>14</w:t>
      </w:r>
      <w:r>
        <w:t>C):</w:t>
      </w:r>
    </w:p>
    <w:p w14:paraId="2A1C0AD9" w14:textId="77777777" w:rsidR="004657AD" w:rsidRDefault="003B370B">
      <w:pPr>
        <w:pStyle w:val="Normalred"/>
        <w:keepLines/>
        <w:ind w:left="0" w:firstLine="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ba</m:t>
              </m:r>
            </m:e>
            <m:sub>
              <m:r>
                <m:rPr>
                  <m:nor/>
                </m:rPr>
                <m:t>fin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ba</m:t>
                  </m:r>
                </m:e>
                <m:sub>
                  <m:r>
                    <m:rPr>
                      <m:nor/>
                    </m:rPr>
                    <m:t>cur</m:t>
                  </m:r>
                </m:sub>
              </m:sSub>
              <m: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ba</m:t>
                  </m:r>
                </m:e>
                <m:sub>
                  <m:r>
                    <m:rPr>
                      <m:nor/>
                    </m:rPr>
                    <m:t>nom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⟨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std</m:t>
                  </m:r>
                </m:e>
                <m:sub>
                  <m:r>
                    <m:rPr>
                      <m:nor/>
                    </m:rPr>
                    <m:t>ba</m:t>
                  </m:r>
                </m:sub>
              </m:sSub>
              <m:r>
                <w:rPr>
                  <w:rFonts w:ascii="Cambria Math" w:hAnsi="Cambria Math"/>
                </w:rPr>
                <m:t>⟩</m:t>
              </m:r>
            </m:den>
          </m:f>
        </m:oMath>
      </m:oMathPara>
    </w:p>
    <w:p w14:paraId="10D8F1B0" w14:textId="77777777" w:rsidR="004657AD" w:rsidRDefault="003B370B">
      <w:pPr>
        <w:pStyle w:val="Normalred"/>
        <w:keepLines/>
        <w:ind w:left="0" w:firstLine="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ba</m:t>
                  </m:r>
                </m:e>
                <m:sub>
                  <m:r>
                    <m:rPr>
                      <m:nor/>
                    </m:rPr>
                    <m:t>fin</m:t>
                  </m:r>
                </m:sub>
              </m:sSub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m:t>ba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m:t>cur</m:t>
                              </m:r>
                            </m:sub>
                          </m:sSub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m:t>ba</m:t>
                          </m:r>
                        </m:e>
                        <m:sub>
                          <m:r>
                            <m:rPr>
                              <m:nor/>
                            </m:rPr>
                            <m:t>cur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⟨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m:t>std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m:t>ba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⟩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⟨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m:t>std</m:t>
                          </m:r>
                        </m:e>
                        <m:sub>
                          <m:r>
                            <m:rPr>
                              <m:nor/>
                            </m:rPr>
                            <m:t>ba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⟩</m:t>
                      </m:r>
                    </m:den>
                  </m:f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ba</m:t>
              </m:r>
            </m:e>
            <m:sub>
              <m:r>
                <m:rPr>
                  <m:nor/>
                </m:rPr>
                <m:t>fin</m:t>
              </m:r>
            </m:sub>
          </m:sSub>
        </m:oMath>
      </m:oMathPara>
    </w:p>
    <w:p w14:paraId="6DBCB205" w14:textId="77777777" w:rsidR="004657AD" w:rsidRDefault="004657AD">
      <w:pPr>
        <w:pStyle w:val="Normalred"/>
        <w:keepLines/>
        <w:ind w:left="0" w:firstLine="0"/>
      </w:pPr>
    </w:p>
    <w:p w14:paraId="7B0655C9" w14:textId="77777777" w:rsidR="004657AD" w:rsidRDefault="003B370B">
      <w:pPr>
        <w:pStyle w:val="Normalred"/>
        <w:keepLines/>
        <w:ind w:left="0" w:firstLine="0"/>
      </w:pPr>
      <w:r>
        <w:t>∆</w:t>
      </w:r>
      <w:r>
        <w:rPr>
          <w:vertAlign w:val="superscript"/>
        </w:rPr>
        <w:t>13</w:t>
      </w:r>
      <w:r>
        <w:t>C for samples (used, not in per-mil!):</w:t>
      </w:r>
      <w:r>
        <w:br/>
      </w:r>
      <m:oMathPara>
        <m:oMathParaPr>
          <m:jc m:val="left"/>
        </m:oMathParaPr>
        <m:oMath>
          <m:r>
            <w:rPr>
              <w:rFonts w:ascii="Cambria Math" w:hAnsi="Cambria Math"/>
            </w:rPr>
            <m:t>D</m:t>
          </m:r>
          <m:sPre>
            <m:sPrePr>
              <m:ctrlPr>
                <w:rPr>
                  <w:rFonts w:ascii="Cambria Math" w:hAnsi="Cambria Math"/>
                </w:rPr>
              </m:ctrlPr>
            </m:sPrePr>
            <m:sub/>
            <m:sup>
              <m:r>
                <m:rPr>
                  <m:nor/>
                </m:rPr>
                <m:t>13</m:t>
              </m:r>
            </m:sup>
            <m:e/>
          </m:sPre>
          <m:r>
            <w:rPr>
              <w:rFonts w:ascii="Cambria Math" w:hAnsi="Cambria Math"/>
            </w:rPr>
            <m:t>C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>d13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ba</m:t>
                  </m:r>
                </m:e>
                <m:sub>
                  <m:r>
                    <m:rPr>
                      <m:nor/>
                    </m:rPr>
                    <m:t>cur</m:t>
                  </m:r>
                </m:sub>
              </m:sSub>
              <m: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ba</m:t>
                  </m:r>
                </m:e>
                <m:sub>
                  <m:r>
                    <m:rPr>
                      <m:nor/>
                    </m:rPr>
                    <m:t>nom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⟨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std</m:t>
                  </m:r>
                </m:e>
                <m:sub>
                  <m:r>
                    <m:rPr>
                      <m:nor/>
                    </m:rPr>
                    <m:t>ba</m:t>
                  </m:r>
                </m:sub>
              </m:sSub>
              <m:r>
                <w:rPr>
                  <w:rFonts w:ascii="Cambria Math" w:hAnsi="Cambria Math"/>
                </w:rPr>
                <m:t>⟩</m:t>
              </m:r>
            </m:den>
          </m:f>
          <m:r>
            <w:rPr>
              <w:rFonts w:ascii="Cambria Math" w:hAnsi="Cambria Math"/>
            </w:rPr>
            <m:t>-1=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ba</m:t>
              </m:r>
            </m:e>
            <m:sub>
              <m:r>
                <m:rPr>
                  <m:nor/>
                </m:rPr>
                <m:t>fin</m:t>
              </m:r>
            </m:sub>
          </m:sSub>
          <m:r>
            <w:rPr>
              <w:rFonts w:ascii="Cambria Math" w:hAnsi="Cambria Math"/>
            </w:rPr>
            <m:t>-1</m:t>
          </m:r>
        </m:oMath>
      </m:oMathPara>
    </w:p>
    <w:p w14:paraId="3D15F67B" w14:textId="77777777" w:rsidR="004657AD" w:rsidRDefault="003B370B">
      <w:pPr>
        <w:pStyle w:val="Standard"/>
        <w:keepLines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D</m:t>
              </m:r>
              <m:sPre>
                <m:sPrePr>
                  <m:ctrlPr>
                    <w:rPr>
                      <w:rFonts w:ascii="Cambria Math" w:hAnsi="Cambria Math"/>
                    </w:rPr>
                  </m:ctrlPr>
                </m:sPrePr>
                <m:sub/>
                <m:sup>
                  <m:r>
                    <m:rPr>
                      <m:nor/>
                    </m:rPr>
                    <m:t>13</m:t>
                  </m:r>
                </m:sup>
                <m:e/>
              </m:sPre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m:t>ba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m:t>cur</m:t>
                              </m:r>
                            </m:sub>
                          </m:sSub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m:t>ba</m:t>
                          </m:r>
                        </m:e>
                        <m:sub>
                          <m:r>
                            <m:rPr>
                              <m:nor/>
                            </m:rPr>
                            <m:t>cur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⟨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m:t>std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m:t>ba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⟩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⟨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m:t>std</m:t>
                          </m:r>
                        </m:e>
                        <m:sub>
                          <m:r>
                            <m:rPr>
                              <m:nor/>
                            </m:rPr>
                            <m:t>ba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⟩</m:t>
                      </m:r>
                    </m:den>
                  </m:f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ba</m:t>
              </m:r>
            </m:e>
            <m:sub>
              <m:r>
                <m:rPr>
                  <m:nor/>
                </m:rPr>
                <m:t>fin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ba</m:t>
                  </m:r>
                </m:e>
                <m:sub>
                  <m:r>
                    <m:rPr>
                      <m:nor/>
                    </m:rPr>
                    <m:t>fin</m:t>
                  </m:r>
                </m:sub>
              </m:sSub>
            </m:sub>
          </m:sSub>
        </m:oMath>
      </m:oMathPara>
    </w:p>
    <w:p w14:paraId="0E9DAD45" w14:textId="77777777" w:rsidR="004657AD" w:rsidRDefault="004657AD">
      <w:pPr>
        <w:pStyle w:val="Standard"/>
        <w:keepLines/>
      </w:pPr>
    </w:p>
    <w:p w14:paraId="520CE8B6" w14:textId="77777777" w:rsidR="004657AD" w:rsidRDefault="003B370B">
      <w:pPr>
        <w:pStyle w:val="Head3"/>
        <w:keepLines/>
        <w:ind w:left="0" w:firstLine="0"/>
        <w:outlineLvl w:val="9"/>
      </w:pPr>
      <w:r>
        <w:t>Radioisotope ratio</w:t>
      </w:r>
    </w:p>
    <w:p w14:paraId="5448743E" w14:textId="77777777" w:rsidR="004657AD" w:rsidRDefault="003B370B">
      <w:pPr>
        <w:pStyle w:val="Normalred"/>
        <w:keepLines/>
        <w:ind w:left="0" w:firstLine="0"/>
      </w:pPr>
      <w:r>
        <w:t>Background counts:</w:t>
      </w:r>
    </w:p>
    <w:p w14:paraId="7AA05E77" w14:textId="77777777" w:rsidR="004657AD" w:rsidRDefault="003B370B">
      <w:pPr>
        <w:pStyle w:val="Normalred"/>
        <w:keepLines/>
        <w:ind w:left="0" w:firstLine="0"/>
      </w:pPr>
      <m:oMathPara>
        <m:oMathParaPr>
          <m:jc m:val="left"/>
        </m:oMathParaPr>
        <m:oMath>
          <m:r>
            <m:rPr>
              <m:nor/>
            </m:rPr>
            <m:t>bg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bg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⋅</m:t>
          </m:r>
          <m:r>
            <m:rPr>
              <m:nor/>
            </m:rPr>
            <m:t>iso</m:t>
          </m:r>
        </m:oMath>
      </m:oMathPara>
    </w:p>
    <w:p w14:paraId="7554E34E" w14:textId="77777777" w:rsidR="004657AD" w:rsidRDefault="003B370B">
      <w:pPr>
        <w:pStyle w:val="Normalred"/>
        <w:keepLines/>
        <w:ind w:left="0" w:firstLine="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nor/>
                </m:rPr>
                <m:t>bg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m:t>bg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sub>
              </m:sSub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m:rPr>
                              <m:nor/>
                            </m:rPr>
                            <m:t>iso</m:t>
                          </m:r>
                        </m:sub>
                      </m:sSub>
                    </m:num>
                    <m:den>
                      <m:r>
                        <m:rPr>
                          <m:nor/>
                        </m:rPr>
                        <m:t>iso</m:t>
                      </m:r>
                    </m:den>
                  </m:f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⋅</m:t>
          </m:r>
          <m:r>
            <m:rPr>
              <m:nor/>
            </m:rPr>
            <m:t>bg</m:t>
          </m:r>
        </m:oMath>
      </m:oMathPara>
    </w:p>
    <w:p w14:paraId="54A10CB7" w14:textId="77777777" w:rsidR="004657AD" w:rsidRDefault="004657AD">
      <w:pPr>
        <w:pStyle w:val="Normalred"/>
        <w:keepLines/>
        <w:ind w:left="0" w:firstLine="0"/>
      </w:pPr>
    </w:p>
    <w:p w14:paraId="4171992E" w14:textId="77777777" w:rsidR="004657AD" w:rsidRDefault="003B370B">
      <w:pPr>
        <w:pStyle w:val="Normalred"/>
        <w:keepLines/>
        <w:ind w:left="0" w:firstLine="0"/>
      </w:pPr>
      <w:r>
        <w:t>Time and background corrected radioisotope (used):</w:t>
      </w:r>
    </w:p>
    <w:p w14:paraId="3E0E453D" w14:textId="77777777" w:rsidR="004657AD" w:rsidRDefault="003B370B">
      <w:pPr>
        <w:pStyle w:val="Normalred"/>
        <w:keepLines/>
        <w:ind w:left="0" w:firstLine="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cor</m:t>
              </m:r>
            </m:sub>
          </m:sSub>
          <m:r>
            <w:rPr>
              <w:rFonts w:ascii="Cambria Math" w:hAnsi="Cambria Math"/>
            </w:rPr>
            <m:t>=(</m:t>
          </m:r>
          <m: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>)-</m:t>
          </m:r>
          <m:r>
            <m:rPr>
              <m:nor/>
            </m:rPr>
            <m:t>bg</m:t>
          </m:r>
        </m:oMath>
      </m:oMathPara>
    </w:p>
    <w:p w14:paraId="44831299" w14:textId="77777777" w:rsidR="004657AD" w:rsidRDefault="004657AD">
      <w:pPr>
        <w:pStyle w:val="Normalred"/>
        <w:keepLines/>
        <w:ind w:left="0" w:firstLine="0"/>
      </w:pPr>
    </w:p>
    <w:p w14:paraId="736D3E76" w14:textId="77777777" w:rsidR="004657AD" w:rsidRDefault="003B370B">
      <w:pPr>
        <w:pStyle w:val="Normalred"/>
        <w:keepLines/>
        <w:ind w:left="0" w:firstLine="0"/>
      </w:pPr>
      <w:r>
        <w:t>Raw radioisotope ratio (not used):</w:t>
      </w:r>
    </w:p>
    <w:p w14:paraId="41022EA0" w14:textId="77777777" w:rsidR="004657AD" w:rsidRDefault="003B370B">
      <w:pPr>
        <w:pStyle w:val="Normalred"/>
        <w:keepLines/>
        <w:ind w:left="0" w:firstLine="0"/>
      </w:pPr>
      <m:oMathPara>
        <m:oMathParaPr>
          <m:jc m:val="left"/>
        </m:oMathParaPr>
        <m:oMath>
          <m:r>
            <m:rPr>
              <m:nor/>
            </m:rPr>
            <m:t>ra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r</m:t>
              </m:r>
            </m:num>
            <m:den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nor/>
                    </m:rPr>
                    <m:t>amp</m:t>
                  </m:r>
                </m:sub>
              </m:sSub>
            </m:den>
          </m:f>
        </m:oMath>
      </m:oMathPara>
    </w:p>
    <w:p w14:paraId="0BC39069" w14:textId="77777777" w:rsidR="004657AD" w:rsidRDefault="003B370B">
      <w:pPr>
        <w:pStyle w:val="Normalred"/>
        <w:keepLines/>
        <w:ind w:left="0" w:firstLine="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nor/>
                </m:rPr>
                <m:t>ra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r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a</m:t>
                      </m:r>
                      <m:r>
                        <w:rPr>
                          <w:rFonts w:ascii="Cambria Math" w:hAnsi="Cambria Math"/>
                        </w:rPr>
                        <m:t>⋅</m:t>
                      </m:r>
                      <m:r>
                        <w:rPr>
                          <w:rFonts w:ascii="Cambria Math" w:hAnsi="Cambria Math"/>
                        </w:rPr>
                        <m:t>t</m:t>
                      </m:r>
                      <m:r>
                        <w:rPr>
                          <w:rFonts w:ascii="Cambria Math" w:hAnsi="Cambria Math"/>
                        </w:rPr>
                        <m:t>⋅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m:rPr>
                              <m:nor/>
                            </m:rPr>
                            <m:t>amp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⋅</m:t>
                      </m:r>
                      <m:r>
                        <w:rPr>
                          <w:rFonts w:ascii="Cambria Math" w:hAnsi="Cambria Math"/>
                        </w:rPr>
                        <m:t>r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t</m:t>
                      </m:r>
                      <m:r>
                        <w:rPr>
                          <w:rFonts w:ascii="Cambria Math" w:hAnsi="Cambria Math"/>
                        </w:rPr>
                        <m:t>⋅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m:rPr>
                              <m:nor/>
                            </m:rPr>
                            <m:t>amp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6887CF47" w14:textId="77777777" w:rsidR="004657AD" w:rsidRDefault="004657AD">
      <w:pPr>
        <w:pStyle w:val="Normalred"/>
        <w:keepLines/>
        <w:ind w:left="0" w:firstLine="0"/>
      </w:pPr>
    </w:p>
    <w:p w14:paraId="3D27CD68" w14:textId="77777777" w:rsidR="004657AD" w:rsidRDefault="003B370B">
      <w:pPr>
        <w:pStyle w:val="Normalred"/>
        <w:keepLines/>
        <w:ind w:left="0" w:firstLine="0"/>
      </w:pPr>
      <w:r>
        <w:t>Current corrected ratio (not used):</w:t>
      </w:r>
    </w:p>
    <w:p w14:paraId="3AFFD6DD" w14:textId="77777777" w:rsidR="004657AD" w:rsidRDefault="003B370B">
      <w:pPr>
        <w:pStyle w:val="Normalred"/>
        <w:keepLines/>
        <w:ind w:left="0" w:firstLine="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ra</m:t>
              </m:r>
            </m:e>
            <m:sub>
              <m:r>
                <m:rPr>
                  <m:nor/>
                </m:rPr>
                <m:t>cur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r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nor/>
                    </m:rPr>
                    <m:t>cur</m:t>
                  </m:r>
                </m:sub>
              </m:sSub>
              <m: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nor/>
                    </m:rPr>
                    <m:t>amp</m:t>
                  </m:r>
                </m:sub>
              </m:sSub>
            </m:den>
          </m:f>
        </m:oMath>
      </m:oMathPara>
    </w:p>
    <w:p w14:paraId="03E2AC16" w14:textId="77777777" w:rsidR="004657AD" w:rsidRDefault="003B370B">
      <w:pPr>
        <w:pStyle w:val="Normalred"/>
        <w:keepLines/>
        <w:ind w:left="0" w:firstLine="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ra</m:t>
                  </m:r>
                </m:e>
                <m:sub>
                  <m:r>
                    <m:rPr>
                      <m:nor/>
                    </m:rPr>
                    <m:t>cur</m:t>
                  </m:r>
                </m:sub>
              </m:sSub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r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m:t>cur</m:t>
                              </m:r>
                            </m:sub>
                          </m:sSub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a</m:t>
                      </m:r>
                    </m:den>
                  </m:f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ra</m:t>
              </m:r>
            </m:e>
            <m:sub>
              <m:r>
                <m:rPr>
                  <m:nor/>
                </m:rPr>
                <m:t>cur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r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m:rPr>
                              <m:nor/>
                            </m:rPr>
                            <m:t>cur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⋅</m:t>
                      </m:r>
                      <m:r>
                        <w:rPr>
                          <w:rFonts w:ascii="Cambria Math" w:hAnsi="Cambria Math"/>
                        </w:rPr>
                        <m:t>t</m:t>
                      </m:r>
                      <m:r>
                        <w:rPr>
                          <w:rFonts w:ascii="Cambria Math" w:hAnsi="Cambria Math"/>
                        </w:rPr>
                        <m:t>⋅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m:rPr>
                              <m:nor/>
                            </m:rPr>
                            <m:t>amp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m:t>cur</m:t>
                              </m:r>
                            </m:sub>
                          </m:sSub>
                        </m:sub>
                      </m:sSub>
                      <m:r>
                        <w:rPr>
                          <w:rFonts w:ascii="Cambria Math" w:hAnsi="Cambria Math"/>
                        </w:rPr>
                        <m:t>⋅</m:t>
                      </m:r>
                      <m:r>
                        <w:rPr>
                          <w:rFonts w:ascii="Cambria Math" w:hAnsi="Cambria Math"/>
                        </w:rPr>
                        <m:t>r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t</m:t>
                      </m:r>
                      <m:r>
                        <w:rPr>
                          <w:rFonts w:ascii="Cambria Math" w:hAnsi="Cambria Math"/>
                        </w:rPr>
                        <m:t>⋅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m:rPr>
                              <m:nor/>
                            </m:rPr>
                            <m:t>amp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29F08CA1" w14:textId="77777777" w:rsidR="004657AD" w:rsidRDefault="003B370B">
      <w:pPr>
        <w:pStyle w:val="Normalred"/>
        <w:keepLines/>
        <w:ind w:left="0" w:firstLine="0"/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nor/>
                </m:rPr>
                <m:t>red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m:t>ra</m:t>
                      </m:r>
                    </m:e>
                    <m:sub>
                      <m:r>
                        <m:rPr>
                          <m:nor/>
                        </m:rPr>
                        <m:t>cur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m:t>ra</m:t>
                      </m:r>
                    </m:e>
                    <m:sub>
                      <m:r>
                        <m:rPr>
                          <m:nor/>
                        </m:rPr>
                        <m:t>cur</m:t>
                      </m:r>
                    </m:sub>
                  </m:sSub>
                </m:sub>
              </m:sSub>
            </m:den>
          </m:f>
        </m:oMath>
      </m:oMathPara>
    </w:p>
    <w:p w14:paraId="0C4FBEA7" w14:textId="77777777" w:rsidR="004657AD" w:rsidRDefault="004657AD">
      <w:pPr>
        <w:pStyle w:val="Normalred"/>
        <w:keepLines/>
        <w:ind w:left="0" w:firstLine="0"/>
      </w:pPr>
    </w:p>
    <w:p w14:paraId="6A51CF0D" w14:textId="77777777" w:rsidR="004657AD" w:rsidRDefault="003B370B">
      <w:pPr>
        <w:pStyle w:val="Normalred"/>
        <w:keepLines/>
        <w:ind w:left="0" w:firstLine="0"/>
      </w:pPr>
      <w:r>
        <w:t xml:space="preserve">Current, time and </w:t>
      </w:r>
      <w:r>
        <w:t>background corrected ratio (used for bl_ra):</w:t>
      </w:r>
    </w:p>
    <w:p w14:paraId="5F812360" w14:textId="77777777" w:rsidR="004657AD" w:rsidRDefault="003B370B">
      <w:pPr>
        <w:pStyle w:val="Normalred"/>
        <w:keepLines/>
        <w:ind w:left="0" w:firstLine="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ra</m:t>
              </m:r>
            </m:e>
            <m:sub>
              <m:r>
                <m:rPr>
                  <m:nor/>
                </m:rPr>
                <m:t>bg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r</m:t>
              </m:r>
              <m: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)-</m:t>
              </m:r>
              <m:r>
                <m:rPr>
                  <m:nor/>
                </m:rPr>
                <m:t>bg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nor/>
                    </m:rPr>
                    <m:t>cur</m:t>
                  </m:r>
                </m:sub>
              </m:sSub>
              <m: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nor/>
                    </m:rPr>
                    <m:t>amp</m:t>
                  </m:r>
                </m:sub>
              </m:sSub>
            </m:den>
          </m:f>
        </m:oMath>
      </m:oMathPara>
    </w:p>
    <w:p w14:paraId="78370B2A" w14:textId="77777777" w:rsidR="004657AD" w:rsidRDefault="003B370B">
      <w:pPr>
        <w:pStyle w:val="Normalred"/>
        <w:keepLines/>
        <w:ind w:left="0" w:firstLine="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ra</m:t>
                  </m:r>
                </m:e>
                <m:sub>
                  <m:r>
                    <m:rPr>
                      <m:nor/>
                    </m:rPr>
                    <m:t>bg</m:t>
                  </m:r>
                </m:sub>
              </m:sSub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r</m:t>
                  </m:r>
                  <m:r>
                    <w:rPr>
                      <w:rFonts w:ascii="Cambria Math" w:hAnsi="Cambria Math"/>
                    </w:rPr>
                    <m:t>+(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m:rPr>
                          <m:nor/>
                        </m:rPr>
                        <m:t>bg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r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m:rPr>
                      <m:nor/>
                    </m:rPr>
                    <m:t>bg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m:t>cur</m:t>
                              </m:r>
                            </m:sub>
                          </m:sSub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m:rPr>
                              <m:nor/>
                            </m:rPr>
                            <m:t>cur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ra</m:t>
              </m:r>
            </m:e>
            <m:sub>
              <m:r>
                <m:rPr>
                  <m:nor/>
                </m:rPr>
                <m:t>bg</m:t>
              </m:r>
            </m:sub>
          </m:sSub>
        </m:oMath>
      </m:oMathPara>
    </w:p>
    <w:p w14:paraId="72B43CAC" w14:textId="77777777" w:rsidR="004657AD" w:rsidRDefault="003B370B">
      <w:pPr>
        <w:pStyle w:val="Normalred"/>
        <w:keepLines/>
        <w:ind w:left="0" w:firstLine="0"/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nor/>
                </m:rPr>
                <m:t>red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m:t>ra</m:t>
                      </m:r>
                    </m:e>
                    <m:sub>
                      <m:r>
                        <m:rPr>
                          <m:nor/>
                        </m:rPr>
                        <m:t>cur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m:t>ra</m:t>
                      </m:r>
                    </m:e>
                    <m:sub>
                      <m:r>
                        <m:rPr>
                          <m:nor/>
                        </m:rPr>
                        <m:t>cur</m:t>
                      </m:r>
                    </m:sub>
                  </m:sSub>
                </m:sub>
              </m:sSub>
            </m:den>
          </m:f>
        </m:oMath>
      </m:oMathPara>
    </w:p>
    <w:p w14:paraId="07887A6A" w14:textId="77777777" w:rsidR="004657AD" w:rsidRDefault="003B370B">
      <w:pPr>
        <w:pStyle w:val="Normalred"/>
        <w:keepLines/>
        <w:ind w:left="0" w:firstLine="0"/>
      </w:pPr>
      <w:r>
        <w:t>A constant contamination can be set as well, then:</w:t>
      </w:r>
    </w:p>
    <w:p w14:paraId="19CCE597" w14:textId="77777777" w:rsidR="004657AD" w:rsidRDefault="003B370B">
      <w:pPr>
        <w:pStyle w:val="Normalred"/>
        <w:keepLines/>
        <w:ind w:left="0" w:firstLine="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ra</m:t>
              </m:r>
            </m:e>
            <m:sub>
              <m:r>
                <m:rPr>
                  <m:nor/>
                </m:rPr>
                <m:t>bg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type m:val="lin"/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m</m:t>
              </m:r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cont</m:t>
                  </m:r>
                </m:sub>
              </m:sSub>
              <m:r>
                <w:rPr>
                  <w:rFonts w:ascii="Cambria Math" w:hAnsi="Cambria Math"/>
                </w:rPr>
                <m:t>)⋅(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m:rPr>
                          <m:nor/>
                        </m:rPr>
                        <m:t>cor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m:rPr>
                          <m:nor/>
                        </m:rPr>
                        <m:t>cur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⋅</m:t>
                  </m:r>
                  <m:r>
                    <w:rPr>
                      <w:rFonts w:ascii="Cambria Math" w:hAnsi="Cambria Math"/>
                    </w:rPr>
                    <m:t>t</m:t>
                  </m:r>
                  <m:r>
                    <w:rPr>
                      <w:rFonts w:ascii="Cambria Math" w:hAnsi="Cambria Math"/>
                    </w:rPr>
                    <m:t>⋅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m:rPr>
                          <m:nor/>
                        </m:rPr>
                        <m:t>amp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)-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cont</m:t>
                  </m:r>
                </m:sub>
              </m:sSub>
              <m: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ra</m:t>
                  </m:r>
                </m:e>
                <m:sub>
                  <m:r>
                    <m:rPr>
                      <m:nor/>
                    </m:rPr>
                    <m:t>cont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</m:oMath>
      </m:oMathPara>
    </w:p>
    <w:p w14:paraId="6490845B" w14:textId="77777777" w:rsidR="004657AD" w:rsidRDefault="003B370B">
      <w:pPr>
        <w:pStyle w:val="Normalred"/>
        <w:keepLines/>
        <w:ind w:left="0" w:firstLine="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ra</m:t>
                  </m:r>
                </m:e>
                <m:sub>
                  <m:r>
                    <m:rPr>
                      <m:nor/>
                    </m:rPr>
                    <m:t>bg</m:t>
                  </m:r>
                </m:sub>
              </m:sSub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r</m:t>
                  </m:r>
                  <m:r>
                    <w:rPr>
                      <w:rFonts w:ascii="Cambria Math" w:hAnsi="Cambria Math"/>
                    </w:rPr>
                    <m:t>+(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m:rPr>
                          <m:nor/>
                        </m:rPr>
                        <m:t>bg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r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m:rPr>
                      <m:nor/>
                    </m:rPr>
                    <m:t>bg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m:t>cur</m:t>
                              </m:r>
                            </m:sub>
                          </m:sSub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m:rPr>
                              <m:nor/>
                            </m:rPr>
                            <m:t>cur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+(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m:rPr>
                          <m:nor/>
                        </m:rPr>
                        <m:t>cont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m</m:t>
                  </m:r>
                </m:den>
              </m:f>
              <m:r>
                <w:rPr>
                  <w:rFonts w:ascii="Cambria Math" w:hAnsi="Cambria Math"/>
                </w:rPr>
                <m:t>⋅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m:rPr>
                          <m:nor/>
                        </m:rPr>
                        <m:t>cont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m:t>ra</m:t>
                      </m:r>
                    </m:e>
                    <m:sub>
                      <m:r>
                        <m:rPr>
                          <m:nor/>
                        </m:rPr>
                        <m:t>cont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)</m:t>
              </m:r>
            </m:e>
          </m:rad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ra</m:t>
              </m:r>
            </m:e>
            <m:sub>
              <m:r>
                <m:rPr>
                  <m:nor/>
                </m:rPr>
                <m:t>bg</m:t>
              </m:r>
            </m:sub>
          </m:sSub>
        </m:oMath>
      </m:oMathPara>
    </w:p>
    <w:p w14:paraId="1732813C" w14:textId="77777777" w:rsidR="004657AD" w:rsidRDefault="004657AD">
      <w:pPr>
        <w:pStyle w:val="Normalred"/>
        <w:keepLines/>
        <w:ind w:left="0" w:firstLine="0"/>
      </w:pPr>
    </w:p>
    <w:p w14:paraId="07949D0A" w14:textId="77777777" w:rsidR="004657AD" w:rsidRDefault="004657AD">
      <w:pPr>
        <w:pStyle w:val="Normalred"/>
        <w:keepLines/>
        <w:ind w:left="0" w:firstLine="0"/>
      </w:pPr>
    </w:p>
    <w:p w14:paraId="6B592B9F" w14:textId="77777777" w:rsidR="004657AD" w:rsidRDefault="003B370B">
      <w:pPr>
        <w:pStyle w:val="Normalred"/>
        <w:keepLines/>
        <w:ind w:left="0" w:firstLine="0"/>
      </w:pPr>
      <w:r>
        <w:t>Blank corrected ratio (used):</w:t>
      </w:r>
    </w:p>
    <w:p w14:paraId="56EB6C4B" w14:textId="77777777" w:rsidR="004657AD" w:rsidRDefault="003B370B">
      <w:pPr>
        <w:pStyle w:val="Normalred"/>
        <w:keepLines/>
        <w:ind w:left="0" w:firstLine="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ra</m:t>
              </m:r>
            </m:e>
            <m:sub>
              <m:r>
                <m:rPr>
                  <m:nor/>
                </m:rPr>
                <m:t>bl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ra</m:t>
              </m:r>
            </m:e>
            <m:sub>
              <m:r>
                <m:rPr>
                  <m:nor/>
                </m:rPr>
                <m:t>bg</m:t>
              </m:r>
            </m:sub>
          </m:sSub>
          <m:r>
            <w:rPr>
              <w:rFonts w:ascii="Cambria Math" w:hAnsi="Cambria Math"/>
            </w:rPr>
            <m:t>-⟨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bl</m:t>
              </m:r>
            </m:e>
            <m:sub>
              <m:r>
                <m:rPr>
                  <m:nor/>
                </m:rPr>
                <m:t>ra</m:t>
              </m:r>
            </m:sub>
          </m:sSub>
          <m:r>
            <w:rPr>
              <w:rFonts w:ascii="Cambria Math" w:hAnsi="Cambria Math"/>
            </w:rPr>
            <m:t>⟩</m:t>
          </m:r>
        </m:oMath>
      </m:oMathPara>
    </w:p>
    <w:p w14:paraId="20A66B10" w14:textId="77777777" w:rsidR="004657AD" w:rsidRDefault="003B370B">
      <w:pPr>
        <w:pStyle w:val="Normalred"/>
        <w:keepLines/>
        <w:ind w:left="0" w:firstLine="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m:t>ra</m:t>
                </m:r>
              </m:e>
              <m:sub>
                <m:r>
                  <m:rPr>
                    <m:nor/>
                  </m:rPr>
                  <m:t>bl</m:t>
                </m:r>
              </m:sub>
            </m:sSub>
          </m:sub>
        </m:sSub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m:t>ra</m:t>
                    </m:r>
                  </m:e>
                  <m:sub>
                    <m:r>
                      <m:rPr>
                        <m:nor/>
                      </m:rPr>
                      <m:t>bg</m:t>
                    </m:r>
                  </m:sub>
                </m:sSub>
              </m:sub>
            </m:s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⟨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m:t>bl</m:t>
                    </m:r>
                  </m:e>
                  <m:sub>
                    <m:r>
                      <m:rPr>
                        <m:nor/>
                      </m:rPr>
                      <m:t>ra</m:t>
                    </m:r>
                  </m:sub>
                </m:sSub>
                <m:r>
                  <w:rPr>
                    <w:rFonts w:ascii="Cambria Math" w:hAnsi="Cambria Math"/>
                  </w:rPr>
                  <m:t>⟩</m:t>
                </m:r>
              </m:sub>
            </m:s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r>
        <w:t xml:space="preserve">  </w:t>
      </w:r>
    </w:p>
    <w:p w14:paraId="2B661B48" w14:textId="77777777" w:rsidR="004657AD" w:rsidRDefault="003B370B">
      <w:pPr>
        <w:pStyle w:val="Normalred"/>
        <w:keepLines/>
        <w:ind w:left="0" w:firstLine="0"/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nor/>
              </m:rPr>
              <m:t>red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m:t>ra</m:t>
                    </m:r>
                  </m:e>
                  <m:sub>
                    <m:r>
                      <m:rPr>
                        <m:nor/>
                      </m:rPr>
                      <m:t>bl</m:t>
                    </m:r>
                  </m:sub>
                </m:sSub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m:t>ra</m:t>
                    </m:r>
                  </m:e>
                  <m:sub>
                    <m:r>
                      <m:rPr>
                        <m:nor/>
                      </m:rPr>
                      <m:t>cur</m:t>
                    </m:r>
                  </m:sub>
                </m:sSub>
              </m:sub>
            </m:sSub>
          </m:den>
        </m:f>
      </m:oMath>
      <w:r>
        <w:t xml:space="preserve">  </w:t>
      </w:r>
    </w:p>
    <w:p w14:paraId="0731642A" w14:textId="77777777" w:rsidR="004657AD" w:rsidRDefault="004657AD">
      <w:pPr>
        <w:pStyle w:val="Normalred"/>
        <w:keepLines/>
        <w:ind w:left="0" w:firstLine="0"/>
      </w:pPr>
    </w:p>
    <w:p w14:paraId="0CDC4BEB" w14:textId="77777777" w:rsidR="004657AD" w:rsidRDefault="003B370B">
      <w:pPr>
        <w:pStyle w:val="Normalred"/>
        <w:keepLines/>
        <w:ind w:left="0" w:firstLine="0"/>
      </w:pPr>
      <w:r>
        <w:t>Standard corrected ratio for a single run (never used):</w:t>
      </w:r>
    </w:p>
    <w:p w14:paraId="7A5933BC" w14:textId="77777777" w:rsidR="004657AD" w:rsidRDefault="003B370B">
      <w:pPr>
        <w:pStyle w:val="Normalred"/>
        <w:keepLines/>
        <w:ind w:left="0" w:firstLine="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ra</m:t>
              </m:r>
            </m:e>
            <m:sub>
              <m:r>
                <m:rPr>
                  <m:nor/>
                </m:rPr>
                <m:t>fin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ra</m:t>
                  </m:r>
                </m:e>
                <m:sub>
                  <m:r>
                    <m:rPr>
                      <m:nor/>
                    </m:rPr>
                    <m:t>nom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⟨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std</m:t>
                  </m:r>
                </m:e>
                <m:sub>
                  <m:r>
                    <m:rPr>
                      <m:nor/>
                    </m:rPr>
                    <m:t>ra</m:t>
                  </m:r>
                </m:sub>
              </m:sSub>
              <m:r>
                <w:rPr>
                  <w:rFonts w:ascii="Cambria Math" w:hAnsi="Cambria Math"/>
                </w:rPr>
                <m:t>⟩</m:t>
              </m:r>
            </m:den>
          </m:f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ra</m:t>
              </m:r>
            </m:e>
            <m:sub>
              <m:r>
                <m:rPr>
                  <m:nor/>
                </m:rPr>
                <m:t>bl</m:t>
              </m:r>
            </m:sub>
          </m:sSub>
        </m:oMath>
      </m:oMathPara>
    </w:p>
    <w:p w14:paraId="4B22AA6F" w14:textId="77777777" w:rsidR="004657AD" w:rsidRDefault="003B370B">
      <w:pPr>
        <w:pStyle w:val="Normalred"/>
        <w:keepLines/>
        <w:ind w:left="0" w:firstLine="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ra</m:t>
                  </m:r>
                </m:e>
                <m:sub>
                  <m:r>
                    <m:rPr>
                      <m:nor/>
                    </m:rPr>
                    <m:t>fin</m:t>
                  </m:r>
                </m:sub>
              </m:sSub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m:t>ra</m:t>
                          </m:r>
                        </m:e>
                        <m:sub>
                          <m:r>
                            <m:rPr>
                              <m:nor/>
                            </m:rPr>
                            <m:t>nom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⟨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m:t>std</m:t>
                          </m:r>
                        </m:e>
                        <m:sub>
                          <m:r>
                            <m:rPr>
                              <m:nor/>
                            </m:rPr>
                            <m:t>ra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⟩</m:t>
                      </m:r>
                    </m:den>
                  </m:f>
                  <m:r>
                    <w:rPr>
                      <w:rFonts w:ascii="Cambria Math" w:hAnsi="Cambria Math"/>
                    </w:rPr>
                    <m:t>⋅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m:t>ra</m:t>
                          </m:r>
                        </m:e>
                        <m:sub>
                          <m:r>
                            <m:rPr>
                              <m:nor/>
                            </m:rPr>
                            <m:t>bl</m:t>
                          </m:r>
                        </m:sub>
                      </m:sSub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m:t>ra</m:t>
                          </m:r>
                        </m:e>
                        <m:sub>
                          <m:r>
                            <m:rPr>
                              <m:nor/>
                            </m:rPr>
                            <m:t>nom</m:t>
                          </m:r>
                        </m:sub>
                      </m:sSub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⟨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m:t>std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m:t>ra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⟩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/>
                    </w:rPr>
                    <m:t>⋅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⟨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m:t>std</m:t>
                          </m:r>
                        </m:e>
                        <m:sub>
                          <m:r>
                            <m:rPr>
                              <m:nor/>
                            </m:rPr>
                            <m:t>ra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⟩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0BF136F9" w14:textId="77777777" w:rsidR="004657AD" w:rsidRDefault="003B370B">
      <w:pPr>
        <w:pStyle w:val="Normalred"/>
        <w:keepLines/>
        <w:ind w:left="0" w:firstLine="0"/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nor/>
                </m:rPr>
                <m:t>red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f>
                <m:fPr>
                  <m:type m:val="lin"/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m:t>ra</m:t>
                          </m:r>
                        </m:e>
                        <m:sub>
                          <m:r>
                            <m:rPr>
                              <m:nor/>
                            </m:rPr>
                            <m:t>fin</m:t>
                          </m:r>
                        </m:sub>
                      </m:sSub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m:t>ra</m:t>
                      </m:r>
                    </m:e>
                    <m:sub>
                      <m:r>
                        <m:rPr>
                          <m:nor/>
                        </m:rPr>
                        <m:t>fin</m:t>
                      </m:r>
                    </m:sub>
                  </m:sSub>
                </m:den>
              </m:f>
            </m:num>
            <m:den>
              <m:f>
                <m:fPr>
                  <m:type m:val="lin"/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m:t>ra</m:t>
                          </m:r>
                        </m:e>
                        <m:sub>
                          <m:r>
                            <m:rPr>
                              <m:nor/>
                            </m:rPr>
                            <m:t>cur</m:t>
                          </m:r>
                        </m:sub>
                      </m:sSub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m:t>ra</m:t>
                      </m:r>
                    </m:e>
                    <m:sub>
                      <m:r>
                        <m:rPr>
                          <m:nor/>
                        </m:rPr>
                        <m:t>bl</m:t>
                      </m:r>
                    </m:sub>
                  </m:sSub>
                </m:den>
              </m:f>
            </m:den>
          </m:f>
        </m:oMath>
      </m:oMathPara>
    </w:p>
    <w:p w14:paraId="3FD6AF58" w14:textId="77777777" w:rsidR="004657AD" w:rsidRDefault="004657AD">
      <w:pPr>
        <w:pStyle w:val="Normalred"/>
        <w:keepLines/>
        <w:ind w:left="0" w:firstLine="0"/>
      </w:pPr>
    </w:p>
    <w:p w14:paraId="2A11A859" w14:textId="77777777" w:rsidR="004657AD" w:rsidRDefault="003B370B">
      <w:pPr>
        <w:pStyle w:val="Normalred"/>
        <w:keepLines/>
        <w:ind w:left="0" w:firstLine="0"/>
      </w:pPr>
      <w:r>
        <w:t>The pmC value is then calculated:</w:t>
      </w:r>
      <w:r>
        <w:br/>
      </w:r>
      <m:oMathPara>
        <m:oMathParaPr>
          <m:jc m:val="left"/>
        </m:oMathParaPr>
        <m:oMath>
          <m:r>
            <m:rPr>
              <m:nor/>
            </m:rPr>
            <m:t>pmC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>100</m:t>
          </m:r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ra</m:t>
              </m:r>
            </m:e>
            <m:sub>
              <m:r>
                <m:rPr>
                  <m:nor/>
                </m:rPr>
                <m:t>fin</m:t>
              </m:r>
            </m:sub>
          </m:sSub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ba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nor/>
                        </m:rPr>
                        <m:t>nom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ba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nor/>
                        </m:rPr>
                        <m:t>fin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sub>
              </m:sSub>
            </m:den>
          </m:f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nor/>
                </m:rPr>
                <m:t>pmC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nor/>
            </m:rPr>
            <m:t>100</m:t>
          </m:r>
          <m:r>
            <w:rPr>
              <w:rFonts w:ascii="Cambria Math" w:hAnsi="Cambria Math"/>
            </w:rPr>
            <m:t>⋅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m:t>ba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m:t>fin</m:t>
                              </m:r>
                            </m:sub>
                          </m:sSub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2⋅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m:t>ra</m:t>
                          </m:r>
                        </m:e>
                        <m:sub>
                          <m:r>
                            <m:rPr>
                              <m:nor/>
                            </m:rPr>
                            <m:t>fin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m:t>ra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m:t>fin</m:t>
                              </m:r>
                            </m:sub>
                          </m:sSub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1+2⋅(0</m:t>
                      </m:r>
                      <m:r>
                        <m:rPr>
                          <m:nor/>
                        </m:rPr>
                        <m:t>.975</m:t>
                      </m:r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m:t>ba</m:t>
                          </m:r>
                        </m:e>
                        <m:sub>
                          <m:r>
                            <m:rPr>
                              <m:nor/>
                            </m:rPr>
                            <m:t>fin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)</m:t>
                      </m:r>
                    </m:den>
                  </m:f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02742EF5" w14:textId="77777777" w:rsidR="004657AD" w:rsidRDefault="003B370B">
      <w:pPr>
        <w:pStyle w:val="Normalred"/>
        <w:keepLines/>
        <w:ind w:left="0" w:firstLine="0"/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nor/>
                </m:rPr>
                <m:t>red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f>
                <m:fPr>
                  <m:type m:val="lin"/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m:rPr>
                          <m:nor/>
                        </m:rPr>
                        <m:t>pmC</m:t>
                      </m:r>
                    </m:sub>
                  </m:sSub>
                </m:num>
                <m:den>
                  <m:r>
                    <m:rPr>
                      <m:nor/>
                    </m:rPr>
                    <m:t>pmC</m:t>
                  </m:r>
                </m:den>
              </m:f>
            </m:num>
            <m:den>
              <m:f>
                <m:fPr>
                  <m:type m:val="lin"/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m:t>ra</m:t>
                          </m:r>
                        </m:e>
                        <m:sub>
                          <m:r>
                            <m:rPr>
                              <m:nor/>
                            </m:rPr>
                            <m:t>cur</m:t>
                          </m:r>
                        </m:sub>
                      </m:sSub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m:t>ra</m:t>
                      </m:r>
                    </m:e>
                    <m:sub>
                      <m:r>
                        <m:rPr>
                          <m:nor/>
                        </m:rPr>
                        <m:t>bl</m:t>
                      </m:r>
                    </m:sub>
                  </m:sSub>
                </m:den>
              </m:f>
            </m:den>
          </m:f>
        </m:oMath>
      </m:oMathPara>
    </w:p>
    <w:p w14:paraId="3E3A3190" w14:textId="77777777" w:rsidR="004657AD" w:rsidRDefault="004657AD">
      <w:pPr>
        <w:pStyle w:val="Normalred"/>
        <w:keepLines/>
        <w:ind w:left="0" w:firstLine="0"/>
      </w:pPr>
    </w:p>
    <w:p w14:paraId="598C42DF" w14:textId="77777777" w:rsidR="004657AD" w:rsidRDefault="003B370B">
      <w:pPr>
        <w:pStyle w:val="Normalred"/>
        <w:keepLines/>
        <w:ind w:left="0" w:firstLine="0"/>
      </w:pPr>
      <w:r>
        <w:t>Finally the age i</w:t>
      </w:r>
      <w:r>
        <w:t>s calculated:</w:t>
      </w:r>
    </w:p>
    <w:p w14:paraId="74EE4285" w14:textId="77777777" w:rsidR="004657AD" w:rsidRDefault="003B370B">
      <w:pPr>
        <w:pStyle w:val="Normalred"/>
        <w:keepLines/>
        <w:ind w:left="0" w:firstLine="0"/>
      </w:pPr>
      <m:oMathPara>
        <m:oMathParaPr>
          <m:jc m:val="left"/>
        </m:oMathParaPr>
        <m:oMath>
          <m:r>
            <m:rPr>
              <m:nor/>
            </m:rPr>
            <m:t>age=-8033</m:t>
          </m:r>
          <m:r>
            <w:rPr>
              <w:rFonts w:ascii="Cambria Math" w:hAnsi="Cambria Math"/>
            </w:rPr>
            <m:t>⋅</m:t>
          </m:r>
          <m:r>
            <m:rPr>
              <m:nor/>
            </m:rPr>
            <m:t>ln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ra</m:t>
              </m:r>
            </m:e>
            <m:sub>
              <m:r>
                <m:rPr>
                  <m:nor/>
                </m:rPr>
                <m:t>fin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737ADC87" w14:textId="77777777" w:rsidR="004657AD" w:rsidRDefault="003B370B">
      <w:pPr>
        <w:pStyle w:val="Normalred"/>
        <w:keepLines/>
        <w:ind w:left="0" w:firstLine="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nor/>
                </m:rPr>
                <m:t>age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ra</m:t>
                  </m:r>
                </m:e>
                <m:sub>
                  <m:r>
                    <m:rPr>
                      <m:nor/>
                    </m:rPr>
                    <m:t>fin</m:t>
                  </m:r>
                </m:sub>
              </m:sSub>
            </m:sub>
          </m:sSub>
          <m:r>
            <w:rPr>
              <w:rFonts w:ascii="Cambria Math" w:hAnsi="Cambria Math"/>
            </w:rPr>
            <m:t>⋅</m:t>
          </m:r>
          <m:r>
            <m:rPr>
              <m:nor/>
            </m:rPr>
            <m:t>8033</m:t>
          </m:r>
          <m:r>
            <w:rPr>
              <w:rFonts w:ascii="Cambria Math" w:hAnsi="Cambria Math"/>
            </w:rPr>
            <m:t>/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ra</m:t>
              </m:r>
            </m:e>
            <m:sub>
              <m:r>
                <m:rPr>
                  <m:nor/>
                </m:rPr>
                <m:t>fin</m:t>
              </m:r>
            </m:sub>
          </m:sSub>
        </m:oMath>
      </m:oMathPara>
    </w:p>
    <w:p w14:paraId="4B6B1CC1" w14:textId="77777777" w:rsidR="004657AD" w:rsidRDefault="003B370B">
      <w:pPr>
        <w:pStyle w:val="Head2"/>
        <w:keepLines/>
        <w:pageBreakBefore/>
        <w:ind w:left="0" w:firstLine="0"/>
        <w:outlineLvl w:val="9"/>
      </w:pPr>
      <w:r>
        <w:lastRenderedPageBreak/>
        <w:t>Calculations for every sample</w:t>
      </w:r>
    </w:p>
    <w:p w14:paraId="673AFFBD" w14:textId="77777777" w:rsidR="004657AD" w:rsidRDefault="003B370B">
      <w:pPr>
        <w:pStyle w:val="Normalred"/>
        <w:keepLines/>
        <w:ind w:left="0" w:firstLine="0"/>
      </w:pPr>
      <w:r>
        <w:t>Sum of radioisotopes:</w:t>
      </w:r>
    </w:p>
    <w:p w14:paraId="5D71D784" w14:textId="77777777" w:rsidR="004657AD" w:rsidRDefault="003B370B">
      <w:pPr>
        <w:pStyle w:val="Normalred"/>
        <w:keepLines/>
        <w:ind w:left="0" w:firstLine="0"/>
      </w:pPr>
      <m:oMath>
        <m: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t>=∑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</w:t>
      </w:r>
    </w:p>
    <w:p w14:paraId="7365C555" w14:textId="77777777" w:rsidR="004657AD" w:rsidRDefault="003B370B">
      <w:pPr>
        <w:pStyle w:val="Normalred"/>
        <w:keepLines/>
        <w:ind w:left="0" w:firstLine="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type m:val="lin"/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∑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rad>
            </m:den>
          </m:f>
        </m:oMath>
      </m:oMathPara>
    </w:p>
    <w:p w14:paraId="22503AAD" w14:textId="77777777" w:rsidR="004657AD" w:rsidRDefault="004657AD">
      <w:pPr>
        <w:pStyle w:val="Normalred"/>
        <w:keepLines/>
        <w:ind w:left="0" w:firstLine="0"/>
      </w:pPr>
    </w:p>
    <w:p w14:paraId="7AE7CECB" w14:textId="77777777" w:rsidR="004657AD" w:rsidRDefault="003B370B">
      <w:pPr>
        <w:pStyle w:val="Normalred"/>
        <w:keepLines/>
        <w:ind w:left="0" w:firstLine="0"/>
      </w:pPr>
      <w:r>
        <w:t>Mean of currents:</w:t>
      </w:r>
    </w:p>
    <w:p w14:paraId="29F53AAF" w14:textId="77777777" w:rsidR="004657AD" w:rsidRDefault="003B370B">
      <w:pPr>
        <w:pStyle w:val="Normalred"/>
        <w:keepLines/>
        <w:ind w:left="0" w:firstLine="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⟨</m:t>
          </m:r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>⟩=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∑(</m:t>
              </m:r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∑</m:t>
              </m:r>
              <m:r>
                <w:rPr>
                  <w:rFonts w:ascii="Cambria Math" w:hAnsi="Cambria Math"/>
                </w:rPr>
                <m:t>t</m:t>
              </m:r>
            </m:den>
          </m:f>
        </m:oMath>
      </m:oMathPara>
    </w:p>
    <w:p w14:paraId="3FD905A5" w14:textId="77777777" w:rsidR="004657AD" w:rsidRDefault="003B370B">
      <w:pPr>
        <w:pStyle w:val="Normalred"/>
        <w:keepLines/>
        <w:ind w:left="0" w:firstLine="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⟨</m:t>
            </m:r>
            <m:r>
              <w:rPr>
                <w:rFonts w:ascii="Cambria Math" w:hAnsi="Cambria Math"/>
              </w:rPr>
              <m:t>a</m:t>
            </m:r>
            <m:r>
              <w:rPr>
                <w:rFonts w:ascii="Cambria Math" w:hAnsi="Cambria Math"/>
              </w:rPr>
              <m:t>⟩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∑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w:rPr>
                        <w:rFonts w:ascii="Cambria Math" w:hAnsi="Cambria Math"/>
                      </w:rPr>
                      <m:t>⋅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rad>
          </m:num>
          <m:den>
            <m:r>
              <w:rPr>
                <w:rFonts w:ascii="Cambria Math" w:hAnsi="Cambria Math"/>
              </w:rPr>
              <m:t>∑</m:t>
            </m:r>
            <m:r>
              <w:rPr>
                <w:rFonts w:ascii="Cambria Math" w:hAnsi="Cambria Math"/>
              </w:rPr>
              <m:t>t</m:t>
            </m:r>
          </m:den>
        </m:f>
      </m:oMath>
      <w:r>
        <w:t xml:space="preserve">    not important</w:t>
      </w:r>
    </w:p>
    <w:p w14:paraId="03BA5C05" w14:textId="77777777" w:rsidR="004657AD" w:rsidRDefault="003B370B">
      <w:pPr>
        <w:pStyle w:val="Normalred"/>
        <w:keepLines/>
        <w:ind w:left="0" w:firstLine="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⟨</m:t>
            </m:r>
            <m:r>
              <w:rPr>
                <w:rFonts w:ascii="Cambria Math" w:hAnsi="Cambria Math"/>
              </w:rPr>
              <m:t>a</m:t>
            </m:r>
            <m:r>
              <w:rPr>
                <w:rFonts w:ascii="Cambria Math" w:hAnsi="Cambria Math"/>
              </w:rPr>
              <m:t>⟩</m:t>
            </m:r>
          </m:sub>
        </m:sSub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∑(</m:t>
                </m:r>
                <m:r>
                  <w:rPr>
                    <w:rFonts w:ascii="Cambria Math" w:hAnsi="Cambria Math"/>
                  </w:rPr>
                  <m:t>t</m:t>
                </m:r>
                <m:r>
                  <w:rPr>
                    <w:rFonts w:ascii="Cambria Math" w:hAnsi="Cambria Math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a</m:t>
                    </m:r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⟨</m:t>
                    </m:r>
                    <m:r>
                      <w:rPr>
                        <w:rFonts w:ascii="Cambria Math" w:hAnsi="Cambria Math"/>
                      </w:rPr>
                      <m:t>a</m:t>
                    </m:r>
                    <m:r>
                      <w:rPr>
                        <w:rFonts w:ascii="Cambria Math" w:hAnsi="Cambria Math"/>
                      </w:rPr>
                      <m:t>⟩)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)</m:t>
                </m:r>
              </m:num>
              <m:den>
                <m:r>
                  <w:rPr>
                    <w:rFonts w:ascii="Cambria Math" w:hAnsi="Cambria Math"/>
                  </w:rPr>
                  <m:t>∑</m:t>
                </m:r>
                <m:r>
                  <w:rPr>
                    <w:rFonts w:ascii="Cambria Math" w:hAnsi="Cambria Math"/>
                  </w:rPr>
                  <m:t>t</m:t>
                </m:r>
                <m:r>
                  <w:rPr>
                    <w:rFonts w:ascii="Cambria Math" w:hAnsi="Cambria Math"/>
                  </w:rPr>
                  <m:t>⋅</m:t>
                </m:r>
                <m: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N</m:t>
                </m:r>
                <m:r>
                  <w:rPr>
                    <w:rFonts w:ascii="Cambria Math" w:hAnsi="Cambria Math"/>
                  </w:rPr>
                  <m:t>-1)</m:t>
                </m:r>
              </m:den>
            </m:f>
          </m:e>
        </m:rad>
      </m:oMath>
      <w:r>
        <w:t xml:space="preserve">   not important</w:t>
      </w:r>
    </w:p>
    <w:p w14:paraId="1F68CD76" w14:textId="77777777" w:rsidR="004657AD" w:rsidRDefault="004657AD">
      <w:pPr>
        <w:pStyle w:val="Normalred"/>
        <w:keepLines/>
        <w:ind w:left="0" w:firstLine="0"/>
      </w:pPr>
    </w:p>
    <w:p w14:paraId="129EF0B3" w14:textId="77777777" w:rsidR="004657AD" w:rsidRDefault="003B370B">
      <w:pPr>
        <w:pStyle w:val="Normalred"/>
        <w:keepLines/>
        <w:ind w:left="0" w:firstLine="0"/>
      </w:pPr>
      <w:r>
        <w:t xml:space="preserve">Mean of Ratios (Used for </w:t>
      </w:r>
      <w:r>
        <w:rPr>
          <w:i/>
        </w:rPr>
        <w:t>ra</w:t>
      </w:r>
      <w:r>
        <w:t xml:space="preserve"> and </w:t>
      </w:r>
      <w:r>
        <w:rPr>
          <w:i/>
        </w:rPr>
        <w:t>ra_bg</w:t>
      </w:r>
      <w:r>
        <w:t>. Used for &lt;</w:t>
      </w:r>
      <w:r>
        <w:rPr>
          <w:i/>
        </w:rPr>
        <w:t>bl_ra&gt;</w:t>
      </w:r>
      <w:r>
        <w:t>):</w:t>
      </w:r>
    </w:p>
    <w:p w14:paraId="7684CBC8" w14:textId="77777777" w:rsidR="004657AD" w:rsidRDefault="003B370B">
      <w:pPr>
        <w:pStyle w:val="Normalred"/>
        <w:keepLines/>
        <w:ind w:left="0" w:firstLine="0"/>
      </w:pPr>
      <m:oMath>
        <m:r>
          <w:rPr>
            <w:rFonts w:ascii="Cambria Math" w:hAnsi="Cambria Math"/>
          </w:rPr>
          <m:t>⟨</m:t>
        </m:r>
        <m:r>
          <m:rPr>
            <m:nor/>
          </m:rPr>
          <m:t>ra</m:t>
        </m:r>
        <m:r>
          <w:rPr>
            <w:rFonts w:ascii="Cambria Math" w:hAnsi="Cambria Math"/>
          </w:rPr>
          <m:t>⟩=</m:t>
        </m:r>
        <m:f>
          <m:fPr>
            <m:ctrlPr>
              <w:rPr>
                <w:rFonts w:ascii="Cambria Math" w:hAnsi="Cambria Math"/>
              </w:rPr>
            </m:ctrlPr>
          </m:fPr>
          <m:num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</m:t>
                </m:r>
              </m:sub>
              <m:sup/>
              <m:e>
                <m:r>
                  <m:rPr>
                    <m:nor/>
                  </m:rPr>
                  <m:t>ra</m:t>
                </m:r>
                <m:r>
                  <w:rPr>
                    <w:rFonts w:ascii="Cambria Math" w:hAnsi="Cambria Math"/>
                  </w:rPr>
                  <m:t>⋅</m:t>
                </m:r>
                <m:r>
                  <w:rPr>
                    <w:rFonts w:ascii="Cambria Math" w:hAnsi="Cambria Math"/>
                  </w:rPr>
                  <m:t>p</m:t>
                </m:r>
              </m:e>
            </m:nary>
          </m:num>
          <m:den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</m:t>
                </m:r>
              </m:sub>
              <m:sup/>
              <m:e/>
            </m:nary>
            <m:r>
              <w:rPr>
                <w:rFonts w:ascii="Cambria Math" w:hAnsi="Cambria Math"/>
              </w:rPr>
              <m:t>p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</m:oMath>
      <w:r>
        <w:t xml:space="preserve"> </w:t>
      </w:r>
    </w:p>
    <w:p w14:paraId="5F8A9FCE" w14:textId="77777777" w:rsidR="004657AD" w:rsidRDefault="003B370B">
      <w:pPr>
        <w:pStyle w:val="Normalred"/>
        <w:keepLines/>
        <w:ind w:left="0" w:firstLine="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⟨</m:t>
            </m:r>
            <m:r>
              <m:rPr>
                <m:nor/>
              </m:rPr>
              <m:t>ra</m:t>
            </m:r>
            <m:r>
              <w:rPr>
                <w:rFonts w:ascii="Cambria Math" w:hAnsi="Cambria Math"/>
              </w:rPr>
              <m:t>⟩</m:t>
            </m:r>
          </m:sub>
        </m:sSub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∑(</m:t>
                </m:r>
                <m:r>
                  <w:rPr>
                    <w:rFonts w:ascii="Cambria Math" w:hAnsi="Cambria Math"/>
                  </w:rPr>
                  <m:t>p</m:t>
                </m:r>
                <m:r>
                  <w:rPr>
                    <w:rFonts w:ascii="Cambria Math" w:hAnsi="Cambria Math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m:t>ra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)-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∑(</m:t>
                    </m:r>
                    <m:r>
                      <w:rPr>
                        <w:rFonts w:ascii="Cambria Math" w:hAnsi="Cambria Math"/>
                      </w:rPr>
                      <m:t>p</m:t>
                    </m:r>
                    <m:r>
                      <w:rPr>
                        <w:rFonts w:ascii="Cambria Math" w:hAnsi="Cambria Math"/>
                      </w:rPr>
                      <m:t>⋅</m:t>
                    </m:r>
                    <m:r>
                      <m:rPr>
                        <m:nor/>
                      </m:rPr>
                      <m:t>ra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∑</m:t>
                    </m:r>
                    <m:r>
                      <w:rPr>
                        <w:rFonts w:ascii="Cambria Math" w:hAnsi="Cambria Math"/>
                      </w:rPr>
                      <m:t>p</m:t>
                    </m:r>
                  </m:den>
                </m:f>
              </m:num>
              <m:den>
                <m:r>
                  <w:rPr>
                    <w:rFonts w:ascii="Cambria Math" w:hAnsi="Cambria Math"/>
                  </w:rPr>
                  <m:t>∑</m:t>
                </m:r>
                <m:r>
                  <w:rPr>
                    <w:rFonts w:ascii="Cambria Math" w:hAnsi="Cambria Math"/>
                  </w:rPr>
                  <m:t>p</m:t>
                </m:r>
                <m:r>
                  <w:rPr>
                    <w:rFonts w:ascii="Cambria Math" w:hAnsi="Cambria Math"/>
                  </w:rPr>
                  <m:t>⋅</m:t>
                </m:r>
                <m: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N</m:t>
                </m:r>
                <m:r>
                  <w:rPr>
                    <w:rFonts w:ascii="Cambria Math" w:hAnsi="Cambria Math"/>
                  </w:rPr>
                  <m:t>-1)</m:t>
                </m:r>
              </m:den>
            </m:f>
          </m:e>
        </m:ra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den>
                </m:f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⋅</m:t>
                </m:r>
                <m: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N</m:t>
                </m:r>
                <m:r>
                  <w:rPr>
                    <w:rFonts w:ascii="Cambria Math" w:hAnsi="Cambria Math"/>
                  </w:rPr>
                  <m:t>-1)</m:t>
                </m:r>
              </m:den>
            </m:f>
          </m:e>
        </m:rad>
      </m:oMath>
      <w:r>
        <w:t xml:space="preserve">     if N=1: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⟨</m:t>
            </m:r>
            <m:r>
              <m:rPr>
                <m:nor/>
              </m:rPr>
              <m:t>ra</m:t>
            </m:r>
            <m:r>
              <w:rPr>
                <w:rFonts w:ascii="Cambria Math" w:hAnsi="Cambria Math"/>
              </w:rPr>
              <m:t>⟩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nor/>
              </m:rPr>
              <m:t>ra</m:t>
            </m:r>
          </m:sub>
        </m:sSub>
      </m:oMath>
    </w:p>
    <w:p w14:paraId="64218E41" w14:textId="77777777" w:rsidR="004657AD" w:rsidRDefault="003B370B">
      <w:pPr>
        <w:pStyle w:val="Normalred"/>
        <w:keepLines/>
        <w:ind w:left="0" w:firstLine="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⟨</m:t>
              </m:r>
              <m:r>
                <m:rPr>
                  <m:nor/>
                </m:rPr>
                <m:t>ra</m:t>
              </m:r>
              <m:r>
                <w:rPr>
                  <w:rFonts w:ascii="Cambria Math" w:hAnsi="Cambria Math"/>
                </w:rPr>
                <m:t>⟩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/>
                    <m:e/>
                  </m:nary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m:t>ra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/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</m:sub>
                          </m:sSub>
                        </m:sub>
                      </m:sSub>
                      <m:r>
                        <w:rPr>
                          <w:rFonts w:ascii="Cambria Math" w:hAnsi="Cambria Math"/>
                        </w:rPr>
                        <m:t>⋅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num>
            <m:den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/>
                <m:e/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5</m:t>
                      </m:r>
                    </m:sub>
                  </m:sSub>
                </m:e>
              </m:rad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=∑</m:t>
          </m:r>
          <m:r>
            <w:rPr>
              <w:rFonts w:ascii="Cambria Math" w:hAnsi="Cambria Math"/>
            </w:rPr>
            <m:t>p</m:t>
          </m:r>
          <m:r>
            <w:rPr>
              <w:rFonts w:ascii="Cambria Math" w:hAnsi="Cambria Math"/>
            </w:rPr>
            <m:t>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>
              <m:r>
                <m:rPr>
                  <m:nor/>
                </m:rPr>
                <m:t>ra</m:t>
              </m:r>
              <m: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p</m:t>
              </m:r>
            </m:e>
          </m:nary>
          <m:r>
            <w:rPr>
              <w:rFonts w:ascii="Cambria Math" w:hAnsi="Cambria Math"/>
            </w:rPr>
            <m:t>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=∑(</m:t>
          </m:r>
          <m:r>
            <w:rPr>
              <w:rFonts w:ascii="Cambria Math" w:hAnsi="Cambria Math"/>
            </w:rPr>
            <m:t>p</m:t>
          </m:r>
          <m: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m:t>ra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=∑(</m:t>
          </m:r>
          <m:r>
            <w:rPr>
              <w:rFonts w:ascii="Cambria Math" w:hAnsi="Cambria Math"/>
            </w:rPr>
            <m:t>p</m:t>
          </m:r>
          <m:r>
            <w:rPr>
              <w:rFonts w:ascii="Cambria Math" w:hAnsi="Cambria Math"/>
            </w:rPr>
            <m:t>⋅</m:t>
          </m:r>
          <m:r>
            <m:rPr>
              <m:nor/>
            </m:rPr>
            <m:t>ra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/>
          </m:nary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m:t>ra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/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sub>
                  </m:sSub>
                </m:sub>
              </m:sSub>
              <m: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765B4D72" w14:textId="77777777" w:rsidR="004657AD" w:rsidRDefault="004657AD">
      <w:pPr>
        <w:pStyle w:val="Normalred"/>
      </w:pPr>
    </w:p>
    <w:p w14:paraId="27B6F598" w14:textId="77777777" w:rsidR="004657AD" w:rsidRDefault="003B370B">
      <w:pPr>
        <w:pStyle w:val="Normalred"/>
        <w:keepLines/>
      </w:pPr>
      <w:r>
        <w:t xml:space="preserve">Mean of ratio with blank correction (used for </w:t>
      </w:r>
      <w:r>
        <w:rPr>
          <w:i/>
        </w:rPr>
        <w:t>&lt;std_ra&gt;</w:t>
      </w:r>
      <w:r>
        <w:t>):</w:t>
      </w:r>
    </w:p>
    <w:p w14:paraId="30F88057" w14:textId="77777777" w:rsidR="004657AD" w:rsidRDefault="003B370B">
      <w:pPr>
        <w:pStyle w:val="Normalred"/>
        <w:keepLines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⟨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ra</m:t>
              </m:r>
            </m:e>
            <m:sub>
              <m:r>
                <m:rPr>
                  <m:nor/>
                </m:rPr>
                <m:t>bl</m:t>
              </m:r>
            </m:sub>
          </m:sSub>
          <m:r>
            <w:rPr>
              <w:rFonts w:ascii="Cambria Math" w:hAnsi="Cambria Math"/>
            </w:rPr>
            <m:t>⟩=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  <m:sup/>
                <m:e>
                  <m:r>
                    <w:rPr>
                      <w:rFonts w:ascii="Cambria Math" w:hAnsi="Cambria Math"/>
                    </w:rPr>
                    <m:t>(</m:t>
                  </m:r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  <m: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s</m:t>
                      </m:r>
                      <m:r>
                        <w:rPr>
                          <w:rFonts w:ascii="Cambria Math" w:hAnsi="Cambria Math"/>
                        </w:rPr>
                        <m:t>)</m:t>
                      </m:r>
                    </m:sub>
                    <m:sup/>
                    <m:e>
                      <m:r>
                        <w:rPr>
                          <w:rFonts w:ascii="Cambria Math" w:hAnsi="Cambria Math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m:t>ra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m:t>bg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j</m:t>
                                  </m:r>
                                </m:sub>
                              </m:sSub>
                            </m:sub>
                          </m:sSub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⟨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m:t>bl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m:t>ra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⟩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)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sub>
                          </m:sSub>
                        </m:sub>
                      </m:sSub>
                    </m:e>
                  </m:nary>
                  <m:r>
                    <w:rPr>
                      <w:rFonts w:ascii="Cambria Math" w:hAnsi="Cambria Math"/>
                    </w:rPr>
                    <m:t>)</m:t>
                  </m:r>
                </m:e>
              </m:nary>
            </m:num>
            <m:den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s</m:t>
                  </m:r>
                  <m: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j</m:t>
                  </m:r>
                </m:sub>
                <m:sup/>
                <m:e/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sub>
              </m:sSub>
            </m:den>
          </m:f>
        </m:oMath>
      </m:oMathPara>
    </w:p>
    <w:p w14:paraId="48606551" w14:textId="77777777" w:rsidR="004657AD" w:rsidRDefault="003B370B">
      <w:pPr>
        <w:pStyle w:val="Normalred"/>
        <w:keepLines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⟨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ra</m:t>
                  </m:r>
                </m:e>
                <m:sub>
                  <m:r>
                    <m:rPr>
                      <m:nor/>
                    </m:rPr>
                    <m:t>bl</m:t>
                  </m:r>
                </m:sub>
              </m:sSub>
              <m:r>
                <w:rPr>
                  <w:rFonts w:ascii="Cambria Math" w:hAnsi="Cambria Math"/>
                </w:rPr>
                <m:t>⟩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(</m:t>
                      </m:r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  <m:r>
                            <w:rPr>
                              <w:rFonts w:ascii="Cambria Math" w:hAnsi="Cambria Math"/>
                            </w:rPr>
                            <m:t>,</m:t>
                          </m:r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  <m:sup/>
                        <m:e/>
                      </m:nary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sub>
                          </m:sSub>
                        </m:sub>
                      </m:sSub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  <m:sup/>
                <m:e>
                  <m:r>
                    <w:rPr>
                      <w:rFonts w:ascii="Cambria Math" w:hAnsi="Cambria Math"/>
                    </w:rPr>
                    <m:t>(</m:t>
                  </m:r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  <m: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s</m:t>
                      </m:r>
                      <m:r>
                        <w:rPr>
                          <w:rFonts w:ascii="Cambria Math" w:hAnsi="Cambria Math"/>
                        </w:rPr>
                        <m:t>)</m:t>
                      </m:r>
                    </m:sub>
                    <m:sup/>
                    <m:e/>
                  </m:nary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m:t>ra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m:t>bg</m:t>
                                  </m:r>
                                </m:e>
                                <m:sub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/>
                                    <m:sub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s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j</m:t>
                                          </m:r>
                                        </m:sub>
                                      </m:sSub>
                                    </m:sub>
                                  </m:sSub>
                                </m:sub>
                              </m:sSub>
                            </m:sub>
                          </m:sSub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sub>
                          </m:sSub>
                        </m:sub>
                      </m:sSub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⟨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m:t>bl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m:t>ra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⟩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sub>
                          </m:sSub>
                        </m:sub>
                      </m:sSub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)</m:t>
                  </m:r>
                </m:e>
              </m:nary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m:t>bl</m:t>
                      </m:r>
                    </m:e>
                    <m:sub>
                      <m:r>
                        <m:rPr>
                          <m:nor/>
                        </m:rPr>
                        <m:t>scatter</m:t>
                      </m:r>
                    </m:sub>
                  </m:sSub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rad>
        </m:oMath>
      </m:oMathPara>
    </w:p>
    <w:p w14:paraId="351BBADB" w14:textId="77777777" w:rsidR="004657AD" w:rsidRDefault="003B370B">
      <w:pPr>
        <w:pStyle w:val="Standard"/>
        <w:keepLines/>
        <w:rPr>
          <w:sz w:val="20"/>
        </w:rPr>
      </w:pPr>
      <w:r>
        <w:rPr>
          <w:sz w:val="20"/>
        </w:rPr>
        <w:t>s: standard mean index (s=1, if only one standard mean is calculated for the hole measurement)</w:t>
      </w:r>
    </w:p>
    <w:p w14:paraId="03DC22A7" w14:textId="77777777" w:rsidR="004657AD" w:rsidRDefault="003B370B">
      <w:pPr>
        <w:pStyle w:val="Standard"/>
        <w:keepLines/>
        <w:rPr>
          <w:sz w:val="20"/>
        </w:rPr>
      </w:pPr>
      <w:r>
        <w:rPr>
          <w:sz w:val="20"/>
        </w:rPr>
        <w:t>j: run index for runs with the same blank mean</w:t>
      </w:r>
    </w:p>
    <w:p w14:paraId="2F2A11E6" w14:textId="77777777" w:rsidR="004657AD" w:rsidRDefault="003B370B">
      <w:pPr>
        <w:pStyle w:val="Head2"/>
        <w:keepLines/>
        <w:outlineLvl w:val="9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⟨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ra</m:t>
                  </m:r>
                </m:e>
                <m:sub>
                  <m:r>
                    <m:rPr>
                      <m:nor/>
                    </m:rPr>
                    <m:t>bl</m:t>
                  </m:r>
                </m:sub>
              </m:sSub>
              <m:r>
                <w:rPr>
                  <w:rFonts w:ascii="Cambria Math" w:hAnsi="Cambria Math"/>
                </w:rPr>
                <m:t>⟩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∑(</m:t>
                  </m:r>
                  <m:r>
                    <w:rPr>
                      <w:rFonts w:ascii="Cambria Math" w:hAnsi="Cambria Math"/>
                    </w:rPr>
                    <m:t>p</m:t>
                  </m:r>
                  <m:r>
                    <w:rPr>
                      <w:rFonts w:ascii="Cambria Math" w:hAnsi="Cambria Math"/>
                    </w:rPr>
                    <m:t>⋅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m:t>ra</m:t>
                          </m:r>
                        </m:e>
                        <m:sub>
                          <m:r>
                            <m:rPr>
                              <m:nor/>
                            </m:rPr>
                            <m:t>bl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⟨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m:t>ra</m:t>
                          </m:r>
                        </m:e>
                        <m:sub>
                          <m:r>
                            <m:rPr>
                              <m:nor/>
                            </m:rPr>
                            <m:t>bl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⟩</m:t>
                      </m:r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)</m:t>
                  </m:r>
                </m:num>
                <m:den>
                  <m:r>
                    <w:rPr>
                      <w:rFonts w:ascii="Cambria Math" w:hAnsi="Cambria Math"/>
                    </w:rPr>
                    <m:t>∑</m:t>
                  </m:r>
                  <m:r>
                    <w:rPr>
                      <w:rFonts w:ascii="Cambria Math" w:hAnsi="Cambria Math"/>
                    </w:rPr>
                    <m:t>p</m:t>
                  </m:r>
                  <m:r>
                    <w:rPr>
                      <w:rFonts w:ascii="Cambria Math" w:hAnsi="Cambria Math"/>
                    </w:rPr>
                    <m:t>⋅</m:t>
                  </m:r>
                  <m: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N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1)</m:t>
                  </m:r>
                </m:den>
              </m:f>
            </m:e>
          </m:rad>
        </m:oMath>
      </m:oMathPara>
    </w:p>
    <w:p w14:paraId="7BFD64FD" w14:textId="77777777" w:rsidR="004657AD" w:rsidRDefault="004657AD">
      <w:pPr>
        <w:pStyle w:val="Normalred"/>
        <w:keepLines/>
        <w:ind w:left="0" w:firstLine="0"/>
      </w:pPr>
    </w:p>
    <w:p w14:paraId="43184634" w14:textId="77777777" w:rsidR="004657AD" w:rsidRDefault="003B370B">
      <w:pPr>
        <w:pStyle w:val="Normalred"/>
        <w:keepLines/>
        <w:ind w:left="0" w:firstLine="0"/>
      </w:pPr>
      <w:r>
        <w:t>Mean of ratio with std and blank correction (final ratio for samples):</w:t>
      </w:r>
    </w:p>
    <w:p w14:paraId="154A2251" w14:textId="77777777" w:rsidR="004657AD" w:rsidRDefault="003B370B">
      <w:pPr>
        <w:pStyle w:val="Normalred"/>
        <w:keepLines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⟨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ra</m:t>
              </m:r>
            </m:e>
            <m:sub>
              <m:r>
                <m:rPr>
                  <m:nor/>
                </m:rPr>
                <m:t>fin</m:t>
              </m:r>
            </m:sub>
          </m:sSub>
          <m:r>
            <w:rPr>
              <w:rFonts w:ascii="Cambria Math" w:hAnsi="Cambria Math"/>
            </w:rPr>
            <m:t>⟩=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  <m:sup/>
                <m:e>
                  <m:r>
                    <w:rPr>
                      <w:rFonts w:ascii="Cambria Math" w:hAnsi="Cambria Math"/>
                    </w:rPr>
                    <m:t>(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m:t>ra</m:t>
                          </m:r>
                        </m:e>
                        <m:sub>
                          <m:r>
                            <m:rPr>
                              <m:nor/>
                            </m:rPr>
                            <m:t>nom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⟨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m:t>std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m:t>ra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⟩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</w:rPr>
                    <m:t>⋅</m:t>
                  </m:r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  <m: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s</m:t>
                      </m:r>
                      <m:r>
                        <w:rPr>
                          <w:rFonts w:ascii="Cambria Math" w:hAnsi="Cambria Math"/>
                        </w:rPr>
                        <m:t>)</m:t>
                      </m:r>
                    </m:sub>
                    <m:sup/>
                    <m:e>
                      <m:r>
                        <w:rPr>
                          <w:rFonts w:ascii="Cambria Math" w:hAnsi="Cambria Math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m:t>ra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m:t>bg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j</m:t>
                                  </m:r>
                                </m:sub>
                              </m:sSub>
                            </m:sub>
                          </m:sSub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⟨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m:t>bl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m:t>ra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⟩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)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sub>
                          </m:sSub>
                        </m:sub>
                      </m:sSub>
                    </m:e>
                  </m:nary>
                  <m:r>
                    <w:rPr>
                      <w:rFonts w:ascii="Cambria Math" w:hAnsi="Cambria Math"/>
                    </w:rPr>
                    <m:t>)</m:t>
                  </m:r>
                </m:e>
              </m:nary>
            </m:num>
            <m:den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s</m:t>
                  </m:r>
                  <m: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j</m:t>
                  </m:r>
                </m:sub>
                <m:sup/>
                <m:e/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sub>
              </m:sSub>
            </m:den>
          </m:f>
        </m:oMath>
      </m:oMathPara>
    </w:p>
    <w:p w14:paraId="581346B4" w14:textId="77777777" w:rsidR="004657AD" w:rsidRDefault="003B370B">
      <w:pPr>
        <w:pStyle w:val="Normalred"/>
        <w:keepLines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⟨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ra</m:t>
                  </m:r>
                </m:e>
                <m:sub>
                  <m:r>
                    <m:rPr>
                      <m:nor/>
                    </m:rPr>
                    <m:t>fin</m:t>
                  </m:r>
                </m:sub>
              </m:sSub>
              <m:r>
                <w:rPr>
                  <w:rFonts w:ascii="Cambria Math" w:hAnsi="Cambria Math"/>
                </w:rPr>
                <m:t>⟩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  <m:sup/>
                    <m:e>
                      <m:r>
                        <w:rPr>
                          <w:rFonts w:ascii="Cambria Math" w:hAnsi="Cambria Math"/>
                        </w:rPr>
                        <m:t>(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(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m:t>nom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m:t>ra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⟨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nor/>
                                        </m:rPr>
                                        <m:t>std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</m:rPr>
                                        <m:t>ra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</w:rPr>
                                    <m:t>⟩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sub>
                              </m:sSub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⋅(</m:t>
                      </m:r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  <m:r>
                            <w:rPr>
                              <w:rFonts w:ascii="Cambria Math" w:hAnsi="Cambria Math"/>
                            </w:rPr>
                            <m:t>(</m:t>
                          </m:r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sub>
                        <m:sup/>
                        <m:e/>
                      </m:nary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nor/>
                                        </m:rPr>
                                        <m:t>ra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</m:rPr>
                                        <m:t>bg</m:t>
                                      </m:r>
                                    </m:sub>
                                  </m:sSub>
                                </m:e>
                                <m:sub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/>
                                    <m:sub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s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j</m:t>
                                          </m:r>
                                        </m:sub>
                                      </m:sSub>
                                    </m:sub>
                                  </m:sSub>
                                </m:sub>
                              </m:sSub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⋅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j</m:t>
                                  </m:r>
                                </m:sub>
                              </m:sSub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⟨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nor/>
                                        </m:rPr>
                                        <m:t>bl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</m:rPr>
                                        <m:t>ra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</w:rPr>
                                    <m:t>⟩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sub>
                              </m:sSub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))</m:t>
                      </m:r>
                    </m:e>
                  </m:nary>
                  <m:r>
                    <w:rPr>
                      <w:rFonts w:ascii="Cambria Math" w:hAnsi="Cambria Math"/>
                    </w:rPr>
                    <m:t>+</m:t>
                  </m:r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  <m:sup/>
                    <m:e>
                      <m:r>
                        <w:rPr>
                          <w:rFonts w:ascii="Cambria Math" w:hAnsi="Cambria Math"/>
                        </w:rPr>
                        <m:t>(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m:t>nom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m:t>ra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⋅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⟨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nor/>
                                        </m:rPr>
                                        <m:t>std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</m:rPr>
                                        <m:t>ra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</w:rPr>
                                    <m:t>⟩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sub>
                              </m:sSub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⟨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m:t>std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m:t>ra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⟩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</m:sub>
                          </m:sSub>
                        </m:den>
                      </m:f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  <m:r>
                            <w:rPr>
                              <w:rFonts w:ascii="Cambria Math" w:hAnsi="Cambria Math"/>
                            </w:rPr>
                            <m:t>(</m:t>
                          </m:r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sub>
                        <m:sup/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m:t>ra</m:t>
                                  </m:r>
                                </m:e>
                                <m:sub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nor/>
                                        </m:rPr>
                                        <m:t>bg</m:t>
                                      </m:r>
                                    </m:e>
                                    <m:sub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s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j</m:t>
                                          </m:r>
                                        </m:sub>
                                      </m:sSub>
                                    </m:sub>
                                  </m:sSub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p</m:t>
                                  </m:r>
                                </m:e>
                                <m:sub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s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j</m:t>
                                      </m:r>
                                    </m:sub>
                                  </m:sSub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)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d</m:t>
                                  </m:r>
                                </m:e>
                                <m:sub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⟨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nor/>
                                            </m:rPr>
                                            <m:t>bl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nor/>
                                            </m:rPr>
                                            <m:t>ra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⟩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s</m:t>
                                      </m:r>
                                    </m:sub>
                                  </m:sSub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)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e>
                      </m:nary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</m:nary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(</m:t>
                      </m:r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  <m:r>
                            <w:rPr>
                              <w:rFonts w:ascii="Cambria Math" w:hAnsi="Cambria Math"/>
                            </w:rPr>
                            <m:t>,</m:t>
                          </m:r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  <m:sup/>
                        <m:e/>
                      </m:nary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sub>
                          </m:sSub>
                        </m:sub>
                      </m:sSub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m:t>bl</m:t>
                      </m:r>
                    </m:e>
                    <m:sub>
                      <m:r>
                        <m:rPr>
                          <m:nor/>
                        </m:rPr>
                        <m:t>scatter</m:t>
                      </m:r>
                    </m:sub>
                  </m:sSub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m:t>samp</m:t>
                      </m:r>
                    </m:e>
                    <m:sub>
                      <m:r>
                        <m:rPr>
                          <m:nor/>
                        </m:rPr>
                        <m:t>scatter</m:t>
                      </m:r>
                    </m:sub>
                  </m:sSub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rad>
        </m:oMath>
      </m:oMathPara>
    </w:p>
    <w:p w14:paraId="768C59F4" w14:textId="77777777" w:rsidR="004657AD" w:rsidRDefault="003B370B">
      <w:pPr>
        <w:pStyle w:val="Standard"/>
        <w:keepLines/>
        <w:rPr>
          <w:sz w:val="20"/>
        </w:rPr>
      </w:pPr>
      <w:r>
        <w:rPr>
          <w:sz w:val="20"/>
        </w:rPr>
        <w:lastRenderedPageBreak/>
        <w:t>s: standard/blank mean index (s=1, if only one standard mean is calculated for the hole measurement)</w:t>
      </w:r>
    </w:p>
    <w:p w14:paraId="0163DB6F" w14:textId="77777777" w:rsidR="004657AD" w:rsidRDefault="003B370B">
      <w:pPr>
        <w:pStyle w:val="Standard"/>
        <w:keepLines/>
        <w:rPr>
          <w:sz w:val="20"/>
        </w:rPr>
      </w:pPr>
      <w:r>
        <w:rPr>
          <w:sz w:val="20"/>
        </w:rPr>
        <w:t>j: run index for runs with the same standard/blank mean</w:t>
      </w:r>
    </w:p>
    <w:p w14:paraId="6EE5D31D" w14:textId="77777777" w:rsidR="004657AD" w:rsidRDefault="003B370B">
      <w:pPr>
        <w:pStyle w:val="Normalred"/>
        <w:keepLines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⟨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ra</m:t>
                  </m:r>
                </m:e>
                <m:sub>
                  <m:r>
                    <m:rPr>
                      <m:nor/>
                    </m:rPr>
                    <m:t>fin</m:t>
                  </m:r>
                </m:sub>
              </m:sSub>
              <m:r>
                <w:rPr>
                  <w:rFonts w:ascii="Cambria Math" w:hAnsi="Cambria Math"/>
                </w:rPr>
                <m:t>⟩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∑(</m:t>
                  </m:r>
                  <m:r>
                    <w:rPr>
                      <w:rFonts w:ascii="Cambria Math" w:hAnsi="Cambria Math"/>
                    </w:rPr>
                    <m:t>p</m:t>
                  </m:r>
                  <m:r>
                    <w:rPr>
                      <w:rFonts w:ascii="Cambria Math" w:hAnsi="Cambria Math"/>
                    </w:rPr>
                    <m:t>⋅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m:t>ra</m:t>
                          </m:r>
                        </m:e>
                        <m:sub>
                          <m:r>
                            <m:rPr>
                              <m:nor/>
                            </m:rPr>
                            <m:t>fin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-⟨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m:t>ra</m:t>
                          </m:r>
                        </m:e>
                        <m:sub>
                          <m:r>
                            <m:rPr>
                              <m:nor/>
                            </m:rPr>
                            <m:t>fin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⟩)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)</m:t>
                  </m:r>
                </m:num>
                <m:den>
                  <m:r>
                    <w:rPr>
                      <w:rFonts w:ascii="Cambria Math" w:hAnsi="Cambria Math"/>
                    </w:rPr>
                    <m:t>∑</m:t>
                  </m:r>
                  <m:r>
                    <w:rPr>
                      <w:rFonts w:ascii="Cambria Math" w:hAnsi="Cambria Math"/>
                    </w:rPr>
                    <m:t>p</m:t>
                  </m:r>
                  <m:r>
                    <w:rPr>
                      <w:rFonts w:ascii="Cambria Math" w:hAnsi="Cambria Math"/>
                    </w:rPr>
                    <m:t>⋅</m:t>
                  </m:r>
                  <m: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N</m:t>
                  </m:r>
                  <m:r>
                    <w:rPr>
                      <w:rFonts w:ascii="Cambria Math" w:hAnsi="Cambria Math"/>
                    </w:rPr>
                    <m:t>-1)</m:t>
                  </m:r>
                </m:den>
              </m:f>
            </m:e>
          </m:rad>
        </m:oMath>
      </m:oMathPara>
    </w:p>
    <w:p w14:paraId="01E0FCAC" w14:textId="77777777" w:rsidR="004657AD" w:rsidRDefault="004657AD">
      <w:pPr>
        <w:pStyle w:val="Normalred"/>
        <w:keepLines/>
      </w:pPr>
    </w:p>
    <w:p w14:paraId="2F49F82D" w14:textId="77777777" w:rsidR="004657AD" w:rsidRDefault="003B370B">
      <w:pPr>
        <w:pStyle w:val="Normalred"/>
        <w:keepLines/>
        <w:ind w:left="0" w:firstLine="0"/>
      </w:pPr>
      <w:r>
        <w:t xml:space="preserve">Mean of ratio with </w:t>
      </w:r>
      <w:r>
        <w:t>std correction only (and no blank correction, not important, never used?):</w:t>
      </w:r>
      <w:r>
        <w:br/>
      </w:r>
      <m:oMathPara>
        <m:oMathParaPr>
          <m:jc m:val="left"/>
        </m:oMathParaPr>
        <m:oMath>
          <m:r>
            <w:rPr>
              <w:rFonts w:ascii="Cambria Math" w:hAnsi="Cambria Math"/>
            </w:rPr>
            <m:t>⟨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ba</m:t>
              </m:r>
            </m:e>
            <m:sub>
              <m:r>
                <m:rPr>
                  <m:nor/>
                </m:rPr>
                <m:t>fin</m:t>
              </m:r>
            </m:sub>
          </m:sSub>
          <m:r>
            <w:rPr>
              <w:rFonts w:ascii="Cambria Math" w:hAnsi="Cambria Math"/>
            </w:rPr>
            <m:t>⟩=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  <m:sup/>
                <m:e>
                  <m:r>
                    <w:rPr>
                      <w:rFonts w:ascii="Cambria Math" w:hAnsi="Cambria Math"/>
                    </w:rPr>
                    <m:t>(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m:t>nom</m:t>
                          </m:r>
                        </m:e>
                        <m:sub>
                          <m:r>
                            <m:rPr>
                              <m:nor/>
                            </m:rPr>
                            <m:t>ba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⟨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m:t>std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m:t>ba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⟩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</w:rPr>
                    <m:t>⋅</m:t>
                  </m:r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  <m: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s</m:t>
                      </m:r>
                      <m:r>
                        <w:rPr>
                          <w:rFonts w:ascii="Cambria Math" w:hAnsi="Cambria Math"/>
                        </w:rPr>
                        <m:t>)</m:t>
                      </m:r>
                    </m:sub>
                    <m:sup/>
                    <m:e>
                      <m:r>
                        <w:rPr>
                          <w:rFonts w:ascii="Cambria Math" w:hAnsi="Cambria Math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m:t>ba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m:t>cur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j</m:t>
                                  </m:r>
                                </m:sub>
                              </m:sSub>
                            </m:sub>
                          </m:sSub>
                        </m:sub>
                      </m:sSub>
                      <m:r>
                        <w:rPr>
                          <w:rFonts w:ascii="Cambria Math" w:hAnsi="Cambria Math"/>
                        </w:rPr>
                        <m:t>⋅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sub>
                          </m:sSub>
                        </m:sub>
                      </m:sSub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</m:nary>
                  <m:r>
                    <w:rPr>
                      <w:rFonts w:ascii="Cambria Math" w:hAnsi="Cambria Math"/>
                    </w:rPr>
                    <m:t>)</m:t>
                  </m:r>
                </m:e>
              </m:nary>
            </m:num>
            <m:den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s</m:t>
                  </m:r>
                  <m: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j</m:t>
                  </m:r>
                </m:sub>
                <m:sup/>
                <m:e/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sub>
              </m:sSub>
            </m:den>
          </m:f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⟨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ba</m:t>
                  </m:r>
                </m:e>
                <m:sub>
                  <m:r>
                    <m:rPr>
                      <m:nor/>
                    </m:rPr>
                    <m:t>fin</m:t>
                  </m:r>
                </m:sub>
              </m:sSub>
              <m:r>
                <w:rPr>
                  <w:rFonts w:ascii="Cambria Math" w:hAnsi="Cambria Math"/>
                </w:rPr>
                <m:t>⟩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s</m:t>
                  </m:r>
                  <m: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j</m:t>
                  </m:r>
                </m:sub>
                <m:sup/>
                <m:e/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sub>
              </m:sSub>
            </m:den>
          </m:f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  <m:sup/>
                <m:e>
                  <m:r>
                    <w:rPr>
                      <w:rFonts w:ascii="Cambria Math" w:hAnsi="Cambria Math"/>
                    </w:rPr>
                    <m:t>(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m:t>nom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m:rPr>
                                  <m:nor/>
                                </m:rPr>
                                <m:t>ba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⟨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m:t>std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m:t>ba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⟩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sub>
                      </m:sSub>
                    </m:den>
                  </m:f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  <m: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s</m:t>
                      </m:r>
                      <m:r>
                        <w:rPr>
                          <w:rFonts w:ascii="Cambria Math" w:hAnsi="Cambria Math"/>
                        </w:rPr>
                        <m:t>)</m:t>
                      </m:r>
                    </m:sub>
                    <m:sup/>
                    <m:e/>
                  </m:nary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m:t>ba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m:t>cur</m:t>
                                  </m:r>
                                </m:e>
                                <m:sub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/>
                                    <m:sub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s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j</m:t>
                                          </m:r>
                                        </m:sub>
                                      </m:sSub>
                                    </m:sub>
                                  </m:sSub>
                                </m:sub>
                              </m:sSub>
                            </m:sub>
                          </m:sSub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sub>
                          </m:sSub>
                        </m:sub>
                      </m:sSub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)</m:t>
                  </m:r>
                </m:e>
              </m:nary>
              <m:r>
                <w:rPr>
                  <w:rFonts w:ascii="Cambria Math" w:hAnsi="Cambria Math"/>
                </w:rPr>
                <m:t>+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  <m:sup/>
                <m:e/>
              </m:nary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m:t>nom</m:t>
                          </m:r>
                        </m:e>
                        <m:sub>
                          <m:r>
                            <m:rPr>
                              <m:nor/>
                            </m:rPr>
                            <m:t>ba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⋅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⟨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m:t>std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m:t>ba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⟩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sub>
                          </m:sSub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⟨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m:t>std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m:t>ba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⟩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sub>
                      </m:sSub>
                    </m:den>
                  </m:f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  <m: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s</m:t>
                      </m:r>
                      <m:r>
                        <w:rPr>
                          <w:rFonts w:ascii="Cambria Math" w:hAnsi="Cambria Math"/>
                        </w:rPr>
                        <m:t>)</m:t>
                      </m:r>
                    </m:sub>
                    <m:sup/>
                    <m:e>
                      <m:r>
                        <w:rPr>
                          <w:rFonts w:ascii="Cambria Math" w:hAnsi="Cambria Math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m:t>ba</m:t>
                          </m:r>
                        </m:e>
                        <m:sub>
                          <m:r>
                            <m:rPr>
                              <m:nor/>
                            </m:rPr>
                            <m:t>cur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⋅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sub>
                          </m:sSub>
                        </m:sub>
                      </m:sSub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</m:nary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43C297D6" w14:textId="77777777" w:rsidR="004657AD" w:rsidRDefault="003B370B">
      <w:pPr>
        <w:pStyle w:val="Standard"/>
        <w:keepLines/>
        <w:rPr>
          <w:sz w:val="20"/>
        </w:rPr>
      </w:pPr>
      <w:r>
        <w:rPr>
          <w:sz w:val="20"/>
        </w:rPr>
        <w:t>s: standard mean index (s=1, if only one standard mean is calculated for the hole measurement)</w:t>
      </w:r>
    </w:p>
    <w:p w14:paraId="1B47D425" w14:textId="77777777" w:rsidR="004657AD" w:rsidRDefault="003B370B">
      <w:pPr>
        <w:pStyle w:val="Standard"/>
        <w:keepLines/>
        <w:rPr>
          <w:sz w:val="20"/>
        </w:rPr>
      </w:pPr>
      <w:r>
        <w:rPr>
          <w:sz w:val="20"/>
        </w:rPr>
        <w:t>j: run index for runs with the same standard mean</w:t>
      </w:r>
    </w:p>
    <w:p w14:paraId="2DA25C65" w14:textId="77777777" w:rsidR="004657AD" w:rsidRDefault="003B370B">
      <w:pPr>
        <w:pStyle w:val="Normalred"/>
        <w:keepLines/>
        <w:ind w:left="0" w:firstLine="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⟨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ba</m:t>
                  </m:r>
                </m:e>
                <m:sub>
                  <m:r>
                    <m:rPr>
                      <m:nor/>
                    </m:rPr>
                    <m:t>fin</m:t>
                  </m:r>
                </m:sub>
              </m:sSub>
              <m:r>
                <w:rPr>
                  <w:rFonts w:ascii="Cambria Math" w:hAnsi="Cambria Math"/>
                </w:rPr>
                <m:t>⟩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∑(</m:t>
                  </m:r>
                  <m:r>
                    <w:rPr>
                      <w:rFonts w:ascii="Cambria Math" w:hAnsi="Cambria Math"/>
                    </w:rPr>
                    <m:t>p</m:t>
                  </m:r>
                  <m:r>
                    <w:rPr>
                      <w:rFonts w:ascii="Cambria Math" w:hAnsi="Cambria Math"/>
                    </w:rPr>
                    <m:t>⋅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m:t>ba</m:t>
                          </m:r>
                        </m:e>
                        <m:sub>
                          <m:r>
                            <m:rPr>
                              <m:nor/>
                            </m:rPr>
                            <m:t>fin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-⟨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m:t>ba</m:t>
                          </m:r>
                        </m:e>
                        <m:sub>
                          <m:r>
                            <m:rPr>
                              <m:nor/>
                            </m:rPr>
                            <m:t>fin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⟩)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)</m:t>
                  </m:r>
                </m:num>
                <m:den>
                  <m:r>
                    <w:rPr>
                      <w:rFonts w:ascii="Cambria Math" w:hAnsi="Cambria Math"/>
                    </w:rPr>
                    <m:t>∑</m:t>
                  </m:r>
                  <m:r>
                    <w:rPr>
                      <w:rFonts w:ascii="Cambria Math" w:hAnsi="Cambria Math"/>
                    </w:rPr>
                    <m:t>p</m:t>
                  </m:r>
                  <m:r>
                    <w:rPr>
                      <w:rFonts w:ascii="Cambria Math" w:hAnsi="Cambria Math"/>
                    </w:rPr>
                    <m:t>⋅</m:t>
                  </m:r>
                  <m: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N</m:t>
                  </m:r>
                  <m:r>
                    <w:rPr>
                      <w:rFonts w:ascii="Cambria Math" w:hAnsi="Cambria Math"/>
                    </w:rPr>
                    <m:t>-1)</m:t>
                  </m:r>
                </m:den>
              </m:f>
            </m:e>
          </m:rad>
        </m:oMath>
      </m:oMathPara>
    </w:p>
    <w:sectPr w:rsidR="004657AD">
      <w:headerReference w:type="default" r:id="rId6"/>
      <w:footerReference w:type="default" r:id="rId7"/>
      <w:pgSz w:w="11906" w:h="16838"/>
      <w:pgMar w:top="1418" w:right="1127" w:bottom="1418" w:left="1134" w:header="709" w:footer="11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2687BF" w14:textId="77777777" w:rsidR="003B370B" w:rsidRDefault="003B370B">
      <w:pPr>
        <w:rPr>
          <w:rFonts w:hint="eastAsia"/>
        </w:rPr>
      </w:pPr>
      <w:r>
        <w:separator/>
      </w:r>
    </w:p>
  </w:endnote>
  <w:endnote w:type="continuationSeparator" w:id="0">
    <w:p w14:paraId="16FBCBC1" w14:textId="77777777" w:rsidR="003B370B" w:rsidRDefault="003B370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panose1 w:val="020B0604020202020204"/>
    <w:charset w:val="00"/>
    <w:family w:val="roman"/>
    <w:pitch w:val="variable"/>
  </w:font>
  <w:font w:name="Songti SC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panose1 w:val="020B0604020202020204"/>
    <w:charset w:val="00"/>
    <w:family w:val="swiss"/>
    <w:pitch w:val="variable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A8AA13" w14:textId="77777777" w:rsidR="00F213B7" w:rsidRDefault="003B370B">
    <w:pPr>
      <w:pStyle w:val="Header"/>
      <w:tabs>
        <w:tab w:val="clear" w:pos="4320"/>
        <w:tab w:val="clear" w:pos="8640"/>
        <w:tab w:val="center" w:pos="4820"/>
        <w:tab w:val="right" w:pos="9639"/>
      </w:tabs>
      <w:rPr>
        <w:rFonts w:ascii="Arial" w:hAnsi="Arial" w:cs="Arial"/>
      </w:rPr>
    </w:pPr>
    <w:r>
      <w:rPr>
        <w:rFonts w:ascii="Arial" w:hAnsi="Arial" w:cs="Arial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A52D8D4" wp14:editId="7754FDE7">
              <wp:simplePos x="0" y="0"/>
              <wp:positionH relativeFrom="page">
                <wp:posOffset>6681600</wp:posOffset>
              </wp:positionH>
              <wp:positionV relativeFrom="paragraph">
                <wp:posOffset>22320</wp:posOffset>
              </wp:positionV>
              <wp:extent cx="0" cy="20880"/>
              <wp:effectExtent l="0" t="0" r="0" b="0"/>
              <wp:wrapSquare wrapText="bothSides"/>
              <wp:docPr id="1" name="Frame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0" cy="2088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  <a:prstDash/>
                      </a:ln>
                    </wps:spPr>
                    <wps:txbx>
                      <w:txbxContent>
                        <w:p w14:paraId="129D6C4D" w14:textId="77777777" w:rsidR="00F213B7" w:rsidRDefault="003B370B">
                          <w:pPr>
                            <w:pStyle w:val="Footer"/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5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compatLnSpc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52D8D4" id="_x0000_t202" coordsize="21600,21600" o:spt="202" path="m,l,21600r21600,l21600,xe">
              <v:stroke joinstyle="miter"/>
              <v:path gradientshapeok="t" o:connecttype="rect"/>
            </v:shapetype>
            <v:shape id="Frame1" o:spid="_x0000_s1026" type="#_x0000_t202" style="position:absolute;margin-left:526.1pt;margin-top:1.75pt;width:0;height:1.65pt;z-index:25165926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" stroked="f">
              <v:fill opacity="0"/>
              <v:textbox style="mso-fit-shape-to-text:t" inset="0,0,0,0">
                <w:txbxContent>
                  <w:p w14:paraId="129D6C4D" w14:textId="77777777" w:rsidR="00F213B7" w:rsidRDefault="003B370B">
                    <w:pPr>
                      <w:pStyle w:val="Footer"/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5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 anchorx="page"/>
            </v:shape>
          </w:pict>
        </mc:Fallback>
      </mc:AlternateContent>
    </w:r>
    <w:r>
      <w:rPr>
        <w:rFonts w:ascii="Arial" w:hAnsi="Arial" w:cs="Arial"/>
      </w:rPr>
      <w:t>Lukas Wacker</w:t>
    </w:r>
  </w:p>
  <w:p w14:paraId="1D91944A" w14:textId="77777777" w:rsidR="00F213B7" w:rsidRDefault="003B370B">
    <w:pPr>
      <w:pStyle w:val="Footer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CC862D" w14:textId="77777777" w:rsidR="003B370B" w:rsidRDefault="003B370B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30FFC640" w14:textId="77777777" w:rsidR="003B370B" w:rsidRDefault="003B370B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591B23" w14:textId="77777777" w:rsidR="00F213B7" w:rsidRDefault="003B370B">
    <w:pPr>
      <w:pStyle w:val="Header"/>
      <w:tabs>
        <w:tab w:val="clear" w:pos="4320"/>
        <w:tab w:val="clear" w:pos="8640"/>
        <w:tab w:val="center" w:pos="4820"/>
        <w:tab w:val="right" w:pos="9639"/>
      </w:tabs>
    </w:pPr>
    <w:r>
      <w:rPr>
        <w:rFonts w:ascii="Arial" w:hAnsi="Arial" w:cs="Arial"/>
      </w:rPr>
      <w:t>BATS Calculations</w:t>
    </w:r>
    <w:r>
      <w:rPr>
        <w:rFonts w:ascii="Arial" w:hAnsi="Arial" w:cs="Arial"/>
      </w:rPr>
      <w:tab/>
      <w:t>Version 2.8</w:t>
    </w:r>
    <w:r>
      <w:rPr>
        <w:rFonts w:ascii="Arial" w:hAnsi="Arial" w:cs="Arial"/>
      </w:rPr>
      <w:tab/>
    </w:r>
    <w:r>
      <w:rPr>
        <w:rFonts w:ascii="Arial" w:hAnsi="Arial" w:cs="Arial"/>
      </w:rPr>
      <w:fldChar w:fldCharType="begin"/>
    </w:r>
    <w:r>
      <w:rPr>
        <w:rFonts w:ascii="Arial" w:hAnsi="Arial" w:cs="Arial"/>
      </w:rPr>
      <w:instrText xml:space="preserve"> DATE \@ "d'-'MMM'-'yy" </w:instrText>
    </w:r>
    <w:r>
      <w:rPr>
        <w:rFonts w:ascii="Arial" w:hAnsi="Arial" w:cs="Arial"/>
      </w:rPr>
      <w:fldChar w:fldCharType="separate"/>
    </w:r>
    <w:r w:rsidR="002E1A15">
      <w:rPr>
        <w:rFonts w:ascii="Arial" w:hAnsi="Arial" w:cs="Arial"/>
        <w:noProof/>
      </w:rPr>
      <w:t>24-Feb-22</w:t>
    </w:r>
    <w:r>
      <w:rPr>
        <w:rFonts w:ascii="Arial" w:hAnsi="Arial" w:cs="Arial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5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4657AD"/>
    <w:rsid w:val="002E1A15"/>
    <w:rsid w:val="003B370B"/>
    <w:rsid w:val="00465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0C3A2F"/>
  <w15:docId w15:val="{79408823-62B6-7E44-B5E7-A3ADE5AAC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Songti SC" w:hAnsi="Liberation Serif" w:cs="Arial Unicode MS"/>
        <w:kern w:val="3"/>
        <w:sz w:val="24"/>
        <w:szCs w:val="24"/>
        <w:lang w:val="en-A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Standard"/>
    <w:next w:val="Standard"/>
    <w:uiPriority w:val="9"/>
    <w:semiHidden/>
    <w:unhideWhenUsed/>
    <w:qFormat/>
    <w:pPr>
      <w:keepNext/>
      <w:spacing w:before="240" w:after="60"/>
      <w:outlineLvl w:val="1"/>
    </w:pPr>
    <w:rPr>
      <w:rFonts w:ascii="Arial" w:eastAsia="Arial" w:hAnsi="Arial" w:cs="Arial"/>
      <w:b/>
      <w:i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  <w:rPr>
      <w:rFonts w:ascii="Times New Roman" w:eastAsia="Times New Roman" w:hAnsi="Times New Roman" w:cs="Times New Roman"/>
      <w:lang w:bidi="ar-SA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  <w:rPr>
      <w:rFonts w:cs="Arial Unicode MS"/>
    </w:rPr>
  </w:style>
  <w:style w:type="paragraph" w:styleId="Caption">
    <w:name w:val="caption"/>
    <w:basedOn w:val="Standard"/>
    <w:pPr>
      <w:suppressLineNumbers/>
      <w:spacing w:before="120" w:after="120"/>
    </w:pPr>
    <w:rPr>
      <w:rFonts w:cs="Arial Unicode MS"/>
      <w:i/>
      <w:iCs/>
    </w:rPr>
  </w:style>
  <w:style w:type="paragraph" w:customStyle="1" w:styleId="Index">
    <w:name w:val="Index"/>
    <w:basedOn w:val="Standard"/>
    <w:pPr>
      <w:suppressLineNumbers/>
    </w:pPr>
    <w:rPr>
      <w:rFonts w:cs="Arial Unicode MS"/>
      <w:lang/>
    </w:rPr>
  </w:style>
  <w:style w:type="paragraph" w:styleId="BalloonText">
    <w:name w:val="Balloon Text"/>
    <w:basedOn w:val="Standard"/>
    <w:rPr>
      <w:rFonts w:ascii="Lucida Grande" w:eastAsia="Lucida Grande" w:hAnsi="Lucida Grande" w:cs="Lucida Grande"/>
      <w:sz w:val="18"/>
      <w:szCs w:val="18"/>
    </w:rPr>
  </w:style>
  <w:style w:type="paragraph" w:customStyle="1" w:styleId="Head2">
    <w:name w:val="Head 2"/>
    <w:basedOn w:val="Heading2"/>
    <w:pPr>
      <w:spacing w:before="120"/>
      <w:ind w:left="567" w:hanging="567"/>
    </w:pPr>
    <w:rPr>
      <w:b w:val="0"/>
      <w:i w:val="0"/>
      <w:color w:val="333399"/>
    </w:rPr>
  </w:style>
  <w:style w:type="paragraph" w:customStyle="1" w:styleId="Normalred">
    <w:name w:val="Normal red"/>
    <w:basedOn w:val="Standard"/>
    <w:pPr>
      <w:ind w:left="567" w:hanging="567"/>
    </w:pPr>
    <w:rPr>
      <w:color w:val="800000"/>
    </w:rPr>
  </w:style>
  <w:style w:type="paragraph" w:customStyle="1" w:styleId="Head3">
    <w:name w:val="Head 3"/>
    <w:basedOn w:val="Head2"/>
    <w:next w:val="Standard"/>
    <w:rPr>
      <w:color w:val="008000"/>
      <w:sz w:val="24"/>
    </w:r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Standard"/>
    <w:pPr>
      <w:tabs>
        <w:tab w:val="center" w:pos="4320"/>
        <w:tab w:val="right" w:pos="8640"/>
      </w:tabs>
    </w:pPr>
  </w:style>
  <w:style w:type="paragraph" w:styleId="Footer">
    <w:name w:val="footer"/>
    <w:basedOn w:val="Standard"/>
    <w:pPr>
      <w:tabs>
        <w:tab w:val="center" w:pos="4320"/>
        <w:tab w:val="right" w:pos="8640"/>
      </w:tabs>
    </w:pPr>
  </w:style>
  <w:style w:type="paragraph" w:customStyle="1" w:styleId="Framecontents">
    <w:name w:val="Frame contents"/>
    <w:basedOn w:val="Standard"/>
  </w:style>
  <w:style w:type="character" w:styleId="PageNumber">
    <w:name w:val="page number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987</Words>
  <Characters>5630</Characters>
  <Application>Microsoft Office Word</Application>
  <DocSecurity>0</DocSecurity>
  <Lines>46</Lines>
  <Paragraphs>13</Paragraphs>
  <ScaleCrop>false</ScaleCrop>
  <Company/>
  <LinksUpToDate>false</LinksUpToDate>
  <CharactersWithSpaces>6604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Calculations for every sample</dc:title>
  <dc:subject/>
  <dc:creator>l w</dc:creator>
  <cp:keywords/>
  <cp:lastModifiedBy>Wacker  Lukas</cp:lastModifiedBy>
  <cp:revision>2</cp:revision>
  <cp:lastPrinted>2007-03-13T21:59:00Z</cp:lastPrinted>
  <dcterms:created xsi:type="dcterms:W3CDTF">2022-02-24T10:45:00Z</dcterms:created>
  <dcterms:modified xsi:type="dcterms:W3CDTF">2022-02-24T10:45:00Z</dcterms:modified>
</cp:coreProperties>
</file>