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sz w:val="28"/>
          <w:szCs w:val="28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Software Engineer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28"/>
          <w:szCs w:val="28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/>
      </w:pPr>
      <w:hyperlink r:id="rId2">
        <w:r>
          <w:rPr>
            <w:rStyle w:val="NoCharacterStyle"/>
            <w:rFonts w:eastAsia="Avenir" w:cs="Avenir" w:ascii="Avenir" w:hAnsi="Avenir"/>
            <w:b/>
            <w:color w:val="000080"/>
            <w:u w:val="single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/>
      </w:pPr>
      <w:hyperlink r:id="rId3">
        <w:r>
          <w:rPr>
            <w:rStyle w:val="NoCharacterStyle"/>
            <w:rFonts w:eastAsia="Avenir" w:cs="Avenir" w:ascii="Avenir" w:hAnsi="Avenir"/>
            <w:b/>
          </w:rPr>
          <w:t>314-974-3635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Style w:val="NoCharacterStyle"/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5">
        <w:r>
          <w:rPr>
            <w:rStyle w:val="NoCharacterStyle"/>
            <w:rFonts w:eastAsia="Avenir" w:cs="Avenir" w:ascii="Avenir" w:hAnsi="Avenir"/>
            <w:sz w:val="20"/>
            <w:szCs w:val="20"/>
          </w:rPr>
          <w:t>29 years software development experience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6">
        <w:r>
          <w:rPr>
            <w:rStyle w:val="NoCharacterStyle"/>
            <w:rFonts w:eastAsia="Avenir" w:cs="Avenir" w:ascii="Avenir" w:hAnsi="Avenir"/>
            <w:sz w:val="20"/>
            <w:szCs w:val="20"/>
          </w:rPr>
          <w:t>25 years Java experience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7">
        <w:r>
          <w:rPr>
            <w:rStyle w:val="NoCharacterStyle"/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8">
        <w:r>
          <w:rPr>
            <w:rStyle w:val="NoCharacterStyle"/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>
          <w:rFonts w:eastAsia="Avenir" w:cs="Avenir" w:ascii="Avenir" w:hAnsi="Avenir"/>
          <w:sz w:val="20"/>
          <w:szCs w:val="20"/>
        </w:rPr>
        <w:t>15</w:t>
      </w:r>
      <w:hyperlink r:id="rId9">
        <w:r>
          <w:rPr>
            <w:rStyle w:val="NoCharacterStyle"/>
            <w:rFonts w:eastAsia="Avenir" w:cs="Avenir" w:ascii="Avenir" w:hAnsi="Avenir"/>
            <w:sz w:val="20"/>
            <w:szCs w:val="20"/>
          </w:rPr>
          <w:t xml:space="preserve"> years Spring and Maven/Gradle Experience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10">
        <w:r>
          <w:rPr>
            <w:rStyle w:val="NoCharacterStyle"/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11">
        <w:r>
          <w:rPr>
            <w:rStyle w:val="NoCharacterStyle"/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12">
        <w:r>
          <w:rPr>
            <w:rStyle w:val="NoCharacterStyle"/>
            <w:rFonts w:eastAsia="Avenir" w:cs="Avenir" w:ascii="Avenir" w:hAnsi="Avenir"/>
            <w:sz w:val="20"/>
            <w:szCs w:val="20"/>
          </w:rPr>
          <w:t xml:space="preserve">5 years in research and development programming utilizing C++/C/Java. </w:t>
        </w:r>
      </w:hyperlink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hyperlink r:id="rId13">
        <w:r>
          <w:rPr>
            <w:rStyle w:val="NoCharacterStyle"/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Angular/React/NextJS frameworks.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Microservices, REST APIs, and TypeScript</w:t>
      </w:r>
    </w:p>
    <w:p>
      <w:pPr>
        <w:pStyle w:val="Normal"/>
        <w:spacing w:lineRule="atLeast" w:line="100" w:before="0" w:after="0"/>
        <w:ind w:left="720" w:right="0" w:hanging="0"/>
        <w:jc w:val="both"/>
        <w:rPr/>
      </w:pPr>
      <w:hyperlink r:id="rId14">
        <w:r>
          <w:rPr>
            <w:rStyle w:val="NoCharacterStyle"/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uto" w:line="240" w:before="0" w:after="0"/>
        <w:rPr/>
      </w:pPr>
      <w:hyperlink r:id="rId15">
        <w:r>
          <w:rPr>
            <w:rStyle w:val="NoCharacterStyle"/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uto" w:line="240" w:before="0" w:after="0"/>
        <w:rPr/>
      </w:pPr>
      <w:hyperlink r:id="rId16">
        <w:r>
          <w:rPr>
            <w:rStyle w:val="NoCharacterStyle"/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uto" w:line="240" w:before="0" w:after="0"/>
        <w:rPr/>
      </w:pPr>
      <w:hyperlink r:id="rId17">
        <w:r>
          <w:rPr>
            <w:rStyle w:val="NoCharacterStyle"/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uto" w:line="240" w:before="0" w:after="0"/>
        <w:rPr/>
      </w:pPr>
      <w:hyperlink r:id="rId18">
        <w:r>
          <w:rPr>
            <w:rStyle w:val="NoCharacterStyle"/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hyperlink r:id="rId19">
        <w:r>
          <w:rPr>
            <w:rStyle w:val="NoCharacterStyle"/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uto" w:line="240" w:before="0" w:after="0"/>
        <w:rPr/>
      </w:pPr>
      <w:hyperlink r:id="rId20">
        <w:r>
          <w:rPr>
            <w:rStyle w:val="NoCharacterStyle"/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uto" w:line="240" w:before="0" w:after="0"/>
        <w:rPr/>
      </w:pPr>
      <w:hyperlink r:id="rId21">
        <w:r>
          <w:rPr>
            <w:rStyle w:val="NoCharacterStyle"/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uto" w:line="240" w:before="0" w:after="0"/>
        <w:rPr/>
      </w:pPr>
      <w:hyperlink r:id="rId22">
        <w:r>
          <w:rPr>
            <w:rStyle w:val="NoCharacterStyle"/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hyperlink r:id="rId23">
        <w:r>
          <w:rPr>
            <w:rStyle w:val="NoCharacterStyle"/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uto" w:line="240" w:before="0" w:after="0"/>
        <w:rPr/>
      </w:pPr>
      <w:hyperlink r:id="rId24">
        <w:r>
          <w:rPr>
            <w:rStyle w:val="NoCharacterStyle"/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uto" w:line="240" w:before="0" w:after="0"/>
        <w:rPr/>
      </w:pPr>
      <w:hyperlink r:id="rId25">
        <w:r>
          <w:rPr>
            <w:rStyle w:val="NoCharacterStyle"/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hyperlink r:id="rId26">
        <w:r>
          <w:rPr>
            <w:rStyle w:val="NoCharacterStyle"/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uto" w:line="240" w:before="0" w:after="0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27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28">
        <w:r>
          <w:rPr>
            <w:rStyle w:val="NoCharacterStyle"/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2022 –Nov 2023 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Chesterfield, MO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Performed as a Software Developer on a team of 12+ IT professionals including developers, business analysts and quality assurance professionals charged with creating applications and systems to meet client needs and expectations within an agile environment.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 xml:space="preserve">Developed applications throughout several stages of the software development life cycle including analysis, design, development, testing and implementation.  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Created applications and systems for several state government agencies across the nation including the State of Idaho to allow its residents to apply for Medicaid-based health coverage.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Created application and systems for private organizations including a Massachusetts-based pest control company and a paper manufacturer with mills and manufacturing sites across New England.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Created code including both front end and back-end applications using React, NextJS, Angular and JavaScript for the UIs and Java and Spring Boot for the server side code.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Utilized Typescript and RESTful microservices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Interacted with Software Testers and the QA to identify and correct bugs and worked with teammates on JUnit 5 for Java unit testing/Jest 29.6 for front-end unit testing.</w:t>
      </w:r>
      <w:r>
        <w:rPr>
          <w:color w:val="222222"/>
          <w:sz w:val="20"/>
          <w:szCs w:val="20"/>
        </w:rPr>
        <w:t xml:space="preserve">   Utilized yarn/nvm/npm for creating a build and running unit tests.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Utilized BitBucket as a code repository and library and Postgres and MySQL for database development.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rPr/>
      </w:pPr>
      <w:r>
        <w:rPr/>
        <w:t>Participated in the Scrum and Sprint processes along with the team and this included two-week sprints, standups, story refining, grooming and retrospectives.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 xml:space="preserve"> 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29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0">
        <w:r>
          <w:rPr>
            <w:rStyle w:val="NoCharacterStyle"/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1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2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3">
        <w:r>
          <w:rPr>
            <w:rStyle w:val="NoCharacterStyle"/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4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5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6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7">
        <w:r>
          <w:rPr>
            <w:rStyle w:val="NoCharacterStyle"/>
            <w:rFonts w:eastAsia="Avenir" w:cs="Avenir" w:ascii="Avenir" w:hAnsi="Avenir"/>
            <w:smallCaps/>
          </w:rPr>
          <w:t>Full time, S</w:t>
        </w:r>
      </w:hyperlink>
      <w:r>
        <w:rPr>
          <w:rFonts w:eastAsia="Avenir" w:cs="Avenir" w:ascii="Avenir" w:hAnsi="Avenir"/>
          <w:smallCaps/>
        </w:rPr>
        <w:t>r. Java Developer</w:t>
      </w:r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8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9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0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1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fill="FFFFFF" w:val="clear"/>
        <w:tabs>
          <w:tab w:val="clear" w:pos="709"/>
          <w:tab w:val="right" w:pos="10800" w:leader="none"/>
        </w:tabs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2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Style w:val="NoCharacterStyle"/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Style w:val="NoCharacterStyle"/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/>
      </w:pPr>
      <w:hyperlink r:id="rId43">
        <w:r>
          <w:rPr>
            <w:rStyle w:val="NoCharacterStyle"/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44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45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46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47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48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49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fill="FFFFFF" w:val="clear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50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Style w:val="NoCharacterStyle"/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Style w:val="NoCharacterStyle"/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Style w:val="NoCharacterStyle"/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Style w:val="NoCharacterStyle"/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51">
        <w:bookmarkStart w:id="0" w:name="Bookmark2"/>
        <w:bookmarkEnd w:id="0"/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52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/>
      </w:pPr>
      <w:hyperlink r:id="rId53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Style w:val="NoCharacterStyle"/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Style w:val="NoCharacterStyle"/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Style w:val="NoCharacterStyle"/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b/>
          <w:b/>
          <w:bCs/>
          <w:color w:val="00000A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/>
      </w:pPr>
      <w:hyperlink r:id="rId54">
        <w:r>
          <w:rPr>
            <w:rStyle w:val="NoCharacterStyle"/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3"/>
        </w:numPr>
        <w:spacing w:lineRule="atLeast" w:line="100" w:before="0" w:after="0"/>
        <w:rPr/>
      </w:pPr>
      <w:hyperlink r:id="rId55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3"/>
        </w:numPr>
        <w:spacing w:lineRule="atLeast" w:line="100" w:before="0" w:after="0"/>
        <w:rPr/>
      </w:pPr>
      <w:hyperlink r:id="rId56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57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Style w:val="NoCharacterStyle"/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58">
        <w:r>
          <w:rPr>
            <w:rStyle w:val="NoCharacterStyle"/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59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60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61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62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63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64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Style w:val="NoCharacterStyle"/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Style w:val="NoCharacterStyle"/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Style w:val="NoCharacterStyle"/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65">
        <w:r>
          <w:rPr>
            <w:rStyle w:val="NoCharacterStyle"/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66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67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68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69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Style w:val="NoCharacterStyle"/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/>
      </w:pPr>
      <w:hyperlink r:id="rId70">
        <w:r>
          <w:rPr>
            <w:rStyle w:val="NoCharacterStyle"/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rPr/>
      </w:pPr>
      <w:hyperlink r:id="rId71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rPr/>
      </w:pPr>
      <w:hyperlink r:id="rId72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Style w:val="NoCharacterStyle"/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rPr/>
      </w:pPr>
      <w:hyperlink r:id="rId73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4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Style w:val="NoCharacterStyle"/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5">
        <w:r>
          <w:rPr>
            <w:rStyle w:val="NoCharacterStyle"/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5"/>
        </w:numPr>
        <w:spacing w:lineRule="atLeast" w:line="100" w:before="0" w:after="0"/>
        <w:jc w:val="both"/>
        <w:rPr/>
      </w:pPr>
      <w:hyperlink r:id="rId76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7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Style w:val="NoCharacterStyle"/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/>
      </w:pPr>
      <w:hyperlink r:id="rId78">
        <w:r>
          <w:rPr>
            <w:rStyle w:val="NoCharacterStyle"/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79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80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right="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1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Style w:val="NoCharacterStyle"/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Style w:val="NoCharacterStyle"/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/>
      </w:pPr>
      <w:hyperlink r:id="rId82">
        <w:r>
          <w:rPr>
            <w:rStyle w:val="NoCharacterStyle"/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83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4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Style w:val="NoCharacterStyle"/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Style w:val="NoCharacterStyle"/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Style w:val="NoCharacterStyle"/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85">
        <w:r>
          <w:rPr>
            <w:rStyle w:val="NoCharacterStyle"/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rPr/>
      </w:pPr>
      <w:hyperlink r:id="rId86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1"/>
        </w:numPr>
        <w:shd w:fill="FFFFFF" w:val="clear"/>
        <w:spacing w:lineRule="atLeast" w:line="100" w:before="0" w:after="0"/>
        <w:jc w:val="both"/>
        <w:rPr/>
      </w:pPr>
      <w:hyperlink r:id="rId87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8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Style w:val="NoCharacterStyle"/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89">
        <w:r>
          <w:rPr>
            <w:rStyle w:val="NoCharacterStyle"/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90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91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Style w:val="NoCharacterStyle"/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Style w:val="NoCharacterStyle"/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/>
      </w:pPr>
      <w:hyperlink r:id="rId92">
        <w:r>
          <w:rPr>
            <w:rStyle w:val="NoCharacterStyle"/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jc w:val="both"/>
        <w:rPr/>
      </w:pPr>
      <w:hyperlink r:id="rId93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jc w:val="both"/>
        <w:rPr/>
      </w:pPr>
      <w:hyperlink r:id="rId94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95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Style w:val="NoCharacterStyle"/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/>
      </w:pPr>
      <w:hyperlink r:id="rId96">
        <w:r>
          <w:rPr>
            <w:rStyle w:val="NoCharacterStyle"/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97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98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99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100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101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102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103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6"/>
        </w:numPr>
        <w:shd w:fill="FFFFFF" w:val="clear"/>
        <w:spacing w:lineRule="atLeast" w:line="100" w:before="0" w:after="0"/>
        <w:rPr/>
      </w:pPr>
      <w:hyperlink r:id="rId104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105">
        <w:r>
          <w:rPr>
            <w:rStyle w:val="NoCharacterStyle"/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Style w:val="NoCharacterStyle"/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rPr/>
      </w:pPr>
      <w:hyperlink r:id="rId106">
        <w:r>
          <w:rPr>
            <w:rStyle w:val="NoCharacterStyle"/>
            <w:rFonts w:eastAsia="Avenir" w:cs="Avenir" w:ascii="Avenir" w:hAnsi="Avenir"/>
            <w:color w:val="000000"/>
          </w:rPr>
          <w:t xml:space="preserve"> </w:t>
        </w:r>
        <w:r>
          <w:rPr>
            <w:rStyle w:val="NoCharacterStyle"/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fill="FFFFFF" w:val="clear"/>
        <w:spacing w:lineRule="atLeast" w:line="100" w:before="0" w:after="0"/>
        <w:ind w:left="720" w:right="0" w:hanging="360"/>
        <w:rPr/>
      </w:pPr>
      <w:hyperlink r:id="rId107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10"/>
        </w:numPr>
        <w:shd w:fill="FFFFFF" w:val="clear"/>
        <w:spacing w:lineRule="atLeast" w:line="100" w:before="0" w:after="0"/>
        <w:ind w:left="720" w:right="0" w:hanging="360"/>
        <w:rPr/>
      </w:pPr>
      <w:hyperlink r:id="rId108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/>
      </w:pPr>
      <w:hyperlink r:id="rId109">
        <w:r>
          <w:rPr>
            <w:rStyle w:val="NoCharacterStyle"/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7"/>
        </w:numPr>
        <w:shd w:fill="FFFFFF" w:val="clear"/>
        <w:spacing w:lineRule="atLeast" w:line="100" w:before="0" w:after="0"/>
        <w:rPr/>
      </w:pPr>
      <w:hyperlink r:id="rId110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7"/>
        </w:numPr>
        <w:shd w:fill="FFFFFF" w:val="clear"/>
        <w:spacing w:lineRule="atLeast" w:line="100" w:before="0" w:after="0"/>
        <w:rPr/>
      </w:pPr>
      <w:hyperlink r:id="rId111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7"/>
        </w:numPr>
        <w:shd w:fill="FFFFFF" w:val="clear"/>
        <w:spacing w:lineRule="atLeast" w:line="100" w:before="0" w:after="0"/>
        <w:rPr/>
      </w:pPr>
      <w:hyperlink r:id="rId112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7"/>
        </w:numPr>
        <w:shd w:fill="FFFFFF" w:val="clear"/>
        <w:spacing w:lineRule="atLeast" w:line="100" w:before="0" w:after="0"/>
        <w:rPr/>
      </w:pPr>
      <w:hyperlink r:id="rId113">
        <w:r>
          <w:rPr>
            <w:rStyle w:val="NoCharacterStyle"/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/>
      </w:pPr>
      <w:hyperlink r:id="rId114">
        <w:r>
          <w:rPr>
            <w:rStyle w:val="NoCharacterStyle"/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9"/>
        </w:numPr>
        <w:spacing w:lineRule="atLeast" w:line="100" w:before="0" w:after="0"/>
        <w:rPr/>
      </w:pPr>
      <w:hyperlink r:id="rId115">
        <w:r>
          <w:rPr>
            <w:rStyle w:val="NoCharacterStyle"/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TextBody"/>
        <w:spacing w:lineRule="atLeast" w:line="100" w:before="0" w:after="0"/>
        <w:ind w:left="360" w:right="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/>
      </w:pPr>
      <w:hyperlink r:id="rId116">
        <w:bookmarkStart w:id="1" w:name="docs-internal-guid-f24d4cfd-7fff-650e-f2"/>
        <w:bookmarkEnd w:id="1"/>
        <w:r>
          <w:rPr>
            <w:rStyle w:val="NoCharacterStyle"/>
            <w:rFonts w:ascii="Avenir" w:hAnsi="Avenir"/>
            <w:b/>
            <w:color w:val="000000"/>
          </w:rPr>
          <w:t>Integrated Solutions, Inc</w:t>
        </w:r>
        <w:r>
          <w:rPr>
            <w:rStyle w:val="NoCharacterStyle"/>
            <w:rFonts w:ascii="Avenir" w:hAnsi="Avenir"/>
            <w:color w:val="000000"/>
          </w:rPr>
          <w:t xml:space="preserve">.                                                                                         </w:t>
        </w:r>
        <w:r>
          <w:rPr>
            <w:rStyle w:val="NoCharacterStyle"/>
            <w:rFonts w:cs="Avenir" w:ascii="Avenir" w:hAnsi="Avenir"/>
            <w:b/>
            <w:color w:val="000000"/>
          </w:rPr>
          <w:t>December</w:t>
        </w:r>
        <w:r>
          <w:rPr>
            <w:rStyle w:val="NoCharacterStyle"/>
            <w:rFonts w:cs="Times New Roman" w:ascii="Avenir" w:hAnsi="Avenir"/>
            <w:b/>
            <w:color w:val="000000"/>
          </w:rPr>
          <w:t xml:space="preserve"> 199</w:t>
        </w:r>
        <w:r>
          <w:rPr>
            <w:rStyle w:val="NoCharacterStyle"/>
            <w:rFonts w:cs="Times New Roman" w:ascii="Avenir" w:hAnsi="Avenir"/>
            <w:b/>
            <w:color w:val="000000"/>
          </w:rPr>
          <w:t>6</w:t>
        </w:r>
        <w:r>
          <w:rPr>
            <w:rStyle w:val="NoCharacterStyle"/>
            <w:rFonts w:cs="Times New Roman" w:ascii="Avenir" w:hAnsi="Avenir"/>
            <w:b/>
            <w:color w:val="000000"/>
          </w:rPr>
          <w:t xml:space="preserve"> – </w:t>
        </w:r>
        <w:r>
          <w:rPr>
            <w:rStyle w:val="NoCharacterStyle"/>
            <w:rFonts w:cs="Times New Roman" w:ascii="Avenir" w:hAnsi="Avenir"/>
            <w:b/>
            <w:color w:val="000000"/>
          </w:rPr>
          <w:t>May</w:t>
        </w:r>
        <w:r>
          <w:rPr>
            <w:rStyle w:val="NoCharacterStyle"/>
            <w:rFonts w:cs="Times New Roman" w:ascii="Avenir" w:hAnsi="Avenir"/>
            <w:b/>
            <w:color w:val="000000"/>
          </w:rPr>
          <w:t xml:space="preserve"> 199</w:t>
        </w:r>
      </w:hyperlink>
      <w:r>
        <w:rPr>
          <w:rFonts w:cs="Times New Roman" w:ascii="Avenir" w:hAnsi="Avenir"/>
          <w:b/>
          <w:color w:val="000000"/>
        </w:rPr>
        <w:t>7</w:t>
      </w:r>
    </w:p>
    <w:p>
      <w:pPr>
        <w:pStyle w:val="TextBody"/>
        <w:spacing w:lineRule="atLeast" w:line="100" w:before="0" w:after="0"/>
        <w:jc w:val="both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/>
      </w:pPr>
      <w:hyperlink r:id="rId117">
        <w:r>
          <w:rPr>
            <w:rStyle w:val="NoCharacterStyle"/>
            <w:rFonts w:cs="Avenir" w:ascii="Avenir" w:hAnsi="Avenir"/>
            <w:color w:val="000000"/>
          </w:rPr>
          <w:t>Windows Programmer</w:t>
        </w:r>
        <w:r>
          <w:rPr>
            <w:rStyle w:val="NoCharacterStyle"/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4"/>
        </w:numPr>
        <w:spacing w:lineRule="auto" w:line="240" w:before="0" w:after="0"/>
        <w:rPr/>
      </w:pPr>
      <w:hyperlink r:id="rId118">
        <w:r>
          <w:rPr>
            <w:rStyle w:val="NoCharacterStyle"/>
            <w:color w:val="000000"/>
            <w:sz w:val="20"/>
            <w:szCs w:val="20"/>
          </w:rPr>
          <w:t>Work focused on writing bar coding software for Windows 3.1 for a bar code equipment distributor.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hyperlink r:id="rId119">
        <w:r>
          <w:rPr>
            <w:rStyle w:val="NoCharacterStyle"/>
            <w:rFonts w:ascii="Avenir" w:hAnsi="Avenir"/>
            <w:b/>
            <w:color w:val="000000"/>
          </w:rPr>
          <w:t>New Boston Select Group, Inc</w:t>
        </w:r>
        <w:r>
          <w:rPr>
            <w:rStyle w:val="NoCharacterStyle"/>
            <w:rFonts w:ascii="Avenir" w:hAnsi="Avenir"/>
            <w:color w:val="000000"/>
          </w:rPr>
          <w:t>.</w:t>
        </w:r>
        <w:r>
          <w:rPr>
            <w:rStyle w:val="NoCharacterStyle"/>
            <w:rFonts w:cs="Avenir" w:ascii="Avenir" w:hAnsi="Avenir"/>
            <w:b/>
            <w:color w:val="000000"/>
          </w:rPr>
          <w:t xml:space="preserve">                                                                                         </w:t>
        </w:r>
        <w:r>
          <w:rPr>
            <w:rStyle w:val="NoCharacterStyle"/>
            <w:rFonts w:cs="Avenir" w:ascii="Avenir" w:hAnsi="Avenir"/>
            <w:b/>
            <w:color w:val="000000"/>
          </w:rPr>
          <w:t>December</w:t>
        </w:r>
        <w:r>
          <w:rPr>
            <w:rStyle w:val="NoCharacterStyle"/>
            <w:rFonts w:cs="Times New Roman" w:ascii="Avenir" w:hAnsi="Avenir"/>
            <w:b/>
            <w:color w:val="000000"/>
          </w:rPr>
          <w:t xml:space="preserve"> 1995 – </w:t>
        </w:r>
        <w:r>
          <w:rPr>
            <w:rStyle w:val="NoCharacterStyle"/>
            <w:rFonts w:cs="Times New Roman" w:ascii="Avenir" w:hAnsi="Avenir"/>
            <w:b/>
            <w:color w:val="000000"/>
          </w:rPr>
          <w:t>September</w:t>
        </w:r>
        <w:r>
          <w:rPr>
            <w:rStyle w:val="NoCharacterStyle"/>
            <w:rFonts w:cs="Times New Roman" w:ascii="Avenir" w:hAnsi="Avenir"/>
            <w:b/>
            <w:color w:val="000000"/>
          </w:rPr>
          <w:t xml:space="preserve"> 199</w:t>
        </w:r>
        <w:r>
          <w:rPr>
            <w:rStyle w:val="NoCharacterStyle"/>
            <w:rFonts w:cs="Times New Roman" w:ascii="Avenir" w:hAnsi="Avenir"/>
            <w:b/>
            <w:color w:val="000000"/>
          </w:rPr>
          <w:t>6</w:t>
        </w:r>
        <w:r>
          <w:rPr>
            <w:rStyle w:val="NoCharacterStyle"/>
            <w:rFonts w:cs="Times New Roman" w:ascii="Avenir" w:hAnsi="Avenir"/>
            <w:b/>
            <w:color w:val="000000"/>
          </w:rPr>
          <w:t xml:space="preserve"> </w:t>
        </w:r>
      </w:hyperlink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Contractor</w:t>
      </w:r>
    </w:p>
    <w:p>
      <w:pPr>
        <w:pStyle w:val="TextBody"/>
        <w:numPr>
          <w:ilvl w:val="0"/>
          <w:numId w:val="15"/>
        </w:numPr>
        <w:spacing w:lineRule="auto" w:line="240" w:before="0" w:after="0"/>
        <w:rPr/>
      </w:pPr>
      <w:hyperlink r:id="rId120">
        <w:r>
          <w:rPr>
            <w:rStyle w:val="NoCharacterStyle"/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hyperlink r:id="rId121">
        <w:r>
          <w:rPr>
            <w:rStyle w:val="NoCharacterStyle"/>
            <w:rFonts w:ascii="Avenir" w:hAnsi="Avenir"/>
            <w:b/>
            <w:color w:val="000000"/>
          </w:rPr>
          <w:t>Random Games</w:t>
        </w:r>
        <w:r>
          <w:rPr>
            <w:rStyle w:val="NoCharacterStyle"/>
            <w:rFonts w:ascii="Avenir" w:hAnsi="Avenir"/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Style w:val="NoCharacterStyle"/>
            <w:rFonts w:cs="Times New Roman" w:ascii="Avenir" w:hAnsi="Avenir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/>
      </w:pPr>
      <w:hyperlink r:id="rId122">
        <w:r>
          <w:rPr>
            <w:rStyle w:val="NoCharacterStyle"/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6"/>
        </w:numPr>
        <w:spacing w:lineRule="auto" w:line="240" w:before="0" w:after="0"/>
        <w:rPr/>
      </w:pPr>
      <w:hyperlink r:id="rId123">
        <w:r>
          <w:rPr>
            <w:rStyle w:val="NoCharacterStyle"/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6"/>
        </w:numPr>
        <w:spacing w:lineRule="auto" w:line="240" w:before="0" w:after="0"/>
        <w:rPr/>
      </w:pPr>
      <w:hyperlink r:id="rId124">
        <w:r>
          <w:rPr>
            <w:rStyle w:val="NoCharacterStyle"/>
            <w:color w:val="000000"/>
          </w:rPr>
          <w:t>Game was written in C for windows 3.1</w:t>
        </w:r>
      </w:hyperlink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5"/>
      <w:footerReference w:type="default" r:id="rId126"/>
      <w:type w:val="nextPage"/>
      <w:pgSz w:w="12240" w:h="15840"/>
      <w:pgMar w:left="720" w:right="720" w:gutter="0" w:header="57" w:top="1008" w:footer="288" w:bottom="43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fill="FFFFFF" w:val="clear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qFormat/>
    <w:pPr>
      <w:keepNext w:val="true"/>
      <w:keepLines/>
      <w:numPr>
        <w:ilvl w:val="0"/>
        <w:numId w:val="2"/>
      </w:numPr>
      <w:spacing w:lineRule="atLeast" w:line="100" w:before="480" w:after="120"/>
      <w:ind w:left="0" w:righ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qFormat/>
    <w:pPr>
      <w:keepNext w:val="true"/>
      <w:keepLines/>
      <w:numPr>
        <w:ilvl w:val="1"/>
        <w:numId w:val="2"/>
      </w:numPr>
      <w:spacing w:lineRule="atLeast" w:line="100" w:before="360" w:after="80"/>
      <w:ind w:left="0" w:righ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qFormat/>
    <w:pPr>
      <w:keepNext w:val="true"/>
      <w:keepLines/>
      <w:numPr>
        <w:ilvl w:val="2"/>
        <w:numId w:val="2"/>
      </w:numPr>
      <w:spacing w:lineRule="atLeast" w:line="100" w:before="280" w:after="80"/>
      <w:ind w:left="0" w:righ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qFormat/>
    <w:pPr>
      <w:keepNext w:val="true"/>
      <w:keepLines/>
      <w:numPr>
        <w:ilvl w:val="3"/>
        <w:numId w:val="2"/>
      </w:numPr>
      <w:spacing w:lineRule="atLeast" w:line="100" w:before="240" w:after="40"/>
      <w:ind w:left="0" w:righ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qFormat/>
    <w:pPr>
      <w:keepNext w:val="true"/>
      <w:keepLines/>
      <w:numPr>
        <w:ilvl w:val="4"/>
        <w:numId w:val="2"/>
      </w:numPr>
      <w:spacing w:lineRule="atLeast" w:line="100" w:before="220" w:after="40"/>
      <w:ind w:left="0" w:right="0" w:hanging="0"/>
      <w:outlineLvl w:val="4"/>
    </w:pPr>
    <w:rPr>
      <w:b/>
    </w:rPr>
  </w:style>
  <w:style w:type="paragraph" w:styleId="Heading6">
    <w:name w:val="Heading 6"/>
    <w:basedOn w:val="LOnormal"/>
    <w:next w:val="TextBody"/>
    <w:qFormat/>
    <w:pPr>
      <w:keepNext w:val="true"/>
      <w:keepLines/>
      <w:numPr>
        <w:ilvl w:val="5"/>
        <w:numId w:val="2"/>
      </w:numPr>
      <w:spacing w:lineRule="atLeast" w:line="100" w:before="200" w:after="40"/>
      <w:ind w:left="0" w:right="0" w:hanging="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  <w:sz w:val="20"/>
      <w:szCs w:val="20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  <w:sz w:val="20"/>
      <w:szCs w:val="20"/>
    </w:rPr>
  </w:style>
  <w:style w:type="character" w:styleId="WW8Num3z0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sz w:val="20"/>
      <w:szCs w:val="20"/>
    </w:rPr>
  </w:style>
  <w:style w:type="character" w:styleId="WW8Num4z0">
    <w:name w:val="WW8Num4z0"/>
    <w:qFormat/>
    <w:rPr>
      <w:rFonts w:ascii="Noto Sans Symbols" w:hAnsi="Noto Sans Symbols" w:cs="Noto Sans Symbol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Noto Sans Symbols" w:hAnsi="Noto Sans Symbols" w:cs="Noto Sans Symbol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  <w:sz w:val="20"/>
      <w:szCs w:val="20"/>
    </w:rPr>
  </w:style>
  <w:style w:type="character" w:styleId="WW8Num7z0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  <w:sz w:val="20"/>
      <w:szCs w:val="20"/>
    </w:rPr>
  </w:style>
  <w:style w:type="character" w:styleId="WW8Num8z0">
    <w:name w:val="WW8Num8z0"/>
    <w:qFormat/>
    <w:rPr>
      <w:rFonts w:ascii="Noto Sans Symbols" w:hAnsi="Noto Sans Symbols" w:cs="Noto Sans Symbol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>
    <w:name w:val="WW8Num10z1"/>
    <w:qFormat/>
    <w:rPr>
      <w:rFonts w:ascii="Courier New" w:hAnsi="Courier New" w:cs="Courier New"/>
      <w:sz w:val="20"/>
      <w:szCs w:val="20"/>
    </w:rPr>
  </w:style>
  <w:style w:type="character" w:styleId="WW8Num11z0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  <w:sz w:val="20"/>
      <w:szCs w:val="20"/>
    </w:rPr>
  </w:style>
  <w:style w:type="character" w:styleId="WW8Num12z0">
    <w:name w:val="WW8Num12z0"/>
    <w:qFormat/>
    <w:rPr>
      <w:rFonts w:ascii="Noto Sans Symbols" w:hAnsi="Noto Sans Symbols" w:cs="Noto Sans Symbol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>
      <w:rFonts w:cs="Mangal"/>
      <w:szCs w:val="20"/>
    </w:rPr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11764</TotalTime>
  <Application>LibreOffice/7.4.2.3$Windows_X86_64 LibreOffice_project/382eef1f22670f7f4118c8c2dd222ec7ad009daf</Application>
  <AppVersion>15.0000</AppVersion>
  <Pages>5</Pages>
  <Words>1679</Words>
  <Characters>9380</Characters>
  <CharactersWithSpaces>11261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2023-11-06T20:04:00Z</dcterms:created>
  <dc:creator>Ann Jackson</dc:creator>
  <dc:description/>
  <dc:language>en-US</dc:language>
  <cp:lastModifiedBy/>
  <cp:lastPrinted>2024-01-25T09:22:23Z</cp:lastPrinted>
  <dcterms:modified xsi:type="dcterms:W3CDTF">2024-01-26T11:57:44Z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