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9CA29" w14:textId="77777777" w:rsidR="00BC3873" w:rsidRPr="00BC3873" w:rsidRDefault="00BC3873" w:rsidP="00BC3873">
      <w:pPr>
        <w:shd w:val="clear" w:color="auto" w:fill="EDEEF0"/>
        <w:spacing w:after="48" w:line="240" w:lineRule="auto"/>
        <w:textAlignment w:val="baseline"/>
        <w:outlineLvl w:val="1"/>
        <w:rPr>
          <w:rFonts w:ascii="Arial" w:eastAsia="Times New Roman" w:hAnsi="Arial" w:cs="Arial"/>
          <w:b/>
          <w:bCs/>
          <w:color w:val="000000"/>
          <w:sz w:val="36"/>
          <w:szCs w:val="36"/>
        </w:rPr>
      </w:pPr>
      <w:r w:rsidRPr="00BC3873">
        <w:rPr>
          <w:rFonts w:ascii="Arial" w:eastAsia="Times New Roman" w:hAnsi="Arial" w:cs="Arial"/>
          <w:b/>
          <w:bCs/>
          <w:color w:val="000000"/>
          <w:sz w:val="36"/>
          <w:szCs w:val="36"/>
        </w:rPr>
        <w:t>How Network Equipment Works</w:t>
      </w:r>
    </w:p>
    <w:p w14:paraId="7E3BDF9A" w14:textId="5FAEFCFB" w:rsidR="00BC3873" w:rsidRDefault="00BC3873" w:rsidP="00BC3873">
      <w:pPr>
        <w:pStyle w:val="NormalWeb"/>
        <w:shd w:val="clear" w:color="auto" w:fill="EDEEF0"/>
        <w:spacing w:before="0" w:beforeAutospacing="0" w:after="360" w:afterAutospacing="0"/>
        <w:textAlignment w:val="baseline"/>
        <w:rPr>
          <w:rFonts w:ascii="Arial" w:hAnsi="Arial" w:cs="Arial"/>
          <w:color w:val="222222"/>
          <w:sz w:val="23"/>
          <w:szCs w:val="23"/>
        </w:rPr>
      </w:pPr>
      <w:r>
        <w:rPr>
          <w:rFonts w:ascii="Arial" w:hAnsi="Arial" w:cs="Arial"/>
          <w:color w:val="222222"/>
          <w:sz w:val="23"/>
          <w:szCs w:val="23"/>
        </w:rPr>
        <w:t>Networking equipment interconnects devices so that data can be shared between them. The layout or topology of these connected devices describes the network's design or structure. Common topologies for computer networks include bus, ring, star, tree, and mesh. Hybrid topologies are also used.</w:t>
      </w:r>
    </w:p>
    <w:p w14:paraId="59FE131A" w14:textId="77777777" w:rsidR="00BC3873" w:rsidRDefault="00BC3873" w:rsidP="00BC3873">
      <w:pPr>
        <w:pStyle w:val="NormalWeb"/>
        <w:shd w:val="clear" w:color="auto" w:fill="EDEEF0"/>
        <w:spacing w:before="0" w:beforeAutospacing="0" w:after="360" w:afterAutospacing="0"/>
        <w:textAlignment w:val="baseline"/>
        <w:rPr>
          <w:rFonts w:ascii="Arial" w:hAnsi="Arial" w:cs="Arial"/>
          <w:color w:val="222222"/>
          <w:sz w:val="23"/>
          <w:szCs w:val="23"/>
        </w:rPr>
      </w:pPr>
      <w:r>
        <w:rPr>
          <w:rFonts w:ascii="Arial" w:hAnsi="Arial" w:cs="Arial"/>
          <w:color w:val="222222"/>
          <w:sz w:val="23"/>
          <w:szCs w:val="23"/>
        </w:rPr>
        <w:t>In wireless networks, devices communicate via radio waves and do not require physical connections. In wired networks, cables are used. These cables are equipped with connectors for a specific port or interface type. For example, attachment unit interface (AUI) cables are equipped with 15-pin connectors that mate with a 15-pin receptacle on network transceivers.</w:t>
      </w:r>
    </w:p>
    <w:p w14:paraId="032FA58A" w14:textId="77777777" w:rsidR="00BC3873" w:rsidRDefault="00BC3873" w:rsidP="00BC3873">
      <w:pPr>
        <w:pStyle w:val="NormalWeb"/>
        <w:shd w:val="clear" w:color="auto" w:fill="EDEEF0"/>
        <w:spacing w:before="0" w:beforeAutospacing="0" w:after="360" w:afterAutospacing="0"/>
        <w:textAlignment w:val="baseline"/>
        <w:rPr>
          <w:rFonts w:ascii="Arial" w:hAnsi="Arial" w:cs="Arial"/>
          <w:color w:val="222222"/>
          <w:sz w:val="23"/>
          <w:szCs w:val="23"/>
        </w:rPr>
      </w:pPr>
      <w:r>
        <w:rPr>
          <w:rFonts w:ascii="Arial" w:hAnsi="Arial" w:cs="Arial"/>
          <w:color w:val="222222"/>
          <w:sz w:val="23"/>
          <w:szCs w:val="23"/>
        </w:rPr>
        <w:t>Computer networks handle data according to protocols that are fundamental mechanisms for network communications. Network protocols specify the software attributes of data communications, including the structure of packets and the information contained therein. Depending upon the type of network, packets may be called blocks, cells, frames or segments. Network protocols may also prescribe some or all of the operational characteristics of the network hardware on which they run.</w:t>
      </w:r>
    </w:p>
    <w:p w14:paraId="4F7642E8" w14:textId="77777777" w:rsidR="00BC3873" w:rsidRPr="00BC3873" w:rsidRDefault="00BC3873" w:rsidP="00BC3873">
      <w:pPr>
        <w:shd w:val="clear" w:color="auto" w:fill="EDEEF0"/>
        <w:spacing w:after="48" w:line="240" w:lineRule="auto"/>
        <w:textAlignment w:val="baseline"/>
        <w:outlineLvl w:val="1"/>
        <w:rPr>
          <w:rFonts w:ascii="Arial" w:eastAsia="Times New Roman" w:hAnsi="Arial" w:cs="Arial"/>
          <w:b/>
          <w:bCs/>
          <w:color w:val="000000"/>
          <w:sz w:val="36"/>
          <w:szCs w:val="36"/>
        </w:rPr>
      </w:pPr>
      <w:r w:rsidRPr="00BC3873">
        <w:rPr>
          <w:rFonts w:ascii="Arial" w:eastAsia="Times New Roman" w:hAnsi="Arial" w:cs="Arial"/>
          <w:b/>
          <w:bCs/>
          <w:color w:val="000000"/>
          <w:sz w:val="36"/>
          <w:szCs w:val="36"/>
        </w:rPr>
        <w:t>Types of Network Equipment</w:t>
      </w:r>
    </w:p>
    <w:p w14:paraId="06F19B0C" w14:textId="77777777" w:rsidR="00BC3873" w:rsidRPr="00BC3873" w:rsidRDefault="00BC3873" w:rsidP="00BC3873">
      <w:pPr>
        <w:shd w:val="clear" w:color="auto" w:fill="EDEEF0"/>
        <w:spacing w:after="360" w:line="240" w:lineRule="auto"/>
        <w:textAlignment w:val="baseline"/>
        <w:rPr>
          <w:rFonts w:ascii="Arial" w:eastAsia="Times New Roman" w:hAnsi="Arial" w:cs="Arial"/>
          <w:color w:val="222222"/>
          <w:sz w:val="23"/>
          <w:szCs w:val="23"/>
        </w:rPr>
      </w:pPr>
      <w:r w:rsidRPr="00BC3873">
        <w:rPr>
          <w:rFonts w:ascii="Arial" w:eastAsia="Times New Roman" w:hAnsi="Arial" w:cs="Arial"/>
          <w:color w:val="222222"/>
          <w:sz w:val="23"/>
          <w:szCs w:val="23"/>
        </w:rPr>
        <w:t xml:space="preserve">The Engineering 360 </w:t>
      </w:r>
      <w:proofErr w:type="spellStart"/>
      <w:r w:rsidRPr="00BC3873">
        <w:rPr>
          <w:rFonts w:ascii="Arial" w:eastAsia="Times New Roman" w:hAnsi="Arial" w:cs="Arial"/>
          <w:color w:val="222222"/>
          <w:sz w:val="23"/>
          <w:szCs w:val="23"/>
        </w:rPr>
        <w:t>SpecSearch</w:t>
      </w:r>
      <w:proofErr w:type="spellEnd"/>
      <w:r w:rsidRPr="00BC3873">
        <w:rPr>
          <w:rFonts w:ascii="Arial" w:eastAsia="Times New Roman" w:hAnsi="Arial" w:cs="Arial"/>
          <w:color w:val="222222"/>
          <w:sz w:val="23"/>
          <w:szCs w:val="23"/>
        </w:rPr>
        <w:t xml:space="preserve"> database allows industrial buyers to search for and select the following types of network equipment.</w:t>
      </w:r>
    </w:p>
    <w:p w14:paraId="7DD5C9E3" w14:textId="77777777" w:rsidR="00BC3873" w:rsidRPr="00BC3873" w:rsidRDefault="00BC3873" w:rsidP="00BC3873">
      <w:pPr>
        <w:numPr>
          <w:ilvl w:val="0"/>
          <w:numId w:val="1"/>
        </w:numPr>
        <w:shd w:val="clear" w:color="auto" w:fill="EDEEF0"/>
        <w:spacing w:after="0" w:line="240" w:lineRule="auto"/>
        <w:ind w:right="360"/>
        <w:textAlignment w:val="baseline"/>
        <w:rPr>
          <w:rFonts w:ascii="inherit" w:eastAsia="Times New Roman" w:hAnsi="inherit" w:cs="Arial"/>
          <w:color w:val="222222"/>
          <w:sz w:val="23"/>
          <w:szCs w:val="23"/>
        </w:rPr>
      </w:pPr>
      <w:r w:rsidRPr="00BC3873">
        <w:rPr>
          <w:rFonts w:ascii="inherit" w:eastAsia="Times New Roman" w:hAnsi="inherit" w:cs="Arial"/>
          <w:b/>
          <w:bCs/>
          <w:color w:val="222222"/>
          <w:sz w:val="23"/>
          <w:szCs w:val="23"/>
        </w:rPr>
        <w:t>Hubs</w:t>
      </w:r>
      <w:r w:rsidRPr="00BC3873">
        <w:rPr>
          <w:rFonts w:ascii="inherit" w:eastAsia="Times New Roman" w:hAnsi="inherit" w:cs="Arial"/>
          <w:color w:val="222222"/>
          <w:sz w:val="23"/>
          <w:szCs w:val="23"/>
        </w:rPr>
        <w:t> provide a central location for attaching wires to workstations. There are two types: passive and active.</w:t>
      </w:r>
    </w:p>
    <w:p w14:paraId="0DAF01F4" w14:textId="77777777" w:rsidR="00BC3873" w:rsidRPr="00BC3873" w:rsidRDefault="00BC3873" w:rsidP="00BC3873">
      <w:pPr>
        <w:numPr>
          <w:ilvl w:val="0"/>
          <w:numId w:val="1"/>
        </w:numPr>
        <w:shd w:val="clear" w:color="auto" w:fill="EDEEF0"/>
        <w:spacing w:after="0" w:line="240" w:lineRule="auto"/>
        <w:ind w:right="360"/>
        <w:textAlignment w:val="baseline"/>
        <w:rPr>
          <w:rFonts w:ascii="inherit" w:eastAsia="Times New Roman" w:hAnsi="inherit" w:cs="Arial"/>
          <w:color w:val="222222"/>
          <w:sz w:val="23"/>
          <w:szCs w:val="23"/>
        </w:rPr>
      </w:pPr>
      <w:r w:rsidRPr="00BC3873">
        <w:rPr>
          <w:rFonts w:ascii="inherit" w:eastAsia="Times New Roman" w:hAnsi="inherit" w:cs="Arial"/>
          <w:b/>
          <w:bCs/>
          <w:color w:val="222222"/>
          <w:sz w:val="23"/>
          <w:szCs w:val="23"/>
        </w:rPr>
        <w:t>Switches</w:t>
      </w:r>
      <w:r w:rsidRPr="00BC3873">
        <w:rPr>
          <w:rFonts w:ascii="inherit" w:eastAsia="Times New Roman" w:hAnsi="inherit" w:cs="Arial"/>
          <w:color w:val="222222"/>
          <w:sz w:val="23"/>
          <w:szCs w:val="23"/>
        </w:rPr>
        <w:t> connect devices to host computers and allow large numbers of these devices to share a limited number of ports.</w:t>
      </w:r>
    </w:p>
    <w:p w14:paraId="0DEAA41E" w14:textId="77777777" w:rsidR="00BC3873" w:rsidRPr="00BC3873" w:rsidRDefault="00BC3873" w:rsidP="00BC3873">
      <w:pPr>
        <w:numPr>
          <w:ilvl w:val="0"/>
          <w:numId w:val="1"/>
        </w:numPr>
        <w:shd w:val="clear" w:color="auto" w:fill="EDEEF0"/>
        <w:spacing w:after="0" w:line="240" w:lineRule="auto"/>
        <w:ind w:right="360"/>
        <w:textAlignment w:val="baseline"/>
        <w:rPr>
          <w:rFonts w:ascii="inherit" w:eastAsia="Times New Roman" w:hAnsi="inherit" w:cs="Arial"/>
          <w:color w:val="222222"/>
          <w:sz w:val="23"/>
          <w:szCs w:val="23"/>
        </w:rPr>
      </w:pPr>
      <w:r w:rsidRPr="00BC3873">
        <w:rPr>
          <w:rFonts w:ascii="inherit" w:eastAsia="Times New Roman" w:hAnsi="inherit" w:cs="Arial"/>
          <w:b/>
          <w:bCs/>
          <w:color w:val="222222"/>
          <w:sz w:val="23"/>
          <w:szCs w:val="23"/>
        </w:rPr>
        <w:t>Routers</w:t>
      </w:r>
      <w:r w:rsidRPr="00BC3873">
        <w:rPr>
          <w:rFonts w:ascii="inherit" w:eastAsia="Times New Roman" w:hAnsi="inherit" w:cs="Arial"/>
          <w:color w:val="222222"/>
          <w:sz w:val="23"/>
          <w:szCs w:val="23"/>
        </w:rPr>
        <w:t> are protocol-dependent devices that connect sub-networks or divide a very large network into smaller sub-networks.</w:t>
      </w:r>
    </w:p>
    <w:p w14:paraId="7DA6C865" w14:textId="77777777" w:rsidR="00BC3873" w:rsidRPr="00BC3873" w:rsidRDefault="00BC3873" w:rsidP="00BC3873">
      <w:pPr>
        <w:numPr>
          <w:ilvl w:val="0"/>
          <w:numId w:val="1"/>
        </w:numPr>
        <w:shd w:val="clear" w:color="auto" w:fill="EDEEF0"/>
        <w:spacing w:after="0" w:line="240" w:lineRule="auto"/>
        <w:ind w:right="360"/>
        <w:textAlignment w:val="baseline"/>
        <w:rPr>
          <w:rFonts w:ascii="inherit" w:eastAsia="Times New Roman" w:hAnsi="inherit" w:cs="Arial"/>
          <w:color w:val="222222"/>
          <w:sz w:val="23"/>
          <w:szCs w:val="23"/>
        </w:rPr>
      </w:pPr>
      <w:r w:rsidRPr="00BC3873">
        <w:rPr>
          <w:rFonts w:ascii="inherit" w:eastAsia="Times New Roman" w:hAnsi="inherit" w:cs="Arial"/>
          <w:b/>
          <w:bCs/>
          <w:color w:val="222222"/>
          <w:sz w:val="23"/>
          <w:szCs w:val="23"/>
        </w:rPr>
        <w:t>Repeaters</w:t>
      </w:r>
      <w:r w:rsidRPr="00BC3873">
        <w:rPr>
          <w:rFonts w:ascii="inherit" w:eastAsia="Times New Roman" w:hAnsi="inherit" w:cs="Arial"/>
          <w:color w:val="222222"/>
          <w:sz w:val="23"/>
          <w:szCs w:val="23"/>
        </w:rPr>
        <w:t> use regeneration and retiming to ensure that signals are transmitted clearly through all network segments.</w:t>
      </w:r>
    </w:p>
    <w:p w14:paraId="0262BF0F" w14:textId="77777777" w:rsidR="00BC3873" w:rsidRPr="00BC3873" w:rsidRDefault="00BC3873" w:rsidP="00BC3873">
      <w:pPr>
        <w:numPr>
          <w:ilvl w:val="0"/>
          <w:numId w:val="1"/>
        </w:numPr>
        <w:shd w:val="clear" w:color="auto" w:fill="EDEEF0"/>
        <w:spacing w:after="0" w:line="240" w:lineRule="auto"/>
        <w:ind w:right="360"/>
        <w:textAlignment w:val="baseline"/>
        <w:rPr>
          <w:rFonts w:ascii="inherit" w:eastAsia="Times New Roman" w:hAnsi="inherit" w:cs="Arial"/>
          <w:color w:val="222222"/>
          <w:sz w:val="23"/>
          <w:szCs w:val="23"/>
        </w:rPr>
      </w:pPr>
      <w:r w:rsidRPr="00BC3873">
        <w:rPr>
          <w:rFonts w:ascii="inherit" w:eastAsia="Times New Roman" w:hAnsi="inherit" w:cs="Arial"/>
          <w:b/>
          <w:bCs/>
          <w:color w:val="222222"/>
          <w:sz w:val="23"/>
          <w:szCs w:val="23"/>
        </w:rPr>
        <w:t>Bridges</w:t>
      </w:r>
      <w:r w:rsidRPr="00BC3873">
        <w:rPr>
          <w:rFonts w:ascii="inherit" w:eastAsia="Times New Roman" w:hAnsi="inherit" w:cs="Arial"/>
          <w:color w:val="222222"/>
          <w:sz w:val="23"/>
          <w:szCs w:val="23"/>
        </w:rPr>
        <w:t> are used to interconnect local or remote networks. They centralize network administration.</w:t>
      </w:r>
    </w:p>
    <w:p w14:paraId="21485960" w14:textId="77777777" w:rsidR="00BC3873" w:rsidRPr="00BC3873" w:rsidRDefault="00BC3873" w:rsidP="00BC3873">
      <w:pPr>
        <w:numPr>
          <w:ilvl w:val="0"/>
          <w:numId w:val="1"/>
        </w:numPr>
        <w:shd w:val="clear" w:color="auto" w:fill="EDEEF0"/>
        <w:spacing w:after="0" w:line="240" w:lineRule="auto"/>
        <w:ind w:right="360"/>
        <w:textAlignment w:val="baseline"/>
        <w:rPr>
          <w:rFonts w:ascii="inherit" w:eastAsia="Times New Roman" w:hAnsi="inherit" w:cs="Arial"/>
          <w:color w:val="222222"/>
          <w:sz w:val="23"/>
          <w:szCs w:val="23"/>
        </w:rPr>
      </w:pPr>
      <w:r w:rsidRPr="00BC3873">
        <w:rPr>
          <w:rFonts w:ascii="inherit" w:eastAsia="Times New Roman" w:hAnsi="inherit" w:cs="Arial"/>
          <w:b/>
          <w:bCs/>
          <w:color w:val="222222"/>
          <w:sz w:val="23"/>
          <w:szCs w:val="23"/>
        </w:rPr>
        <w:t>Gateways</w:t>
      </w:r>
      <w:r w:rsidRPr="00BC3873">
        <w:rPr>
          <w:rFonts w:ascii="inherit" w:eastAsia="Times New Roman" w:hAnsi="inherit" w:cs="Arial"/>
          <w:color w:val="222222"/>
          <w:sz w:val="23"/>
          <w:szCs w:val="23"/>
        </w:rPr>
        <w:t> can interconnect networks with different, incompatible communications protocols.</w:t>
      </w:r>
    </w:p>
    <w:p w14:paraId="6F9970D2" w14:textId="77777777" w:rsidR="00BC3873" w:rsidRPr="00BC3873" w:rsidRDefault="00BC3873" w:rsidP="00BC3873">
      <w:pPr>
        <w:numPr>
          <w:ilvl w:val="0"/>
          <w:numId w:val="1"/>
        </w:numPr>
        <w:shd w:val="clear" w:color="auto" w:fill="EDEEF0"/>
        <w:spacing w:after="0" w:line="240" w:lineRule="auto"/>
        <w:ind w:right="360"/>
        <w:textAlignment w:val="baseline"/>
        <w:rPr>
          <w:rFonts w:ascii="inherit" w:eastAsia="Times New Roman" w:hAnsi="inherit" w:cs="Arial"/>
          <w:color w:val="222222"/>
          <w:sz w:val="23"/>
          <w:szCs w:val="23"/>
        </w:rPr>
      </w:pPr>
      <w:r w:rsidRPr="00BC3873">
        <w:rPr>
          <w:rFonts w:ascii="inherit" w:eastAsia="Times New Roman" w:hAnsi="inherit" w:cs="Arial"/>
          <w:b/>
          <w:bCs/>
          <w:color w:val="222222"/>
          <w:sz w:val="23"/>
          <w:szCs w:val="23"/>
        </w:rPr>
        <w:t>Multiplexers</w:t>
      </w:r>
      <w:r w:rsidRPr="00BC3873">
        <w:rPr>
          <w:rFonts w:ascii="inherit" w:eastAsia="Times New Roman" w:hAnsi="inherit" w:cs="Arial"/>
          <w:color w:val="222222"/>
          <w:sz w:val="23"/>
          <w:szCs w:val="23"/>
        </w:rPr>
        <w:t> combine multiple signal inputs into one output.</w:t>
      </w:r>
    </w:p>
    <w:p w14:paraId="6C8A1AED" w14:textId="77777777" w:rsidR="00BC3873" w:rsidRPr="00BC3873" w:rsidRDefault="00BC3873" w:rsidP="00BC3873">
      <w:pPr>
        <w:numPr>
          <w:ilvl w:val="0"/>
          <w:numId w:val="1"/>
        </w:numPr>
        <w:shd w:val="clear" w:color="auto" w:fill="EDEEF0"/>
        <w:spacing w:after="0" w:line="240" w:lineRule="auto"/>
        <w:ind w:right="360"/>
        <w:textAlignment w:val="baseline"/>
        <w:rPr>
          <w:rFonts w:ascii="inherit" w:eastAsia="Times New Roman" w:hAnsi="inherit" w:cs="Arial"/>
          <w:color w:val="222222"/>
          <w:sz w:val="23"/>
          <w:szCs w:val="23"/>
        </w:rPr>
      </w:pPr>
      <w:r w:rsidRPr="00BC3873">
        <w:rPr>
          <w:rFonts w:ascii="inherit" w:eastAsia="Times New Roman" w:hAnsi="inherit" w:cs="Arial"/>
          <w:b/>
          <w:bCs/>
          <w:color w:val="222222"/>
          <w:sz w:val="23"/>
          <w:szCs w:val="23"/>
        </w:rPr>
        <w:t>Transceivers</w:t>
      </w:r>
      <w:r w:rsidRPr="00BC3873">
        <w:rPr>
          <w:rFonts w:ascii="inherit" w:eastAsia="Times New Roman" w:hAnsi="inherit" w:cs="Arial"/>
          <w:color w:val="222222"/>
          <w:sz w:val="23"/>
          <w:szCs w:val="23"/>
        </w:rPr>
        <w:t> connect nodes and send and receive signals. They are sometimes called medium access units (MAU).</w:t>
      </w:r>
    </w:p>
    <w:p w14:paraId="0937F302" w14:textId="77777777" w:rsidR="00BC3873" w:rsidRPr="00BC3873" w:rsidRDefault="00BC3873" w:rsidP="00BC3873">
      <w:pPr>
        <w:numPr>
          <w:ilvl w:val="0"/>
          <w:numId w:val="1"/>
        </w:numPr>
        <w:shd w:val="clear" w:color="auto" w:fill="EDEEF0"/>
        <w:spacing w:after="0" w:line="240" w:lineRule="auto"/>
        <w:ind w:right="360"/>
        <w:textAlignment w:val="baseline"/>
        <w:rPr>
          <w:rFonts w:ascii="inherit" w:eastAsia="Times New Roman" w:hAnsi="inherit" w:cs="Arial"/>
          <w:color w:val="222222"/>
          <w:sz w:val="23"/>
          <w:szCs w:val="23"/>
        </w:rPr>
      </w:pPr>
      <w:r w:rsidRPr="00BC3873">
        <w:rPr>
          <w:rFonts w:ascii="inherit" w:eastAsia="Times New Roman" w:hAnsi="inherit" w:cs="Arial"/>
          <w:b/>
          <w:bCs/>
          <w:color w:val="222222"/>
          <w:sz w:val="23"/>
          <w:szCs w:val="23"/>
        </w:rPr>
        <w:t>Firewalls</w:t>
      </w:r>
      <w:r w:rsidRPr="00BC3873">
        <w:rPr>
          <w:rFonts w:ascii="inherit" w:eastAsia="Times New Roman" w:hAnsi="inherit" w:cs="Arial"/>
          <w:color w:val="222222"/>
          <w:sz w:val="23"/>
          <w:szCs w:val="23"/>
        </w:rPr>
        <w:t> safeguard a network against unauthorized access.</w:t>
      </w:r>
    </w:p>
    <w:p w14:paraId="42723F69" w14:textId="77777777" w:rsidR="00BC3873" w:rsidRPr="00BC3873" w:rsidRDefault="00BC3873" w:rsidP="00BC3873">
      <w:pPr>
        <w:shd w:val="clear" w:color="auto" w:fill="EDEEF0"/>
        <w:spacing w:after="360" w:line="240" w:lineRule="auto"/>
        <w:textAlignment w:val="baseline"/>
        <w:rPr>
          <w:rFonts w:ascii="Arial" w:eastAsia="Times New Roman" w:hAnsi="Arial" w:cs="Arial"/>
          <w:color w:val="222222"/>
          <w:sz w:val="23"/>
          <w:szCs w:val="23"/>
        </w:rPr>
      </w:pPr>
      <w:r w:rsidRPr="00BC3873">
        <w:rPr>
          <w:rFonts w:ascii="Arial" w:eastAsia="Times New Roman" w:hAnsi="Arial" w:cs="Arial"/>
          <w:color w:val="222222"/>
          <w:sz w:val="23"/>
          <w:szCs w:val="23"/>
        </w:rPr>
        <w:t>Other network devices such as wireless access points (WAP) and modular platforms are also available.</w:t>
      </w:r>
    </w:p>
    <w:p w14:paraId="6B051EFF" w14:textId="77777777" w:rsidR="00BC3873" w:rsidRDefault="00BC3873" w:rsidP="00BC3873">
      <w:pPr>
        <w:shd w:val="clear" w:color="auto" w:fill="EDEEF0"/>
        <w:spacing w:after="48" w:line="240" w:lineRule="auto"/>
        <w:textAlignment w:val="baseline"/>
        <w:outlineLvl w:val="1"/>
        <w:rPr>
          <w:rFonts w:ascii="Arial" w:eastAsia="Times New Roman" w:hAnsi="Arial" w:cs="Arial"/>
          <w:b/>
          <w:bCs/>
          <w:color w:val="000000"/>
          <w:sz w:val="36"/>
          <w:szCs w:val="36"/>
        </w:rPr>
      </w:pPr>
    </w:p>
    <w:p w14:paraId="45F0A18C" w14:textId="77777777" w:rsidR="00BC3873" w:rsidRDefault="00BC3873" w:rsidP="00BC3873">
      <w:pPr>
        <w:shd w:val="clear" w:color="auto" w:fill="EDEEF0"/>
        <w:spacing w:after="48" w:line="240" w:lineRule="auto"/>
        <w:textAlignment w:val="baseline"/>
        <w:outlineLvl w:val="1"/>
        <w:rPr>
          <w:rFonts w:ascii="Arial" w:eastAsia="Times New Roman" w:hAnsi="Arial" w:cs="Arial"/>
          <w:b/>
          <w:bCs/>
          <w:color w:val="000000"/>
          <w:sz w:val="36"/>
          <w:szCs w:val="36"/>
        </w:rPr>
      </w:pPr>
    </w:p>
    <w:p w14:paraId="33F77503" w14:textId="3E831605" w:rsidR="00BC3873" w:rsidRPr="00BC3873" w:rsidRDefault="00BC3873" w:rsidP="00BC3873">
      <w:pPr>
        <w:shd w:val="clear" w:color="auto" w:fill="EDEEF0"/>
        <w:spacing w:after="48" w:line="240" w:lineRule="auto"/>
        <w:textAlignment w:val="baseline"/>
        <w:outlineLvl w:val="1"/>
        <w:rPr>
          <w:rFonts w:ascii="Arial" w:eastAsia="Times New Roman" w:hAnsi="Arial" w:cs="Arial"/>
          <w:b/>
          <w:bCs/>
          <w:color w:val="000000"/>
          <w:sz w:val="36"/>
          <w:szCs w:val="36"/>
        </w:rPr>
      </w:pPr>
      <w:r w:rsidRPr="00BC3873">
        <w:rPr>
          <w:rFonts w:ascii="Arial" w:eastAsia="Times New Roman" w:hAnsi="Arial" w:cs="Arial"/>
          <w:b/>
          <w:bCs/>
          <w:color w:val="000000"/>
          <w:sz w:val="36"/>
          <w:szCs w:val="36"/>
        </w:rPr>
        <w:lastRenderedPageBreak/>
        <w:t>Product and Performance Specifications</w:t>
      </w:r>
    </w:p>
    <w:p w14:paraId="3750D413" w14:textId="77777777" w:rsidR="00BC3873" w:rsidRPr="00BC3873" w:rsidRDefault="00BC3873" w:rsidP="00BC3873">
      <w:pPr>
        <w:shd w:val="clear" w:color="auto" w:fill="EDEEF0"/>
        <w:spacing w:after="360" w:line="240" w:lineRule="auto"/>
        <w:textAlignment w:val="baseline"/>
        <w:rPr>
          <w:rFonts w:ascii="Arial" w:eastAsia="Times New Roman" w:hAnsi="Arial" w:cs="Arial"/>
          <w:color w:val="222222"/>
          <w:sz w:val="23"/>
          <w:szCs w:val="23"/>
        </w:rPr>
      </w:pPr>
      <w:r w:rsidRPr="00BC3873">
        <w:rPr>
          <w:rFonts w:ascii="Arial" w:eastAsia="Times New Roman" w:hAnsi="Arial" w:cs="Arial"/>
          <w:color w:val="222222"/>
          <w:sz w:val="23"/>
          <w:szCs w:val="23"/>
        </w:rPr>
        <w:t>Network equipment may be designed for local area networks (LAN), metropolitan area networks (MAN), or wide area networks (WAN).</w:t>
      </w:r>
    </w:p>
    <w:p w14:paraId="32305984" w14:textId="77777777" w:rsidR="00BC3873" w:rsidRPr="00BC3873" w:rsidRDefault="00BC3873" w:rsidP="00BC3873">
      <w:pPr>
        <w:shd w:val="clear" w:color="auto" w:fill="EDEEF0"/>
        <w:spacing w:after="360" w:line="240" w:lineRule="auto"/>
        <w:textAlignment w:val="baseline"/>
        <w:rPr>
          <w:rFonts w:ascii="Arial" w:eastAsia="Times New Roman" w:hAnsi="Arial" w:cs="Arial"/>
          <w:color w:val="222222"/>
          <w:sz w:val="23"/>
          <w:szCs w:val="23"/>
        </w:rPr>
      </w:pPr>
      <w:r w:rsidRPr="00BC3873">
        <w:rPr>
          <w:rFonts w:ascii="Arial" w:eastAsia="Times New Roman" w:hAnsi="Arial" w:cs="Arial"/>
          <w:color w:val="222222"/>
          <w:sz w:val="23"/>
          <w:szCs w:val="23"/>
        </w:rPr>
        <w:t>Processor type, speed, and computer memory are other important product parameters. Form factors include chips, boards or cards, and stand-alone or enclosed modules. Performance specifications include data rate and operating temperature, the number of users and concurrent connections that devices can support, and the total number of media access control (MAC) addressed that can be stored.</w:t>
      </w:r>
    </w:p>
    <w:p w14:paraId="03E6E26A" w14:textId="77777777" w:rsidR="00BC3873" w:rsidRPr="00BC3873" w:rsidRDefault="00BC3873" w:rsidP="00BC3873">
      <w:pPr>
        <w:shd w:val="clear" w:color="auto" w:fill="EDEEF0"/>
        <w:spacing w:after="48" w:line="240" w:lineRule="auto"/>
        <w:textAlignment w:val="baseline"/>
        <w:outlineLvl w:val="1"/>
        <w:rPr>
          <w:rFonts w:ascii="Arial" w:eastAsia="Times New Roman" w:hAnsi="Arial" w:cs="Arial"/>
          <w:b/>
          <w:bCs/>
          <w:color w:val="000000"/>
          <w:sz w:val="36"/>
          <w:szCs w:val="36"/>
        </w:rPr>
      </w:pPr>
      <w:r w:rsidRPr="00BC3873">
        <w:rPr>
          <w:rFonts w:ascii="Arial" w:eastAsia="Times New Roman" w:hAnsi="Arial" w:cs="Arial"/>
          <w:b/>
          <w:bCs/>
          <w:color w:val="000000"/>
          <w:sz w:val="36"/>
          <w:szCs w:val="36"/>
        </w:rPr>
        <w:t>Features and Applications</w:t>
      </w:r>
    </w:p>
    <w:p w14:paraId="4B88BE98" w14:textId="77777777" w:rsidR="00BC3873" w:rsidRPr="00BC3873" w:rsidRDefault="00BC3873" w:rsidP="00BC3873">
      <w:pPr>
        <w:shd w:val="clear" w:color="auto" w:fill="EDEEF0"/>
        <w:spacing w:after="360" w:line="240" w:lineRule="auto"/>
        <w:textAlignment w:val="baseline"/>
        <w:rPr>
          <w:rFonts w:ascii="Arial" w:eastAsia="Times New Roman" w:hAnsi="Arial" w:cs="Arial"/>
          <w:color w:val="222222"/>
          <w:sz w:val="23"/>
          <w:szCs w:val="23"/>
        </w:rPr>
      </w:pPr>
      <w:r w:rsidRPr="00BC3873">
        <w:rPr>
          <w:rFonts w:ascii="Arial" w:eastAsia="Times New Roman" w:hAnsi="Arial" w:cs="Arial"/>
          <w:color w:val="222222"/>
          <w:sz w:val="23"/>
          <w:szCs w:val="23"/>
        </w:rPr>
        <w:t>When selecting network equipment, buyers may need to consider whether a device is power over Ethernet (PoE) ready, or if it supports voice-over-Internet protocol (VoIP). Devices with full duplex capabilities can transmit data simultaneously in both directions, and may be stackable or rack-mountable. Product features such as alarms and LED indicators provide audible and visual notifications to network administrators.</w:t>
      </w:r>
    </w:p>
    <w:p w14:paraId="5804AF00" w14:textId="77777777" w:rsidR="00BC3873" w:rsidRPr="00BC3873" w:rsidRDefault="00BC3873" w:rsidP="00BC3873">
      <w:pPr>
        <w:shd w:val="clear" w:color="auto" w:fill="EDEEF0"/>
        <w:spacing w:after="360" w:line="240" w:lineRule="auto"/>
        <w:textAlignment w:val="baseline"/>
        <w:rPr>
          <w:rFonts w:ascii="Arial" w:eastAsia="Times New Roman" w:hAnsi="Arial" w:cs="Arial"/>
          <w:color w:val="222222"/>
          <w:sz w:val="23"/>
          <w:szCs w:val="23"/>
        </w:rPr>
      </w:pPr>
      <w:r w:rsidRPr="00BC3873">
        <w:rPr>
          <w:rFonts w:ascii="Arial" w:eastAsia="Times New Roman" w:hAnsi="Arial" w:cs="Arial"/>
          <w:color w:val="222222"/>
          <w:sz w:val="23"/>
          <w:szCs w:val="23"/>
        </w:rPr>
        <w:t>Network equipment may be designed or suitable for particular applications. For example, hardened products are often used in telecommunications applications. Their casings provide protection from weather-related conditions and can act as a heat sink, directing high temperatures away from sensitive components.</w:t>
      </w:r>
    </w:p>
    <w:p w14:paraId="0C05A924" w14:textId="77777777" w:rsidR="00BC3873" w:rsidRPr="00BC3873" w:rsidRDefault="00BC3873" w:rsidP="00BC3873">
      <w:pPr>
        <w:numPr>
          <w:ilvl w:val="0"/>
          <w:numId w:val="2"/>
        </w:numPr>
        <w:pBdr>
          <w:bottom w:val="single" w:sz="6" w:space="12" w:color="D3D3D3"/>
        </w:pBdr>
        <w:spacing w:after="0" w:line="240" w:lineRule="auto"/>
        <w:ind w:right="360"/>
        <w:textAlignment w:val="baseline"/>
        <w:rPr>
          <w:rFonts w:ascii="inherit" w:eastAsia="Times New Roman" w:hAnsi="inherit" w:cs="Arial"/>
          <w:color w:val="222222"/>
          <w:sz w:val="23"/>
          <w:szCs w:val="23"/>
        </w:rPr>
      </w:pPr>
      <w:hyperlink r:id="rId5" w:history="1">
        <w:r w:rsidRPr="00BC3873">
          <w:rPr>
            <w:rFonts w:ascii="inherit" w:eastAsia="Times New Roman" w:hAnsi="inherit" w:cs="Arial"/>
            <w:color w:val="0000FF"/>
            <w:sz w:val="27"/>
            <w:szCs w:val="27"/>
            <w:u w:val="single"/>
            <w:bdr w:val="none" w:sz="0" w:space="0" w:color="auto" w:frame="1"/>
          </w:rPr>
          <w:t>Network Firewalls</w:t>
        </w:r>
      </w:hyperlink>
    </w:p>
    <w:p w14:paraId="503671DD" w14:textId="77777777" w:rsidR="00BC3873" w:rsidRPr="00BC3873" w:rsidRDefault="00BC3873" w:rsidP="00BC3873">
      <w:pPr>
        <w:spacing w:after="0" w:line="240" w:lineRule="auto"/>
        <w:ind w:left="720" w:right="360"/>
        <w:textAlignment w:val="baseline"/>
        <w:rPr>
          <w:rFonts w:ascii="inherit" w:eastAsia="Times New Roman" w:hAnsi="inherit" w:cs="Arial"/>
          <w:color w:val="222222"/>
          <w:sz w:val="23"/>
          <w:szCs w:val="23"/>
        </w:rPr>
      </w:pPr>
      <w:r w:rsidRPr="00BC3873">
        <w:rPr>
          <w:rFonts w:ascii="inherit" w:eastAsia="Times New Roman" w:hAnsi="inherit" w:cs="Arial"/>
          <w:color w:val="222222"/>
          <w:sz w:val="23"/>
          <w:szCs w:val="23"/>
        </w:rPr>
        <w:t>Network firewalls protect computer networks against unauthorized use or attack. They permit or deny access to private network devices and applications, and represent an important part of an organization's overall security policy. Firewalls may be software applications, hardware devices (such as routers), or a combination of both. They include turnkey products that are relatively easy to install as well as complex, multi-layer installations that require the expertise of a certified network administrator. </w:t>
      </w:r>
    </w:p>
    <w:p w14:paraId="53BB166F" w14:textId="77777777" w:rsidR="00BC3873" w:rsidRPr="00BC3873" w:rsidRDefault="00BC3873" w:rsidP="00BC3873">
      <w:pPr>
        <w:numPr>
          <w:ilvl w:val="0"/>
          <w:numId w:val="2"/>
        </w:numPr>
        <w:pBdr>
          <w:bottom w:val="single" w:sz="6" w:space="12" w:color="D3D3D3"/>
        </w:pBdr>
        <w:spacing w:after="0" w:line="240" w:lineRule="auto"/>
        <w:ind w:right="360"/>
        <w:textAlignment w:val="baseline"/>
        <w:rPr>
          <w:rFonts w:ascii="inherit" w:eastAsia="Times New Roman" w:hAnsi="inherit" w:cs="Arial"/>
          <w:color w:val="222222"/>
          <w:sz w:val="23"/>
          <w:szCs w:val="23"/>
        </w:rPr>
      </w:pPr>
      <w:hyperlink r:id="rId6" w:history="1">
        <w:r w:rsidRPr="00BC3873">
          <w:rPr>
            <w:rFonts w:ascii="inherit" w:eastAsia="Times New Roman" w:hAnsi="inherit" w:cs="Arial"/>
            <w:color w:val="0000FF"/>
            <w:sz w:val="27"/>
            <w:szCs w:val="27"/>
            <w:u w:val="single"/>
            <w:bdr w:val="none" w:sz="0" w:space="0" w:color="auto" w:frame="1"/>
          </w:rPr>
          <w:t>Network Gateways</w:t>
        </w:r>
      </w:hyperlink>
    </w:p>
    <w:p w14:paraId="4B58706C" w14:textId="77777777" w:rsidR="00BC3873" w:rsidRPr="00BC3873" w:rsidRDefault="00BC3873" w:rsidP="00BC3873">
      <w:pPr>
        <w:spacing w:after="0" w:line="240" w:lineRule="auto"/>
        <w:ind w:left="720" w:right="360"/>
        <w:textAlignment w:val="baseline"/>
        <w:rPr>
          <w:rFonts w:ascii="inherit" w:eastAsia="Times New Roman" w:hAnsi="inherit" w:cs="Arial"/>
          <w:color w:val="222222"/>
          <w:sz w:val="23"/>
          <w:szCs w:val="23"/>
        </w:rPr>
      </w:pPr>
      <w:r w:rsidRPr="00BC3873">
        <w:rPr>
          <w:rFonts w:ascii="inherit" w:eastAsia="Times New Roman" w:hAnsi="inherit" w:cs="Arial"/>
          <w:color w:val="222222"/>
          <w:sz w:val="23"/>
          <w:szCs w:val="23"/>
        </w:rPr>
        <w:t>Network gateways interconnect networks with different, incompatible communication protocols. They perform a Layer-7 protocol-conversion to translate one set of protocols into another (for example, from TCP/IP to SNA or from TCP/IP to X.25).</w:t>
      </w:r>
    </w:p>
    <w:p w14:paraId="1ADDBFBF" w14:textId="77777777" w:rsidR="00BC3873" w:rsidRPr="00BC3873" w:rsidRDefault="00BC3873" w:rsidP="00BC3873">
      <w:pPr>
        <w:numPr>
          <w:ilvl w:val="0"/>
          <w:numId w:val="2"/>
        </w:numPr>
        <w:pBdr>
          <w:bottom w:val="single" w:sz="6" w:space="12" w:color="D3D3D3"/>
        </w:pBdr>
        <w:spacing w:after="0" w:line="240" w:lineRule="auto"/>
        <w:ind w:right="360"/>
        <w:textAlignment w:val="baseline"/>
        <w:rPr>
          <w:rFonts w:ascii="inherit" w:eastAsia="Times New Roman" w:hAnsi="inherit" w:cs="Arial"/>
          <w:color w:val="222222"/>
          <w:sz w:val="23"/>
          <w:szCs w:val="23"/>
        </w:rPr>
      </w:pPr>
      <w:hyperlink r:id="rId7" w:history="1">
        <w:r w:rsidRPr="00BC3873">
          <w:rPr>
            <w:rFonts w:ascii="inherit" w:eastAsia="Times New Roman" w:hAnsi="inherit" w:cs="Arial"/>
            <w:color w:val="0000FF"/>
            <w:sz w:val="27"/>
            <w:szCs w:val="27"/>
            <w:u w:val="single"/>
            <w:bdr w:val="none" w:sz="0" w:space="0" w:color="auto" w:frame="1"/>
          </w:rPr>
          <w:t>Network Hubs</w:t>
        </w:r>
      </w:hyperlink>
    </w:p>
    <w:p w14:paraId="4811B410" w14:textId="77777777" w:rsidR="00BC3873" w:rsidRPr="00BC3873" w:rsidRDefault="00BC3873" w:rsidP="00BC3873">
      <w:pPr>
        <w:spacing w:after="0" w:line="240" w:lineRule="auto"/>
        <w:ind w:left="720" w:right="360"/>
        <w:textAlignment w:val="baseline"/>
        <w:rPr>
          <w:rFonts w:ascii="inherit" w:eastAsia="Times New Roman" w:hAnsi="inherit" w:cs="Arial"/>
          <w:color w:val="222222"/>
          <w:sz w:val="23"/>
          <w:szCs w:val="23"/>
        </w:rPr>
      </w:pPr>
      <w:r w:rsidRPr="00BC3873">
        <w:rPr>
          <w:rFonts w:ascii="inherit" w:eastAsia="Times New Roman" w:hAnsi="inherit" w:cs="Arial"/>
          <w:color w:val="222222"/>
          <w:sz w:val="23"/>
          <w:szCs w:val="23"/>
        </w:rPr>
        <w:t>Network hubs provide a central location for attaching wires to workstations. Often, these hardware devices include a network switch that controls how and where data is forwarded.</w:t>
      </w:r>
    </w:p>
    <w:p w14:paraId="6A35B40F" w14:textId="77777777" w:rsidR="00BC3873" w:rsidRPr="00BC3873" w:rsidRDefault="00BC3873" w:rsidP="00BC3873">
      <w:pPr>
        <w:numPr>
          <w:ilvl w:val="0"/>
          <w:numId w:val="2"/>
        </w:numPr>
        <w:pBdr>
          <w:bottom w:val="single" w:sz="6" w:space="12" w:color="D3D3D3"/>
        </w:pBdr>
        <w:spacing w:after="0" w:line="240" w:lineRule="auto"/>
        <w:ind w:right="360"/>
        <w:textAlignment w:val="baseline"/>
        <w:rPr>
          <w:rFonts w:ascii="inherit" w:eastAsia="Times New Roman" w:hAnsi="inherit" w:cs="Arial"/>
          <w:color w:val="222222"/>
          <w:sz w:val="23"/>
          <w:szCs w:val="23"/>
        </w:rPr>
      </w:pPr>
      <w:hyperlink r:id="rId8" w:history="1">
        <w:r w:rsidRPr="00BC3873">
          <w:rPr>
            <w:rFonts w:ascii="inherit" w:eastAsia="Times New Roman" w:hAnsi="inherit" w:cs="Arial"/>
            <w:color w:val="0000FF"/>
            <w:sz w:val="27"/>
            <w:szCs w:val="27"/>
            <w:u w:val="single"/>
            <w:bdr w:val="none" w:sz="0" w:space="0" w:color="auto" w:frame="1"/>
          </w:rPr>
          <w:t>Network Repeaters and Extenders</w:t>
        </w:r>
      </w:hyperlink>
    </w:p>
    <w:p w14:paraId="29499305" w14:textId="77777777" w:rsidR="00BC3873" w:rsidRPr="00BC3873" w:rsidRDefault="00BC3873" w:rsidP="00BC3873">
      <w:pPr>
        <w:spacing w:after="0" w:line="240" w:lineRule="auto"/>
        <w:ind w:left="720" w:right="360"/>
        <w:textAlignment w:val="baseline"/>
        <w:rPr>
          <w:rFonts w:ascii="inherit" w:eastAsia="Times New Roman" w:hAnsi="inherit" w:cs="Arial"/>
          <w:color w:val="222222"/>
          <w:sz w:val="23"/>
          <w:szCs w:val="23"/>
        </w:rPr>
      </w:pPr>
      <w:r w:rsidRPr="00BC3873">
        <w:rPr>
          <w:rFonts w:ascii="inherit" w:eastAsia="Times New Roman" w:hAnsi="inherit" w:cs="Arial"/>
          <w:color w:val="222222"/>
          <w:sz w:val="23"/>
          <w:szCs w:val="23"/>
        </w:rPr>
        <w:lastRenderedPageBreak/>
        <w:t>Networking repeaters regenerate incoming electrical, wireless, or optical signals to preserve signal integrity and extend the distance over which data can travel. They are often used to connect cable segments in IEEE 802.3 networks.</w:t>
      </w:r>
    </w:p>
    <w:p w14:paraId="0699EC0E" w14:textId="77777777" w:rsidR="00BC3873" w:rsidRPr="00BC3873" w:rsidRDefault="00BC3873" w:rsidP="00BC3873">
      <w:pPr>
        <w:numPr>
          <w:ilvl w:val="0"/>
          <w:numId w:val="2"/>
        </w:numPr>
        <w:pBdr>
          <w:bottom w:val="single" w:sz="6" w:space="12" w:color="D3D3D3"/>
        </w:pBdr>
        <w:spacing w:after="0" w:line="240" w:lineRule="auto"/>
        <w:ind w:right="360"/>
        <w:textAlignment w:val="baseline"/>
        <w:rPr>
          <w:rFonts w:ascii="inherit" w:eastAsia="Times New Roman" w:hAnsi="inherit" w:cs="Arial"/>
          <w:color w:val="222222"/>
          <w:sz w:val="23"/>
          <w:szCs w:val="23"/>
        </w:rPr>
      </w:pPr>
      <w:hyperlink r:id="rId9" w:history="1">
        <w:r w:rsidRPr="00BC3873">
          <w:rPr>
            <w:rFonts w:ascii="inherit" w:eastAsia="Times New Roman" w:hAnsi="inherit" w:cs="Arial"/>
            <w:color w:val="0000FF"/>
            <w:sz w:val="27"/>
            <w:szCs w:val="27"/>
            <w:u w:val="single"/>
            <w:bdr w:val="none" w:sz="0" w:space="0" w:color="auto" w:frame="1"/>
          </w:rPr>
          <w:t>Network Routers</w:t>
        </w:r>
      </w:hyperlink>
    </w:p>
    <w:p w14:paraId="5A018244" w14:textId="77777777" w:rsidR="00BC3873" w:rsidRPr="00BC3873" w:rsidRDefault="00BC3873" w:rsidP="00BC3873">
      <w:pPr>
        <w:spacing w:after="0" w:line="240" w:lineRule="auto"/>
        <w:ind w:left="720" w:right="360"/>
        <w:textAlignment w:val="baseline"/>
        <w:rPr>
          <w:rFonts w:ascii="inherit" w:eastAsia="Times New Roman" w:hAnsi="inherit" w:cs="Arial"/>
          <w:color w:val="222222"/>
          <w:sz w:val="23"/>
          <w:szCs w:val="23"/>
        </w:rPr>
      </w:pPr>
      <w:r w:rsidRPr="00BC3873">
        <w:rPr>
          <w:rFonts w:ascii="inherit" w:eastAsia="Times New Roman" w:hAnsi="inherit" w:cs="Arial"/>
          <w:color w:val="222222"/>
          <w:sz w:val="23"/>
          <w:szCs w:val="23"/>
        </w:rPr>
        <w:t>Network routers are protocol-dependent devices that connect subnetworks, or that break down a large network into smaller subnetworks.</w:t>
      </w:r>
    </w:p>
    <w:p w14:paraId="06EF58DA" w14:textId="77777777" w:rsidR="00BC3873" w:rsidRPr="00BC3873" w:rsidRDefault="00BC3873" w:rsidP="00BC3873">
      <w:pPr>
        <w:numPr>
          <w:ilvl w:val="0"/>
          <w:numId w:val="2"/>
        </w:numPr>
        <w:pBdr>
          <w:bottom w:val="single" w:sz="6" w:space="12" w:color="D3D3D3"/>
        </w:pBdr>
        <w:spacing w:after="0" w:line="240" w:lineRule="auto"/>
        <w:ind w:right="360"/>
        <w:textAlignment w:val="baseline"/>
        <w:rPr>
          <w:rFonts w:ascii="inherit" w:eastAsia="Times New Roman" w:hAnsi="inherit" w:cs="Arial"/>
          <w:color w:val="222222"/>
          <w:sz w:val="23"/>
          <w:szCs w:val="23"/>
        </w:rPr>
      </w:pPr>
      <w:hyperlink r:id="rId10" w:history="1">
        <w:r w:rsidRPr="00BC3873">
          <w:rPr>
            <w:rFonts w:ascii="inherit" w:eastAsia="Times New Roman" w:hAnsi="inherit" w:cs="Arial"/>
            <w:color w:val="0000FF"/>
            <w:sz w:val="27"/>
            <w:szCs w:val="27"/>
            <w:u w:val="single"/>
            <w:bdr w:val="none" w:sz="0" w:space="0" w:color="auto" w:frame="1"/>
          </w:rPr>
          <w:t>Network Switches</w:t>
        </w:r>
      </w:hyperlink>
    </w:p>
    <w:p w14:paraId="2730571F" w14:textId="77777777" w:rsidR="00BC3873" w:rsidRPr="00BC3873" w:rsidRDefault="00BC3873" w:rsidP="00BC3873">
      <w:pPr>
        <w:spacing w:after="0" w:line="240" w:lineRule="auto"/>
        <w:ind w:left="720" w:right="360"/>
        <w:textAlignment w:val="baseline"/>
        <w:rPr>
          <w:rFonts w:ascii="inherit" w:eastAsia="Times New Roman" w:hAnsi="inherit" w:cs="Arial"/>
          <w:color w:val="222222"/>
          <w:sz w:val="23"/>
          <w:szCs w:val="23"/>
        </w:rPr>
      </w:pPr>
      <w:r w:rsidRPr="00BC3873">
        <w:rPr>
          <w:rFonts w:ascii="inherit" w:eastAsia="Times New Roman" w:hAnsi="inherit" w:cs="Arial"/>
          <w:color w:val="222222"/>
          <w:sz w:val="23"/>
          <w:szCs w:val="23"/>
        </w:rPr>
        <w:t>Network switches connect network devices to host computers and allow a large number of devices to share a limited number of ports. They increase network capacity and speed by examining and filtering data packets. Switches also regenerate forwarded packets, reducing collision rates and permitting the use of additional nodes.</w:t>
      </w:r>
    </w:p>
    <w:p w14:paraId="048B1562" w14:textId="77777777" w:rsidR="00BC3873" w:rsidRPr="00BC3873" w:rsidRDefault="00BC3873" w:rsidP="00BC3873">
      <w:pPr>
        <w:numPr>
          <w:ilvl w:val="0"/>
          <w:numId w:val="2"/>
        </w:numPr>
        <w:spacing w:after="0" w:line="240" w:lineRule="auto"/>
        <w:ind w:right="360"/>
        <w:textAlignment w:val="baseline"/>
        <w:rPr>
          <w:rFonts w:ascii="inherit" w:eastAsia="Times New Roman" w:hAnsi="inherit" w:cs="Arial"/>
          <w:color w:val="222222"/>
          <w:sz w:val="23"/>
          <w:szCs w:val="23"/>
        </w:rPr>
      </w:pPr>
      <w:hyperlink r:id="rId11" w:history="1">
        <w:r w:rsidRPr="00BC3873">
          <w:rPr>
            <w:rFonts w:ascii="inherit" w:eastAsia="Times New Roman" w:hAnsi="inherit" w:cs="Arial"/>
            <w:color w:val="0000FF"/>
            <w:sz w:val="27"/>
            <w:szCs w:val="27"/>
            <w:u w:val="single"/>
            <w:bdr w:val="none" w:sz="0" w:space="0" w:color="auto" w:frame="1"/>
          </w:rPr>
          <w:t>VoIP and IP Telephony</w:t>
        </w:r>
      </w:hyperlink>
    </w:p>
    <w:p w14:paraId="66C01143" w14:textId="77777777" w:rsidR="00BC3873" w:rsidRPr="00BC3873" w:rsidRDefault="00BC3873" w:rsidP="00BC3873">
      <w:pPr>
        <w:spacing w:after="0" w:line="240" w:lineRule="auto"/>
        <w:ind w:left="720" w:right="360"/>
        <w:textAlignment w:val="baseline"/>
        <w:rPr>
          <w:rFonts w:ascii="inherit" w:eastAsia="Times New Roman" w:hAnsi="inherit" w:cs="Arial"/>
          <w:color w:val="222222"/>
          <w:sz w:val="23"/>
          <w:szCs w:val="23"/>
        </w:rPr>
      </w:pPr>
      <w:r w:rsidRPr="00BC3873">
        <w:rPr>
          <w:rFonts w:ascii="inherit" w:eastAsia="Times New Roman" w:hAnsi="inherit" w:cs="Arial"/>
          <w:color w:val="222222"/>
          <w:sz w:val="23"/>
          <w:szCs w:val="23"/>
        </w:rPr>
        <w:t>VoIP and IP telephony allows PC users to make phone calls over the Internet or other packet networks via gateways and standard telephones.</w:t>
      </w:r>
    </w:p>
    <w:sectPr w:rsidR="00BC3873" w:rsidRPr="00BC3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B272C"/>
    <w:multiLevelType w:val="multilevel"/>
    <w:tmpl w:val="D9F6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495A95"/>
    <w:multiLevelType w:val="multilevel"/>
    <w:tmpl w:val="8C1E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BD6B50"/>
    <w:multiLevelType w:val="multilevel"/>
    <w:tmpl w:val="33D0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593BB3"/>
    <w:multiLevelType w:val="multilevel"/>
    <w:tmpl w:val="0D4E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873"/>
    <w:rsid w:val="002F6B34"/>
    <w:rsid w:val="00BC3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FD35"/>
  <w15:chartTrackingRefBased/>
  <w15:docId w15:val="{6A7875DB-5DEE-48AB-8019-812C4564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8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438251">
      <w:bodyDiv w:val="1"/>
      <w:marLeft w:val="0"/>
      <w:marRight w:val="0"/>
      <w:marTop w:val="0"/>
      <w:marBottom w:val="0"/>
      <w:divBdr>
        <w:top w:val="none" w:sz="0" w:space="0" w:color="auto"/>
        <w:left w:val="none" w:sz="0" w:space="0" w:color="auto"/>
        <w:bottom w:val="none" w:sz="0" w:space="0" w:color="auto"/>
        <w:right w:val="none" w:sz="0" w:space="0" w:color="auto"/>
      </w:divBdr>
    </w:div>
    <w:div w:id="460073715">
      <w:bodyDiv w:val="1"/>
      <w:marLeft w:val="0"/>
      <w:marRight w:val="0"/>
      <w:marTop w:val="0"/>
      <w:marBottom w:val="0"/>
      <w:divBdr>
        <w:top w:val="none" w:sz="0" w:space="0" w:color="auto"/>
        <w:left w:val="none" w:sz="0" w:space="0" w:color="auto"/>
        <w:bottom w:val="none" w:sz="0" w:space="0" w:color="auto"/>
        <w:right w:val="none" w:sz="0" w:space="0" w:color="auto"/>
      </w:divBdr>
    </w:div>
    <w:div w:id="776287968">
      <w:bodyDiv w:val="1"/>
      <w:marLeft w:val="0"/>
      <w:marRight w:val="0"/>
      <w:marTop w:val="0"/>
      <w:marBottom w:val="0"/>
      <w:divBdr>
        <w:top w:val="none" w:sz="0" w:space="0" w:color="auto"/>
        <w:left w:val="none" w:sz="0" w:space="0" w:color="auto"/>
        <w:bottom w:val="none" w:sz="0" w:space="0" w:color="auto"/>
        <w:right w:val="none" w:sz="0" w:space="0" w:color="auto"/>
      </w:divBdr>
    </w:div>
    <w:div w:id="827327687">
      <w:bodyDiv w:val="1"/>
      <w:marLeft w:val="0"/>
      <w:marRight w:val="0"/>
      <w:marTop w:val="0"/>
      <w:marBottom w:val="0"/>
      <w:divBdr>
        <w:top w:val="none" w:sz="0" w:space="0" w:color="auto"/>
        <w:left w:val="none" w:sz="0" w:space="0" w:color="auto"/>
        <w:bottom w:val="none" w:sz="0" w:space="0" w:color="auto"/>
        <w:right w:val="none" w:sz="0" w:space="0" w:color="auto"/>
      </w:divBdr>
      <w:divsChild>
        <w:div w:id="1161846357">
          <w:marLeft w:val="0"/>
          <w:marRight w:val="0"/>
          <w:marTop w:val="0"/>
          <w:marBottom w:val="0"/>
          <w:divBdr>
            <w:top w:val="none" w:sz="0" w:space="0" w:color="auto"/>
            <w:left w:val="none" w:sz="0" w:space="0" w:color="auto"/>
            <w:bottom w:val="none" w:sz="0" w:space="0" w:color="auto"/>
            <w:right w:val="none" w:sz="0" w:space="0" w:color="auto"/>
          </w:divBdr>
          <w:divsChild>
            <w:div w:id="408314658">
              <w:marLeft w:val="0"/>
              <w:marRight w:val="0"/>
              <w:marTop w:val="0"/>
              <w:marBottom w:val="0"/>
              <w:divBdr>
                <w:top w:val="none" w:sz="0" w:space="0" w:color="auto"/>
                <w:left w:val="none" w:sz="0" w:space="0" w:color="auto"/>
                <w:bottom w:val="none" w:sz="0" w:space="0" w:color="auto"/>
                <w:right w:val="none" w:sz="0" w:space="0" w:color="auto"/>
              </w:divBdr>
              <w:divsChild>
                <w:div w:id="831409765">
                  <w:marLeft w:val="0"/>
                  <w:marRight w:val="0"/>
                  <w:marTop w:val="0"/>
                  <w:marBottom w:val="0"/>
                  <w:divBdr>
                    <w:top w:val="none" w:sz="0" w:space="0" w:color="auto"/>
                    <w:left w:val="none" w:sz="0" w:space="0" w:color="auto"/>
                    <w:bottom w:val="none" w:sz="0" w:space="0" w:color="auto"/>
                    <w:right w:val="none" w:sz="0" w:space="0" w:color="auto"/>
                  </w:divBdr>
                  <w:divsChild>
                    <w:div w:id="1157723772">
                      <w:marLeft w:val="0"/>
                      <w:marRight w:val="0"/>
                      <w:marTop w:val="0"/>
                      <w:marBottom w:val="225"/>
                      <w:divBdr>
                        <w:top w:val="none" w:sz="0" w:space="0" w:color="auto"/>
                        <w:left w:val="none" w:sz="0" w:space="0" w:color="auto"/>
                        <w:bottom w:val="none" w:sz="0" w:space="0" w:color="auto"/>
                        <w:right w:val="none" w:sz="0" w:space="0" w:color="auto"/>
                      </w:divBdr>
                      <w:divsChild>
                        <w:div w:id="482938258">
                          <w:marLeft w:val="0"/>
                          <w:marRight w:val="0"/>
                          <w:marTop w:val="0"/>
                          <w:marBottom w:val="0"/>
                          <w:divBdr>
                            <w:top w:val="none" w:sz="0" w:space="0" w:color="auto"/>
                            <w:left w:val="none" w:sz="0" w:space="0" w:color="auto"/>
                            <w:bottom w:val="none" w:sz="0" w:space="0" w:color="auto"/>
                            <w:right w:val="none" w:sz="0" w:space="0" w:color="auto"/>
                          </w:divBdr>
                          <w:divsChild>
                            <w:div w:id="2042507375">
                              <w:marLeft w:val="0"/>
                              <w:marRight w:val="0"/>
                              <w:marTop w:val="0"/>
                              <w:marBottom w:val="0"/>
                              <w:divBdr>
                                <w:top w:val="none" w:sz="0" w:space="0" w:color="auto"/>
                                <w:left w:val="none" w:sz="0" w:space="0" w:color="auto"/>
                                <w:bottom w:val="none" w:sz="0" w:space="0" w:color="auto"/>
                                <w:right w:val="none" w:sz="0" w:space="0" w:color="auto"/>
                              </w:divBdr>
                            </w:div>
                            <w:div w:id="792021885">
                              <w:marLeft w:val="0"/>
                              <w:marRight w:val="0"/>
                              <w:marTop w:val="0"/>
                              <w:marBottom w:val="0"/>
                              <w:divBdr>
                                <w:top w:val="none" w:sz="0" w:space="0" w:color="auto"/>
                                <w:left w:val="none" w:sz="0" w:space="0" w:color="auto"/>
                                <w:bottom w:val="none" w:sz="0" w:space="0" w:color="auto"/>
                                <w:right w:val="none" w:sz="0" w:space="0" w:color="auto"/>
                              </w:divBdr>
                            </w:div>
                            <w:div w:id="606623624">
                              <w:marLeft w:val="0"/>
                              <w:marRight w:val="0"/>
                              <w:marTop w:val="0"/>
                              <w:marBottom w:val="0"/>
                              <w:divBdr>
                                <w:top w:val="none" w:sz="0" w:space="0" w:color="auto"/>
                                <w:left w:val="none" w:sz="0" w:space="0" w:color="auto"/>
                                <w:bottom w:val="none" w:sz="0" w:space="0" w:color="auto"/>
                                <w:right w:val="none" w:sz="0" w:space="0" w:color="auto"/>
                              </w:divBdr>
                            </w:div>
                            <w:div w:id="735322103">
                              <w:marLeft w:val="0"/>
                              <w:marRight w:val="0"/>
                              <w:marTop w:val="0"/>
                              <w:marBottom w:val="0"/>
                              <w:divBdr>
                                <w:top w:val="none" w:sz="0" w:space="0" w:color="auto"/>
                                <w:left w:val="none" w:sz="0" w:space="0" w:color="auto"/>
                                <w:bottom w:val="none" w:sz="0" w:space="0" w:color="auto"/>
                                <w:right w:val="none" w:sz="0" w:space="0" w:color="auto"/>
                              </w:divBdr>
                            </w:div>
                            <w:div w:id="1522815359">
                              <w:marLeft w:val="0"/>
                              <w:marRight w:val="0"/>
                              <w:marTop w:val="0"/>
                              <w:marBottom w:val="0"/>
                              <w:divBdr>
                                <w:top w:val="none" w:sz="0" w:space="0" w:color="auto"/>
                                <w:left w:val="none" w:sz="0" w:space="0" w:color="auto"/>
                                <w:bottom w:val="none" w:sz="0" w:space="0" w:color="auto"/>
                                <w:right w:val="none" w:sz="0" w:space="0" w:color="auto"/>
                              </w:divBdr>
                            </w:div>
                            <w:div w:id="480656381">
                              <w:marLeft w:val="0"/>
                              <w:marRight w:val="0"/>
                              <w:marTop w:val="0"/>
                              <w:marBottom w:val="0"/>
                              <w:divBdr>
                                <w:top w:val="none" w:sz="0" w:space="0" w:color="auto"/>
                                <w:left w:val="none" w:sz="0" w:space="0" w:color="auto"/>
                                <w:bottom w:val="none" w:sz="0" w:space="0" w:color="auto"/>
                                <w:right w:val="none" w:sz="0" w:space="0" w:color="auto"/>
                              </w:divBdr>
                            </w:div>
                            <w:div w:id="1951550597">
                              <w:marLeft w:val="0"/>
                              <w:marRight w:val="0"/>
                              <w:marTop w:val="0"/>
                              <w:marBottom w:val="0"/>
                              <w:divBdr>
                                <w:top w:val="none" w:sz="0" w:space="0" w:color="auto"/>
                                <w:left w:val="none" w:sz="0" w:space="0" w:color="auto"/>
                                <w:bottom w:val="none" w:sz="0" w:space="0" w:color="auto"/>
                                <w:right w:val="none" w:sz="0" w:space="0" w:color="auto"/>
                              </w:divBdr>
                            </w:div>
                          </w:divsChild>
                        </w:div>
                        <w:div w:id="1537430459">
                          <w:marLeft w:val="0"/>
                          <w:marRight w:val="0"/>
                          <w:marTop w:val="0"/>
                          <w:marBottom w:val="0"/>
                          <w:divBdr>
                            <w:top w:val="none" w:sz="0" w:space="0" w:color="auto"/>
                            <w:left w:val="none" w:sz="0" w:space="0" w:color="auto"/>
                            <w:bottom w:val="none" w:sz="0" w:space="0" w:color="auto"/>
                            <w:right w:val="none" w:sz="0" w:space="0" w:color="auto"/>
                          </w:divBdr>
                          <w:divsChild>
                            <w:div w:id="470752638">
                              <w:marLeft w:val="240"/>
                              <w:marRight w:val="240"/>
                              <w:marTop w:val="240"/>
                              <w:marBottom w:val="240"/>
                              <w:divBdr>
                                <w:top w:val="none" w:sz="0" w:space="0" w:color="auto"/>
                                <w:left w:val="none" w:sz="0" w:space="0" w:color="auto"/>
                                <w:bottom w:val="none" w:sz="0" w:space="0" w:color="auto"/>
                                <w:right w:val="none" w:sz="0" w:space="0" w:color="auto"/>
                              </w:divBdr>
                            </w:div>
                            <w:div w:id="159930399">
                              <w:marLeft w:val="0"/>
                              <w:marRight w:val="0"/>
                              <w:marTop w:val="0"/>
                              <w:marBottom w:val="0"/>
                              <w:divBdr>
                                <w:top w:val="none" w:sz="0" w:space="0" w:color="auto"/>
                                <w:left w:val="none" w:sz="0" w:space="0" w:color="auto"/>
                                <w:bottom w:val="none" w:sz="0" w:space="0" w:color="auto"/>
                                <w:right w:val="none" w:sz="0" w:space="0" w:color="auto"/>
                              </w:divBdr>
                              <w:divsChild>
                                <w:div w:id="1509178202">
                                  <w:marLeft w:val="0"/>
                                  <w:marRight w:val="0"/>
                                  <w:marTop w:val="0"/>
                                  <w:marBottom w:val="120"/>
                                  <w:divBdr>
                                    <w:top w:val="single" w:sz="6" w:space="0" w:color="EEEEEE"/>
                                    <w:left w:val="single" w:sz="6" w:space="0" w:color="EEEEEE"/>
                                    <w:bottom w:val="single" w:sz="6" w:space="0" w:color="EEEEEE"/>
                                    <w:right w:val="single" w:sz="6" w:space="0" w:color="EEEEEE"/>
                                  </w:divBdr>
                                  <w:divsChild>
                                    <w:div w:id="1018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2768">
                              <w:marLeft w:val="0"/>
                              <w:marRight w:val="0"/>
                              <w:marTop w:val="0"/>
                              <w:marBottom w:val="0"/>
                              <w:divBdr>
                                <w:top w:val="none" w:sz="0" w:space="0" w:color="auto"/>
                                <w:left w:val="none" w:sz="0" w:space="0" w:color="auto"/>
                                <w:bottom w:val="none" w:sz="0" w:space="0" w:color="auto"/>
                                <w:right w:val="none" w:sz="0" w:space="0" w:color="auto"/>
                              </w:divBdr>
                              <w:divsChild>
                                <w:div w:id="1718625294">
                                  <w:marLeft w:val="0"/>
                                  <w:marRight w:val="0"/>
                                  <w:marTop w:val="0"/>
                                  <w:marBottom w:val="120"/>
                                  <w:divBdr>
                                    <w:top w:val="single" w:sz="6" w:space="0" w:color="EEEEEE"/>
                                    <w:left w:val="single" w:sz="6" w:space="0" w:color="EEEEEE"/>
                                    <w:bottom w:val="single" w:sz="6" w:space="0" w:color="EEEEEE"/>
                                    <w:right w:val="single" w:sz="6" w:space="0" w:color="EEEEEE"/>
                                  </w:divBdr>
                                  <w:divsChild>
                                    <w:div w:id="12398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29895">
                              <w:marLeft w:val="0"/>
                              <w:marRight w:val="0"/>
                              <w:marTop w:val="0"/>
                              <w:marBottom w:val="120"/>
                              <w:divBdr>
                                <w:top w:val="single" w:sz="6" w:space="0" w:color="EEEEEE"/>
                                <w:left w:val="single" w:sz="6" w:space="0" w:color="EEEEEE"/>
                                <w:bottom w:val="single" w:sz="6" w:space="0" w:color="EEEEEE"/>
                                <w:right w:val="single" w:sz="6" w:space="0" w:color="EEEEEE"/>
                              </w:divBdr>
                              <w:divsChild>
                                <w:div w:id="104427230">
                                  <w:marLeft w:val="0"/>
                                  <w:marRight w:val="0"/>
                                  <w:marTop w:val="0"/>
                                  <w:marBottom w:val="0"/>
                                  <w:divBdr>
                                    <w:top w:val="none" w:sz="0" w:space="0" w:color="auto"/>
                                    <w:left w:val="none" w:sz="0" w:space="0" w:color="auto"/>
                                    <w:bottom w:val="none" w:sz="0" w:space="0" w:color="auto"/>
                                    <w:right w:val="none" w:sz="0" w:space="0" w:color="auto"/>
                                  </w:divBdr>
                                </w:div>
                              </w:divsChild>
                            </w:div>
                            <w:div w:id="84425217">
                              <w:marLeft w:val="0"/>
                              <w:marRight w:val="0"/>
                              <w:marTop w:val="0"/>
                              <w:marBottom w:val="0"/>
                              <w:divBdr>
                                <w:top w:val="none" w:sz="0" w:space="0" w:color="auto"/>
                                <w:left w:val="none" w:sz="0" w:space="0" w:color="auto"/>
                                <w:bottom w:val="none" w:sz="0" w:space="0" w:color="auto"/>
                                <w:right w:val="none" w:sz="0" w:space="0" w:color="auto"/>
                              </w:divBdr>
                              <w:divsChild>
                                <w:div w:id="560946272">
                                  <w:marLeft w:val="0"/>
                                  <w:marRight w:val="0"/>
                                  <w:marTop w:val="0"/>
                                  <w:marBottom w:val="120"/>
                                  <w:divBdr>
                                    <w:top w:val="single" w:sz="6" w:space="0" w:color="EEEEEE"/>
                                    <w:left w:val="single" w:sz="6" w:space="0" w:color="EEEEEE"/>
                                    <w:bottom w:val="single" w:sz="6" w:space="0" w:color="EEEEEE"/>
                                    <w:right w:val="single" w:sz="6" w:space="0" w:color="EEEEEE"/>
                                  </w:divBdr>
                                  <w:divsChild>
                                    <w:div w:id="270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116295">
          <w:marLeft w:val="0"/>
          <w:marRight w:val="0"/>
          <w:marTop w:val="0"/>
          <w:marBottom w:val="0"/>
          <w:divBdr>
            <w:top w:val="none" w:sz="0" w:space="0" w:color="auto"/>
            <w:left w:val="none" w:sz="0" w:space="0" w:color="auto"/>
            <w:bottom w:val="none" w:sz="0" w:space="0" w:color="auto"/>
            <w:right w:val="none" w:sz="0" w:space="0" w:color="auto"/>
          </w:divBdr>
          <w:divsChild>
            <w:div w:id="2076194841">
              <w:marLeft w:val="0"/>
              <w:marRight w:val="0"/>
              <w:marTop w:val="0"/>
              <w:marBottom w:val="0"/>
              <w:divBdr>
                <w:top w:val="none" w:sz="0" w:space="0" w:color="auto"/>
                <w:left w:val="none" w:sz="0" w:space="0" w:color="auto"/>
                <w:bottom w:val="none" w:sz="0" w:space="0" w:color="auto"/>
                <w:right w:val="none" w:sz="0" w:space="0" w:color="auto"/>
              </w:divBdr>
              <w:divsChild>
                <w:div w:id="520316995">
                  <w:marLeft w:val="0"/>
                  <w:marRight w:val="0"/>
                  <w:marTop w:val="0"/>
                  <w:marBottom w:val="0"/>
                  <w:divBdr>
                    <w:top w:val="none" w:sz="0" w:space="0" w:color="auto"/>
                    <w:left w:val="none" w:sz="0" w:space="0" w:color="auto"/>
                    <w:bottom w:val="none" w:sz="0" w:space="0" w:color="auto"/>
                    <w:right w:val="none" w:sz="0" w:space="0" w:color="auto"/>
                  </w:divBdr>
                  <w:divsChild>
                    <w:div w:id="2079283906">
                      <w:marLeft w:val="0"/>
                      <w:marRight w:val="0"/>
                      <w:marTop w:val="0"/>
                      <w:marBottom w:val="0"/>
                      <w:divBdr>
                        <w:top w:val="none" w:sz="0" w:space="0" w:color="auto"/>
                        <w:left w:val="none" w:sz="0" w:space="0" w:color="auto"/>
                        <w:bottom w:val="none" w:sz="0" w:space="0" w:color="auto"/>
                        <w:right w:val="none" w:sz="0" w:space="0" w:color="auto"/>
                      </w:divBdr>
                      <w:divsChild>
                        <w:div w:id="129910458">
                          <w:marLeft w:val="0"/>
                          <w:marRight w:val="0"/>
                          <w:marTop w:val="0"/>
                          <w:marBottom w:val="0"/>
                          <w:divBdr>
                            <w:top w:val="none" w:sz="0" w:space="0" w:color="auto"/>
                            <w:left w:val="none" w:sz="0" w:space="0" w:color="auto"/>
                            <w:bottom w:val="none" w:sz="0" w:space="0" w:color="auto"/>
                            <w:right w:val="none" w:sz="0" w:space="0" w:color="auto"/>
                          </w:divBdr>
                        </w:div>
                      </w:divsChild>
                    </w:div>
                    <w:div w:id="403839442">
                      <w:marLeft w:val="0"/>
                      <w:marRight w:val="0"/>
                      <w:marTop w:val="0"/>
                      <w:marBottom w:val="0"/>
                      <w:divBdr>
                        <w:top w:val="none" w:sz="0" w:space="0" w:color="auto"/>
                        <w:left w:val="none" w:sz="0" w:space="0" w:color="auto"/>
                        <w:bottom w:val="none" w:sz="0" w:space="0" w:color="auto"/>
                        <w:right w:val="none" w:sz="0" w:space="0" w:color="auto"/>
                      </w:divBdr>
                      <w:divsChild>
                        <w:div w:id="1277297766">
                          <w:marLeft w:val="0"/>
                          <w:marRight w:val="0"/>
                          <w:marTop w:val="0"/>
                          <w:marBottom w:val="0"/>
                          <w:divBdr>
                            <w:top w:val="none" w:sz="0" w:space="0" w:color="auto"/>
                            <w:left w:val="none" w:sz="0" w:space="0" w:color="auto"/>
                            <w:bottom w:val="none" w:sz="0" w:space="0" w:color="auto"/>
                            <w:right w:val="none" w:sz="0" w:space="0" w:color="auto"/>
                          </w:divBdr>
                        </w:div>
                        <w:div w:id="9165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55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spec.com/learnmore/communications_networking/networking_equipment/network_repea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lobalspec.com/learnmore/communications_networking/networking_equipment/network_hub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obalspec.com/learnmore/communications_networking/networking_equipment/network_gateways" TargetMode="External"/><Relationship Id="rId11" Type="http://schemas.openxmlformats.org/officeDocument/2006/relationships/hyperlink" Target="https://www.globalspec.com/learnmore/communications_networking/networking_equipment/ip_telephony" TargetMode="External"/><Relationship Id="rId5" Type="http://schemas.openxmlformats.org/officeDocument/2006/relationships/hyperlink" Target="https://www.globalspec.com/learnmore/communications_networking/networking_equipment/network_firewalls" TargetMode="External"/><Relationship Id="rId10" Type="http://schemas.openxmlformats.org/officeDocument/2006/relationships/hyperlink" Target="https://www.globalspec.com/learnmore/communications_networking/networking_equipment/network_switches" TargetMode="External"/><Relationship Id="rId4" Type="http://schemas.openxmlformats.org/officeDocument/2006/relationships/webSettings" Target="webSettings.xml"/><Relationship Id="rId9" Type="http://schemas.openxmlformats.org/officeDocument/2006/relationships/hyperlink" Target="https://www.globalspec.com/learnmore/communications_networking/networking_equipment/network_rou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946</Words>
  <Characters>5394</Characters>
  <Application>Microsoft Office Word</Application>
  <DocSecurity>0</DocSecurity>
  <Lines>44</Lines>
  <Paragraphs>12</Paragraphs>
  <ScaleCrop>false</ScaleCrop>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639127352522</dc:creator>
  <cp:keywords/>
  <dc:description/>
  <cp:lastModifiedBy>639127352522</cp:lastModifiedBy>
  <cp:revision>1</cp:revision>
  <dcterms:created xsi:type="dcterms:W3CDTF">2023-01-24T08:28:00Z</dcterms:created>
  <dcterms:modified xsi:type="dcterms:W3CDTF">2023-01-24T08:37:00Z</dcterms:modified>
</cp:coreProperties>
</file>