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D91CB" w14:textId="77777777" w:rsidR="005A6C0E" w:rsidRDefault="006730A4">
      <w:r>
        <w:t>O</w:t>
      </w:r>
      <w:r w:rsidR="00D961D0">
        <w:t xml:space="preserve">-ring degradation </w:t>
      </w:r>
      <w:r>
        <w:t>during flight was a known risk. What was unknown is the relationship between temperature and o-ring degradation</w:t>
      </w:r>
    </w:p>
    <w:p w14:paraId="4BC21968" w14:textId="77777777" w:rsidR="00780B79" w:rsidRDefault="00780B79"/>
    <w:p w14:paraId="1E9EE39A" w14:textId="77777777" w:rsidR="00D961D0" w:rsidRDefault="00D961D0"/>
    <w:tbl>
      <w:tblPr>
        <w:tblW w:w="2120" w:type="dxa"/>
        <w:tblLook w:val="04A0" w:firstRow="1" w:lastRow="0" w:firstColumn="1" w:lastColumn="0" w:noHBand="0" w:noVBand="1"/>
      </w:tblPr>
      <w:tblGrid>
        <w:gridCol w:w="1060"/>
        <w:gridCol w:w="1060"/>
      </w:tblGrid>
      <w:tr w:rsidR="00D961D0" w:rsidRPr="00D961D0" w14:paraId="02D07FFB" w14:textId="77777777" w:rsidTr="00D961D0">
        <w:trPr>
          <w:trHeight w:val="300"/>
        </w:trPr>
        <w:tc>
          <w:tcPr>
            <w:tcW w:w="1060" w:type="dxa"/>
            <w:tcBorders>
              <w:top w:val="nil"/>
              <w:left w:val="nil"/>
              <w:bottom w:val="nil"/>
              <w:right w:val="nil"/>
            </w:tcBorders>
            <w:shd w:val="clear" w:color="auto" w:fill="auto"/>
            <w:noWrap/>
            <w:vAlign w:val="bottom"/>
            <w:hideMark/>
          </w:tcPr>
          <w:p w14:paraId="508E5007" w14:textId="77777777" w:rsidR="00D961D0" w:rsidRPr="00D961D0" w:rsidRDefault="00D961D0" w:rsidP="00D961D0">
            <w:pPr>
              <w:rPr>
                <w:rFonts w:ascii="Calibri" w:eastAsia="Times New Roman" w:hAnsi="Calibri" w:cs="Times New Roman"/>
                <w:b/>
                <w:bCs/>
                <w:color w:val="000000"/>
                <w:sz w:val="22"/>
                <w:szCs w:val="22"/>
              </w:rPr>
            </w:pPr>
            <w:r w:rsidRPr="00D961D0">
              <w:rPr>
                <w:rFonts w:ascii="Calibri" w:eastAsia="Times New Roman" w:hAnsi="Calibri" w:cs="Times New Roman"/>
                <w:b/>
                <w:bCs/>
                <w:color w:val="000000"/>
                <w:sz w:val="22"/>
                <w:szCs w:val="22"/>
              </w:rPr>
              <w:t>Temp</w:t>
            </w:r>
          </w:p>
        </w:tc>
        <w:tc>
          <w:tcPr>
            <w:tcW w:w="1060" w:type="dxa"/>
            <w:tcBorders>
              <w:top w:val="nil"/>
              <w:left w:val="nil"/>
              <w:bottom w:val="nil"/>
              <w:right w:val="nil"/>
            </w:tcBorders>
            <w:shd w:val="clear" w:color="auto" w:fill="auto"/>
            <w:noWrap/>
            <w:vAlign w:val="bottom"/>
            <w:hideMark/>
          </w:tcPr>
          <w:p w14:paraId="7EA10883" w14:textId="77777777" w:rsidR="00D961D0" w:rsidRPr="00D961D0" w:rsidRDefault="00D961D0" w:rsidP="00D961D0">
            <w:pPr>
              <w:rPr>
                <w:rFonts w:ascii="Calibri" w:eastAsia="Times New Roman" w:hAnsi="Calibri" w:cs="Times New Roman"/>
                <w:b/>
                <w:bCs/>
                <w:color w:val="000000"/>
                <w:sz w:val="22"/>
                <w:szCs w:val="22"/>
              </w:rPr>
            </w:pPr>
            <w:r w:rsidRPr="00D961D0">
              <w:rPr>
                <w:rFonts w:ascii="Calibri" w:eastAsia="Times New Roman" w:hAnsi="Calibri" w:cs="Times New Roman"/>
                <w:b/>
                <w:bCs/>
                <w:color w:val="000000"/>
                <w:sz w:val="22"/>
                <w:szCs w:val="22"/>
              </w:rPr>
              <w:t>Issues</w:t>
            </w:r>
          </w:p>
        </w:tc>
      </w:tr>
      <w:tr w:rsidR="00D961D0" w:rsidRPr="00D961D0" w14:paraId="362A9102" w14:textId="77777777" w:rsidTr="00D961D0">
        <w:trPr>
          <w:trHeight w:val="300"/>
        </w:trPr>
        <w:tc>
          <w:tcPr>
            <w:tcW w:w="1060" w:type="dxa"/>
            <w:tcBorders>
              <w:top w:val="nil"/>
              <w:left w:val="nil"/>
              <w:bottom w:val="nil"/>
              <w:right w:val="nil"/>
            </w:tcBorders>
            <w:shd w:val="clear" w:color="auto" w:fill="auto"/>
            <w:noWrap/>
            <w:vAlign w:val="bottom"/>
            <w:hideMark/>
          </w:tcPr>
          <w:p w14:paraId="13CA735D" w14:textId="77777777" w:rsidR="00D961D0" w:rsidRPr="00D961D0" w:rsidRDefault="00D961D0" w:rsidP="00D961D0">
            <w:pPr>
              <w:jc w:val="right"/>
              <w:rPr>
                <w:rFonts w:ascii="Calibri" w:eastAsia="Times New Roman" w:hAnsi="Calibri" w:cs="Times New Roman"/>
                <w:color w:val="000000"/>
                <w:sz w:val="22"/>
                <w:szCs w:val="22"/>
              </w:rPr>
            </w:pPr>
            <w:r w:rsidRPr="00D961D0">
              <w:rPr>
                <w:rFonts w:ascii="Calibri" w:eastAsia="Times New Roman" w:hAnsi="Calibri" w:cs="Times New Roman"/>
                <w:color w:val="000000"/>
                <w:sz w:val="22"/>
                <w:szCs w:val="22"/>
              </w:rPr>
              <w:t>53</w:t>
            </w:r>
          </w:p>
        </w:tc>
        <w:tc>
          <w:tcPr>
            <w:tcW w:w="1060" w:type="dxa"/>
            <w:tcBorders>
              <w:top w:val="nil"/>
              <w:left w:val="nil"/>
              <w:bottom w:val="nil"/>
              <w:right w:val="nil"/>
            </w:tcBorders>
            <w:shd w:val="clear" w:color="auto" w:fill="auto"/>
            <w:noWrap/>
            <w:vAlign w:val="bottom"/>
            <w:hideMark/>
          </w:tcPr>
          <w:p w14:paraId="58B86C96" w14:textId="77777777" w:rsidR="00D961D0" w:rsidRPr="00D961D0" w:rsidRDefault="00D961D0" w:rsidP="00D961D0">
            <w:pPr>
              <w:jc w:val="right"/>
              <w:rPr>
                <w:rFonts w:ascii="Calibri" w:eastAsia="Times New Roman" w:hAnsi="Calibri" w:cs="Times New Roman"/>
                <w:color w:val="000000"/>
                <w:sz w:val="22"/>
                <w:szCs w:val="22"/>
              </w:rPr>
            </w:pPr>
            <w:r w:rsidRPr="00D961D0">
              <w:rPr>
                <w:rFonts w:ascii="Calibri" w:eastAsia="Times New Roman" w:hAnsi="Calibri" w:cs="Times New Roman"/>
                <w:color w:val="000000"/>
                <w:sz w:val="22"/>
                <w:szCs w:val="22"/>
              </w:rPr>
              <w:t>11</w:t>
            </w:r>
          </w:p>
        </w:tc>
      </w:tr>
      <w:tr w:rsidR="00D961D0" w:rsidRPr="00D961D0" w14:paraId="35824716" w14:textId="77777777" w:rsidTr="00D961D0">
        <w:trPr>
          <w:trHeight w:val="300"/>
        </w:trPr>
        <w:tc>
          <w:tcPr>
            <w:tcW w:w="1060" w:type="dxa"/>
            <w:tcBorders>
              <w:top w:val="nil"/>
              <w:left w:val="nil"/>
              <w:bottom w:val="nil"/>
              <w:right w:val="nil"/>
            </w:tcBorders>
            <w:shd w:val="clear" w:color="auto" w:fill="auto"/>
            <w:noWrap/>
            <w:vAlign w:val="bottom"/>
            <w:hideMark/>
          </w:tcPr>
          <w:p w14:paraId="1A09BD64" w14:textId="77777777" w:rsidR="00D961D0" w:rsidRPr="00D961D0" w:rsidRDefault="00D961D0" w:rsidP="00D961D0">
            <w:pPr>
              <w:jc w:val="right"/>
              <w:rPr>
                <w:rFonts w:ascii="Calibri" w:eastAsia="Times New Roman" w:hAnsi="Calibri" w:cs="Times New Roman"/>
                <w:color w:val="000000"/>
                <w:sz w:val="22"/>
                <w:szCs w:val="22"/>
              </w:rPr>
            </w:pPr>
            <w:r w:rsidRPr="00D961D0">
              <w:rPr>
                <w:rFonts w:ascii="Calibri" w:eastAsia="Times New Roman" w:hAnsi="Calibri" w:cs="Times New Roman"/>
                <w:color w:val="000000"/>
                <w:sz w:val="22"/>
                <w:szCs w:val="22"/>
              </w:rPr>
              <w:t>57</w:t>
            </w:r>
          </w:p>
        </w:tc>
        <w:tc>
          <w:tcPr>
            <w:tcW w:w="1060" w:type="dxa"/>
            <w:tcBorders>
              <w:top w:val="nil"/>
              <w:left w:val="nil"/>
              <w:bottom w:val="nil"/>
              <w:right w:val="nil"/>
            </w:tcBorders>
            <w:shd w:val="clear" w:color="auto" w:fill="auto"/>
            <w:noWrap/>
            <w:vAlign w:val="bottom"/>
            <w:hideMark/>
          </w:tcPr>
          <w:p w14:paraId="02B359A2" w14:textId="77777777" w:rsidR="00D961D0" w:rsidRPr="00D961D0" w:rsidRDefault="00D961D0" w:rsidP="00D961D0">
            <w:pPr>
              <w:jc w:val="right"/>
              <w:rPr>
                <w:rFonts w:ascii="Calibri" w:eastAsia="Times New Roman" w:hAnsi="Calibri" w:cs="Times New Roman"/>
                <w:color w:val="000000"/>
                <w:sz w:val="22"/>
                <w:szCs w:val="22"/>
              </w:rPr>
            </w:pPr>
            <w:r w:rsidRPr="00D961D0">
              <w:rPr>
                <w:rFonts w:ascii="Calibri" w:eastAsia="Times New Roman" w:hAnsi="Calibri" w:cs="Times New Roman"/>
                <w:color w:val="000000"/>
                <w:sz w:val="22"/>
                <w:szCs w:val="22"/>
              </w:rPr>
              <w:t>4</w:t>
            </w:r>
          </w:p>
        </w:tc>
      </w:tr>
      <w:tr w:rsidR="00D961D0" w:rsidRPr="00D961D0" w14:paraId="1A966A3C" w14:textId="77777777" w:rsidTr="00D961D0">
        <w:trPr>
          <w:trHeight w:val="300"/>
        </w:trPr>
        <w:tc>
          <w:tcPr>
            <w:tcW w:w="1060" w:type="dxa"/>
            <w:tcBorders>
              <w:top w:val="nil"/>
              <w:left w:val="nil"/>
              <w:bottom w:val="nil"/>
              <w:right w:val="nil"/>
            </w:tcBorders>
            <w:shd w:val="clear" w:color="auto" w:fill="auto"/>
            <w:noWrap/>
            <w:vAlign w:val="bottom"/>
            <w:hideMark/>
          </w:tcPr>
          <w:p w14:paraId="61EDE96A" w14:textId="77777777" w:rsidR="00D961D0" w:rsidRPr="00D961D0" w:rsidRDefault="00D961D0" w:rsidP="00D961D0">
            <w:pPr>
              <w:jc w:val="right"/>
              <w:rPr>
                <w:rFonts w:ascii="Calibri" w:eastAsia="Times New Roman" w:hAnsi="Calibri" w:cs="Times New Roman"/>
                <w:color w:val="000000"/>
                <w:sz w:val="22"/>
                <w:szCs w:val="22"/>
              </w:rPr>
            </w:pPr>
            <w:r w:rsidRPr="00D961D0">
              <w:rPr>
                <w:rFonts w:ascii="Calibri" w:eastAsia="Times New Roman" w:hAnsi="Calibri" w:cs="Times New Roman"/>
                <w:color w:val="000000"/>
                <w:sz w:val="22"/>
                <w:szCs w:val="22"/>
              </w:rPr>
              <w:t>58</w:t>
            </w:r>
          </w:p>
        </w:tc>
        <w:tc>
          <w:tcPr>
            <w:tcW w:w="1060" w:type="dxa"/>
            <w:tcBorders>
              <w:top w:val="nil"/>
              <w:left w:val="nil"/>
              <w:bottom w:val="nil"/>
              <w:right w:val="nil"/>
            </w:tcBorders>
            <w:shd w:val="clear" w:color="auto" w:fill="auto"/>
            <w:noWrap/>
            <w:vAlign w:val="bottom"/>
            <w:hideMark/>
          </w:tcPr>
          <w:p w14:paraId="7F2070DA" w14:textId="77777777" w:rsidR="00D961D0" w:rsidRPr="00D961D0" w:rsidRDefault="00D961D0" w:rsidP="00D961D0">
            <w:pPr>
              <w:jc w:val="right"/>
              <w:rPr>
                <w:rFonts w:ascii="Calibri" w:eastAsia="Times New Roman" w:hAnsi="Calibri" w:cs="Times New Roman"/>
                <w:color w:val="000000"/>
                <w:sz w:val="22"/>
                <w:szCs w:val="22"/>
              </w:rPr>
            </w:pPr>
            <w:r w:rsidRPr="00D961D0">
              <w:rPr>
                <w:rFonts w:ascii="Calibri" w:eastAsia="Times New Roman" w:hAnsi="Calibri" w:cs="Times New Roman"/>
                <w:color w:val="000000"/>
                <w:sz w:val="22"/>
                <w:szCs w:val="22"/>
              </w:rPr>
              <w:t>4</w:t>
            </w:r>
          </w:p>
        </w:tc>
      </w:tr>
      <w:tr w:rsidR="00D961D0" w:rsidRPr="00D961D0" w14:paraId="6AE326A1" w14:textId="77777777" w:rsidTr="00D961D0">
        <w:trPr>
          <w:trHeight w:val="300"/>
        </w:trPr>
        <w:tc>
          <w:tcPr>
            <w:tcW w:w="1060" w:type="dxa"/>
            <w:tcBorders>
              <w:top w:val="nil"/>
              <w:left w:val="nil"/>
              <w:bottom w:val="nil"/>
              <w:right w:val="nil"/>
            </w:tcBorders>
            <w:shd w:val="clear" w:color="auto" w:fill="auto"/>
            <w:noWrap/>
            <w:vAlign w:val="bottom"/>
            <w:hideMark/>
          </w:tcPr>
          <w:p w14:paraId="17765033" w14:textId="77777777" w:rsidR="00D961D0" w:rsidRPr="00D961D0" w:rsidRDefault="00D961D0" w:rsidP="00D961D0">
            <w:pPr>
              <w:jc w:val="right"/>
              <w:rPr>
                <w:rFonts w:ascii="Calibri" w:eastAsia="Times New Roman" w:hAnsi="Calibri" w:cs="Times New Roman"/>
                <w:color w:val="000000"/>
                <w:sz w:val="22"/>
                <w:szCs w:val="22"/>
              </w:rPr>
            </w:pPr>
            <w:r w:rsidRPr="00D961D0">
              <w:rPr>
                <w:rFonts w:ascii="Calibri" w:eastAsia="Times New Roman" w:hAnsi="Calibri" w:cs="Times New Roman"/>
                <w:color w:val="000000"/>
                <w:sz w:val="22"/>
                <w:szCs w:val="22"/>
              </w:rPr>
              <w:t>63</w:t>
            </w:r>
          </w:p>
        </w:tc>
        <w:tc>
          <w:tcPr>
            <w:tcW w:w="1060" w:type="dxa"/>
            <w:tcBorders>
              <w:top w:val="nil"/>
              <w:left w:val="nil"/>
              <w:bottom w:val="nil"/>
              <w:right w:val="nil"/>
            </w:tcBorders>
            <w:shd w:val="clear" w:color="auto" w:fill="auto"/>
            <w:noWrap/>
            <w:vAlign w:val="bottom"/>
            <w:hideMark/>
          </w:tcPr>
          <w:p w14:paraId="30EF642F" w14:textId="77777777" w:rsidR="00D961D0" w:rsidRPr="00D961D0" w:rsidRDefault="00D961D0" w:rsidP="00D961D0">
            <w:pPr>
              <w:jc w:val="right"/>
              <w:rPr>
                <w:rFonts w:ascii="Calibri" w:eastAsia="Times New Roman" w:hAnsi="Calibri" w:cs="Times New Roman"/>
                <w:color w:val="000000"/>
                <w:sz w:val="22"/>
                <w:szCs w:val="22"/>
              </w:rPr>
            </w:pPr>
            <w:r w:rsidRPr="00D961D0">
              <w:rPr>
                <w:rFonts w:ascii="Calibri" w:eastAsia="Times New Roman" w:hAnsi="Calibri" w:cs="Times New Roman"/>
                <w:color w:val="000000"/>
                <w:sz w:val="22"/>
                <w:szCs w:val="22"/>
              </w:rPr>
              <w:t>2</w:t>
            </w:r>
          </w:p>
        </w:tc>
      </w:tr>
      <w:tr w:rsidR="00D961D0" w:rsidRPr="00D961D0" w14:paraId="2D3B7670" w14:textId="77777777" w:rsidTr="00D961D0">
        <w:trPr>
          <w:trHeight w:val="300"/>
        </w:trPr>
        <w:tc>
          <w:tcPr>
            <w:tcW w:w="1060" w:type="dxa"/>
            <w:tcBorders>
              <w:top w:val="nil"/>
              <w:left w:val="nil"/>
              <w:bottom w:val="nil"/>
              <w:right w:val="nil"/>
            </w:tcBorders>
            <w:shd w:val="clear" w:color="auto" w:fill="auto"/>
            <w:noWrap/>
            <w:vAlign w:val="bottom"/>
            <w:hideMark/>
          </w:tcPr>
          <w:p w14:paraId="274DDA3D" w14:textId="77777777" w:rsidR="00D961D0" w:rsidRPr="00D961D0" w:rsidRDefault="00D961D0" w:rsidP="00D961D0">
            <w:pPr>
              <w:jc w:val="right"/>
              <w:rPr>
                <w:rFonts w:ascii="Calibri" w:eastAsia="Times New Roman" w:hAnsi="Calibri" w:cs="Times New Roman"/>
                <w:color w:val="000000"/>
                <w:sz w:val="22"/>
                <w:szCs w:val="22"/>
              </w:rPr>
            </w:pPr>
            <w:r w:rsidRPr="00D961D0">
              <w:rPr>
                <w:rFonts w:ascii="Calibri" w:eastAsia="Times New Roman" w:hAnsi="Calibri" w:cs="Times New Roman"/>
                <w:color w:val="000000"/>
                <w:sz w:val="22"/>
                <w:szCs w:val="22"/>
              </w:rPr>
              <w:t>70</w:t>
            </w:r>
          </w:p>
        </w:tc>
        <w:tc>
          <w:tcPr>
            <w:tcW w:w="1060" w:type="dxa"/>
            <w:tcBorders>
              <w:top w:val="nil"/>
              <w:left w:val="nil"/>
              <w:bottom w:val="nil"/>
              <w:right w:val="nil"/>
            </w:tcBorders>
            <w:shd w:val="clear" w:color="auto" w:fill="auto"/>
            <w:noWrap/>
            <w:vAlign w:val="bottom"/>
            <w:hideMark/>
          </w:tcPr>
          <w:p w14:paraId="70BA116D" w14:textId="77777777" w:rsidR="00D961D0" w:rsidRPr="00D961D0" w:rsidRDefault="00D961D0" w:rsidP="00D961D0">
            <w:pPr>
              <w:jc w:val="right"/>
              <w:rPr>
                <w:rFonts w:ascii="Calibri" w:eastAsia="Times New Roman" w:hAnsi="Calibri" w:cs="Times New Roman"/>
                <w:color w:val="000000"/>
                <w:sz w:val="22"/>
                <w:szCs w:val="22"/>
              </w:rPr>
            </w:pPr>
            <w:r w:rsidRPr="00D961D0">
              <w:rPr>
                <w:rFonts w:ascii="Calibri" w:eastAsia="Times New Roman" w:hAnsi="Calibri" w:cs="Times New Roman"/>
                <w:color w:val="000000"/>
                <w:sz w:val="22"/>
                <w:szCs w:val="22"/>
              </w:rPr>
              <w:t>4</w:t>
            </w:r>
          </w:p>
        </w:tc>
      </w:tr>
      <w:tr w:rsidR="00D961D0" w:rsidRPr="00D961D0" w14:paraId="5DDB13ED" w14:textId="77777777" w:rsidTr="00D961D0">
        <w:trPr>
          <w:trHeight w:val="300"/>
        </w:trPr>
        <w:tc>
          <w:tcPr>
            <w:tcW w:w="1060" w:type="dxa"/>
            <w:tcBorders>
              <w:top w:val="nil"/>
              <w:left w:val="nil"/>
              <w:bottom w:val="nil"/>
              <w:right w:val="nil"/>
            </w:tcBorders>
            <w:shd w:val="clear" w:color="auto" w:fill="auto"/>
            <w:noWrap/>
            <w:vAlign w:val="bottom"/>
            <w:hideMark/>
          </w:tcPr>
          <w:p w14:paraId="5D3B79A2" w14:textId="77777777" w:rsidR="00D961D0" w:rsidRPr="00D961D0" w:rsidRDefault="00D961D0" w:rsidP="00D961D0">
            <w:pPr>
              <w:jc w:val="right"/>
              <w:rPr>
                <w:rFonts w:ascii="Calibri" w:eastAsia="Times New Roman" w:hAnsi="Calibri" w:cs="Times New Roman"/>
                <w:color w:val="000000"/>
                <w:sz w:val="22"/>
                <w:szCs w:val="22"/>
              </w:rPr>
            </w:pPr>
            <w:r w:rsidRPr="00D961D0">
              <w:rPr>
                <w:rFonts w:ascii="Calibri" w:eastAsia="Times New Roman" w:hAnsi="Calibri" w:cs="Times New Roman"/>
                <w:color w:val="000000"/>
                <w:sz w:val="22"/>
                <w:szCs w:val="22"/>
              </w:rPr>
              <w:t>70</w:t>
            </w:r>
          </w:p>
        </w:tc>
        <w:tc>
          <w:tcPr>
            <w:tcW w:w="1060" w:type="dxa"/>
            <w:tcBorders>
              <w:top w:val="nil"/>
              <w:left w:val="nil"/>
              <w:bottom w:val="nil"/>
              <w:right w:val="nil"/>
            </w:tcBorders>
            <w:shd w:val="clear" w:color="auto" w:fill="auto"/>
            <w:noWrap/>
            <w:vAlign w:val="bottom"/>
            <w:hideMark/>
          </w:tcPr>
          <w:p w14:paraId="4DB6189D" w14:textId="77777777" w:rsidR="00D961D0" w:rsidRPr="00D961D0" w:rsidRDefault="00D961D0" w:rsidP="00D961D0">
            <w:pPr>
              <w:jc w:val="right"/>
              <w:rPr>
                <w:rFonts w:ascii="Calibri" w:eastAsia="Times New Roman" w:hAnsi="Calibri" w:cs="Times New Roman"/>
                <w:color w:val="000000"/>
                <w:sz w:val="22"/>
                <w:szCs w:val="22"/>
              </w:rPr>
            </w:pPr>
            <w:r w:rsidRPr="00D961D0">
              <w:rPr>
                <w:rFonts w:ascii="Calibri" w:eastAsia="Times New Roman" w:hAnsi="Calibri" w:cs="Times New Roman"/>
                <w:color w:val="000000"/>
                <w:sz w:val="22"/>
                <w:szCs w:val="22"/>
              </w:rPr>
              <w:t>4</w:t>
            </w:r>
          </w:p>
        </w:tc>
      </w:tr>
      <w:tr w:rsidR="00D961D0" w:rsidRPr="00D961D0" w14:paraId="7DD70A97" w14:textId="77777777" w:rsidTr="00D961D0">
        <w:trPr>
          <w:trHeight w:val="300"/>
        </w:trPr>
        <w:tc>
          <w:tcPr>
            <w:tcW w:w="1060" w:type="dxa"/>
            <w:tcBorders>
              <w:top w:val="nil"/>
              <w:left w:val="nil"/>
              <w:bottom w:val="nil"/>
              <w:right w:val="nil"/>
            </w:tcBorders>
            <w:shd w:val="clear" w:color="auto" w:fill="auto"/>
            <w:noWrap/>
            <w:vAlign w:val="bottom"/>
            <w:hideMark/>
          </w:tcPr>
          <w:p w14:paraId="38986395" w14:textId="77777777" w:rsidR="00D961D0" w:rsidRPr="00D961D0" w:rsidRDefault="00D961D0" w:rsidP="00D961D0">
            <w:pPr>
              <w:jc w:val="right"/>
              <w:rPr>
                <w:rFonts w:ascii="Calibri" w:eastAsia="Times New Roman" w:hAnsi="Calibri" w:cs="Times New Roman"/>
                <w:color w:val="000000"/>
                <w:sz w:val="22"/>
                <w:szCs w:val="22"/>
              </w:rPr>
            </w:pPr>
            <w:r w:rsidRPr="00D961D0">
              <w:rPr>
                <w:rFonts w:ascii="Calibri" w:eastAsia="Times New Roman" w:hAnsi="Calibri" w:cs="Times New Roman"/>
                <w:color w:val="000000"/>
                <w:sz w:val="22"/>
                <w:szCs w:val="22"/>
              </w:rPr>
              <w:t>75</w:t>
            </w:r>
          </w:p>
        </w:tc>
        <w:tc>
          <w:tcPr>
            <w:tcW w:w="1060" w:type="dxa"/>
            <w:tcBorders>
              <w:top w:val="nil"/>
              <w:left w:val="nil"/>
              <w:bottom w:val="nil"/>
              <w:right w:val="nil"/>
            </w:tcBorders>
            <w:shd w:val="clear" w:color="auto" w:fill="auto"/>
            <w:noWrap/>
            <w:vAlign w:val="bottom"/>
            <w:hideMark/>
          </w:tcPr>
          <w:p w14:paraId="493127F7" w14:textId="77777777" w:rsidR="00D961D0" w:rsidRPr="00D961D0" w:rsidRDefault="00D961D0" w:rsidP="00D961D0">
            <w:pPr>
              <w:jc w:val="right"/>
              <w:rPr>
                <w:rFonts w:ascii="Calibri" w:eastAsia="Times New Roman" w:hAnsi="Calibri" w:cs="Times New Roman"/>
                <w:color w:val="000000"/>
                <w:sz w:val="22"/>
                <w:szCs w:val="22"/>
              </w:rPr>
            </w:pPr>
            <w:r w:rsidRPr="00D961D0">
              <w:rPr>
                <w:rFonts w:ascii="Calibri" w:eastAsia="Times New Roman" w:hAnsi="Calibri" w:cs="Times New Roman"/>
                <w:color w:val="000000"/>
                <w:sz w:val="22"/>
                <w:szCs w:val="22"/>
              </w:rPr>
              <w:t>4</w:t>
            </w:r>
          </w:p>
        </w:tc>
      </w:tr>
    </w:tbl>
    <w:p w14:paraId="3DBE3738" w14:textId="77777777" w:rsidR="00D961D0" w:rsidRDefault="00D961D0"/>
    <w:p w14:paraId="70559A7F" w14:textId="77777777" w:rsidR="00780B79" w:rsidRDefault="00780B79"/>
    <w:p w14:paraId="1F14F3AC" w14:textId="2D0EEB90" w:rsidR="00780B79" w:rsidRDefault="00780B79">
      <w:r>
        <w:rPr>
          <w:noProof/>
        </w:rPr>
        <w:drawing>
          <wp:inline distT="0" distB="0" distL="0" distR="0" wp14:anchorId="306FCA01" wp14:editId="239E0C17">
            <wp:extent cx="5023338" cy="2816469"/>
            <wp:effectExtent l="0" t="0" r="6350" b="3175"/>
            <wp:docPr id="1" name="Chart 1">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CF347F9C-C0A3-4C22-BA57-52A69829CE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6408C0A" w14:textId="77777777" w:rsidR="00780B79" w:rsidRDefault="00780B79"/>
    <w:p w14:paraId="2D4A5BFB" w14:textId="77777777" w:rsidR="00780B79" w:rsidRDefault="00780B79"/>
    <w:tbl>
      <w:tblPr>
        <w:tblW w:w="7427" w:type="dxa"/>
        <w:tblLook w:val="04A0" w:firstRow="1" w:lastRow="0" w:firstColumn="1" w:lastColumn="0" w:noHBand="0" w:noVBand="1"/>
      </w:tblPr>
      <w:tblGrid>
        <w:gridCol w:w="1170"/>
        <w:gridCol w:w="1530"/>
        <w:gridCol w:w="831"/>
        <w:gridCol w:w="836"/>
        <w:gridCol w:w="820"/>
        <w:gridCol w:w="1101"/>
        <w:gridCol w:w="1139"/>
      </w:tblGrid>
      <w:tr w:rsidR="004462F1" w:rsidRPr="004462F1" w14:paraId="4D542AD7" w14:textId="77777777" w:rsidTr="004462F1">
        <w:trPr>
          <w:trHeight w:val="260"/>
        </w:trPr>
        <w:tc>
          <w:tcPr>
            <w:tcW w:w="2700" w:type="dxa"/>
            <w:gridSpan w:val="2"/>
            <w:tcBorders>
              <w:top w:val="nil"/>
              <w:left w:val="nil"/>
              <w:bottom w:val="nil"/>
              <w:right w:val="nil"/>
            </w:tcBorders>
            <w:shd w:val="clear" w:color="auto" w:fill="auto"/>
            <w:noWrap/>
            <w:vAlign w:val="bottom"/>
            <w:hideMark/>
          </w:tcPr>
          <w:p w14:paraId="7B715C50" w14:textId="77777777" w:rsidR="004462F1" w:rsidRPr="004462F1" w:rsidRDefault="004462F1" w:rsidP="004462F1">
            <w:pPr>
              <w:rPr>
                <w:rFonts w:ascii="Arial" w:eastAsia="Times New Roman" w:hAnsi="Arial" w:cs="Arial"/>
                <w:color w:val="000000"/>
                <w:sz w:val="20"/>
                <w:szCs w:val="20"/>
              </w:rPr>
            </w:pPr>
            <w:r w:rsidRPr="004462F1">
              <w:rPr>
                <w:rFonts w:ascii="Arial" w:eastAsia="Times New Roman" w:hAnsi="Arial" w:cs="Arial"/>
                <w:color w:val="000000"/>
                <w:sz w:val="20"/>
                <w:szCs w:val="20"/>
              </w:rPr>
              <w:t>Regression output</w:t>
            </w:r>
          </w:p>
        </w:tc>
        <w:tc>
          <w:tcPr>
            <w:tcW w:w="831" w:type="dxa"/>
            <w:tcBorders>
              <w:top w:val="nil"/>
              <w:left w:val="nil"/>
              <w:bottom w:val="nil"/>
              <w:right w:val="nil"/>
            </w:tcBorders>
            <w:shd w:val="clear" w:color="auto" w:fill="auto"/>
            <w:noWrap/>
            <w:vAlign w:val="bottom"/>
            <w:hideMark/>
          </w:tcPr>
          <w:p w14:paraId="46EF75A1" w14:textId="77777777" w:rsidR="004462F1" w:rsidRPr="004462F1" w:rsidRDefault="004462F1" w:rsidP="004462F1">
            <w:pPr>
              <w:rPr>
                <w:rFonts w:ascii="Arial" w:eastAsia="Times New Roman" w:hAnsi="Arial" w:cs="Arial"/>
                <w:color w:val="000000"/>
                <w:sz w:val="20"/>
                <w:szCs w:val="20"/>
              </w:rPr>
            </w:pPr>
          </w:p>
        </w:tc>
        <w:tc>
          <w:tcPr>
            <w:tcW w:w="836" w:type="dxa"/>
            <w:tcBorders>
              <w:top w:val="nil"/>
              <w:left w:val="nil"/>
              <w:bottom w:val="nil"/>
              <w:right w:val="nil"/>
            </w:tcBorders>
            <w:shd w:val="clear" w:color="auto" w:fill="auto"/>
            <w:noWrap/>
            <w:vAlign w:val="bottom"/>
            <w:hideMark/>
          </w:tcPr>
          <w:p w14:paraId="6B807209" w14:textId="77777777" w:rsidR="004462F1" w:rsidRPr="004462F1" w:rsidRDefault="004462F1" w:rsidP="004462F1">
            <w:pPr>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39A3A739" w14:textId="77777777" w:rsidR="004462F1" w:rsidRPr="004462F1" w:rsidRDefault="004462F1" w:rsidP="004462F1">
            <w:pPr>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auto"/>
            <w:noWrap/>
            <w:vAlign w:val="bottom"/>
            <w:hideMark/>
          </w:tcPr>
          <w:p w14:paraId="56531B89" w14:textId="77777777" w:rsidR="004462F1" w:rsidRPr="004462F1" w:rsidRDefault="004462F1" w:rsidP="004462F1">
            <w:pPr>
              <w:jc w:val="center"/>
              <w:rPr>
                <w:rFonts w:ascii="Arial" w:eastAsia="Times New Roman" w:hAnsi="Arial" w:cs="Arial"/>
                <w:i/>
                <w:iCs/>
                <w:color w:val="000000"/>
                <w:sz w:val="20"/>
                <w:szCs w:val="20"/>
              </w:rPr>
            </w:pPr>
            <w:r w:rsidRPr="004462F1">
              <w:rPr>
                <w:rFonts w:ascii="Arial" w:eastAsia="Times New Roman" w:hAnsi="Arial" w:cs="Arial"/>
                <w:i/>
                <w:iCs/>
                <w:color w:val="000000"/>
                <w:sz w:val="20"/>
                <w:szCs w:val="20"/>
              </w:rPr>
              <w:t>confidence interval</w:t>
            </w:r>
          </w:p>
        </w:tc>
      </w:tr>
      <w:tr w:rsidR="004462F1" w:rsidRPr="004462F1" w14:paraId="2E845652" w14:textId="77777777" w:rsidTr="004462F1">
        <w:trPr>
          <w:trHeight w:val="260"/>
        </w:trPr>
        <w:tc>
          <w:tcPr>
            <w:tcW w:w="1170" w:type="dxa"/>
            <w:tcBorders>
              <w:top w:val="single" w:sz="4" w:space="0" w:color="auto"/>
              <w:left w:val="nil"/>
              <w:bottom w:val="single" w:sz="4" w:space="0" w:color="auto"/>
              <w:right w:val="nil"/>
            </w:tcBorders>
            <w:shd w:val="clear" w:color="auto" w:fill="auto"/>
            <w:noWrap/>
            <w:vAlign w:val="bottom"/>
            <w:hideMark/>
          </w:tcPr>
          <w:p w14:paraId="30FC4C4E" w14:textId="77777777" w:rsidR="004462F1" w:rsidRPr="004462F1" w:rsidRDefault="004462F1" w:rsidP="004462F1">
            <w:pPr>
              <w:jc w:val="right"/>
              <w:rPr>
                <w:rFonts w:ascii="Arial" w:eastAsia="Times New Roman" w:hAnsi="Arial" w:cs="Arial"/>
                <w:i/>
                <w:iCs/>
                <w:color w:val="000000"/>
                <w:sz w:val="20"/>
                <w:szCs w:val="20"/>
              </w:rPr>
            </w:pPr>
            <w:r w:rsidRPr="004462F1">
              <w:rPr>
                <w:rFonts w:ascii="Arial" w:eastAsia="Times New Roman" w:hAnsi="Arial" w:cs="Arial"/>
                <w:i/>
                <w:iCs/>
                <w:color w:val="000000"/>
                <w:sz w:val="20"/>
                <w:szCs w:val="20"/>
              </w:rPr>
              <w:t>variables</w:t>
            </w:r>
          </w:p>
        </w:tc>
        <w:tc>
          <w:tcPr>
            <w:tcW w:w="1530" w:type="dxa"/>
            <w:tcBorders>
              <w:top w:val="single" w:sz="4" w:space="0" w:color="auto"/>
              <w:left w:val="nil"/>
              <w:bottom w:val="single" w:sz="4" w:space="0" w:color="auto"/>
              <w:right w:val="nil"/>
            </w:tcBorders>
            <w:shd w:val="clear" w:color="auto" w:fill="auto"/>
            <w:noWrap/>
            <w:vAlign w:val="bottom"/>
            <w:hideMark/>
          </w:tcPr>
          <w:p w14:paraId="5A0809C7" w14:textId="77777777" w:rsidR="004462F1" w:rsidRPr="004462F1" w:rsidRDefault="004462F1" w:rsidP="004462F1">
            <w:pPr>
              <w:jc w:val="right"/>
              <w:rPr>
                <w:rFonts w:ascii="Arial" w:eastAsia="Times New Roman" w:hAnsi="Arial" w:cs="Arial"/>
                <w:i/>
                <w:iCs/>
                <w:color w:val="000000"/>
                <w:sz w:val="20"/>
                <w:szCs w:val="20"/>
              </w:rPr>
            </w:pPr>
            <w:r w:rsidRPr="004462F1">
              <w:rPr>
                <w:rFonts w:ascii="Arial" w:eastAsia="Times New Roman" w:hAnsi="Arial" w:cs="Arial"/>
                <w:i/>
                <w:iCs/>
                <w:color w:val="000000"/>
                <w:sz w:val="20"/>
                <w:szCs w:val="20"/>
              </w:rPr>
              <w:t xml:space="preserve"> coefficients</w:t>
            </w:r>
          </w:p>
        </w:tc>
        <w:tc>
          <w:tcPr>
            <w:tcW w:w="831" w:type="dxa"/>
            <w:tcBorders>
              <w:top w:val="single" w:sz="4" w:space="0" w:color="auto"/>
              <w:left w:val="nil"/>
              <w:bottom w:val="single" w:sz="4" w:space="0" w:color="auto"/>
              <w:right w:val="nil"/>
            </w:tcBorders>
            <w:shd w:val="clear" w:color="auto" w:fill="auto"/>
            <w:noWrap/>
            <w:vAlign w:val="bottom"/>
            <w:hideMark/>
          </w:tcPr>
          <w:p w14:paraId="016BEF0A" w14:textId="77777777" w:rsidR="004462F1" w:rsidRPr="004462F1" w:rsidRDefault="004462F1" w:rsidP="004462F1">
            <w:pPr>
              <w:jc w:val="right"/>
              <w:rPr>
                <w:rFonts w:ascii="Arial" w:eastAsia="Times New Roman" w:hAnsi="Arial" w:cs="Arial"/>
                <w:i/>
                <w:iCs/>
                <w:color w:val="000000"/>
                <w:sz w:val="20"/>
                <w:szCs w:val="20"/>
              </w:rPr>
            </w:pPr>
            <w:r w:rsidRPr="004462F1">
              <w:rPr>
                <w:rFonts w:ascii="Arial" w:eastAsia="Times New Roman" w:hAnsi="Arial" w:cs="Arial"/>
                <w:i/>
                <w:iCs/>
                <w:color w:val="000000"/>
                <w:sz w:val="20"/>
                <w:szCs w:val="20"/>
              </w:rPr>
              <w:t xml:space="preserve">std. error </w:t>
            </w:r>
          </w:p>
        </w:tc>
        <w:tc>
          <w:tcPr>
            <w:tcW w:w="836" w:type="dxa"/>
            <w:tcBorders>
              <w:top w:val="single" w:sz="4" w:space="0" w:color="auto"/>
              <w:left w:val="nil"/>
              <w:bottom w:val="single" w:sz="4" w:space="0" w:color="auto"/>
              <w:right w:val="nil"/>
            </w:tcBorders>
            <w:shd w:val="clear" w:color="auto" w:fill="auto"/>
            <w:noWrap/>
            <w:vAlign w:val="bottom"/>
            <w:hideMark/>
          </w:tcPr>
          <w:p w14:paraId="24BDFAA6" w14:textId="77777777" w:rsidR="004462F1" w:rsidRPr="004462F1" w:rsidRDefault="004462F1" w:rsidP="004462F1">
            <w:pPr>
              <w:jc w:val="right"/>
              <w:rPr>
                <w:rFonts w:ascii="Arial" w:eastAsia="Times New Roman" w:hAnsi="Arial" w:cs="Arial"/>
                <w:i/>
                <w:iCs/>
                <w:color w:val="000000"/>
                <w:sz w:val="20"/>
                <w:szCs w:val="20"/>
              </w:rPr>
            </w:pPr>
            <w:r w:rsidRPr="004462F1">
              <w:rPr>
                <w:rFonts w:ascii="Arial" w:eastAsia="Times New Roman" w:hAnsi="Arial" w:cs="Arial"/>
                <w:i/>
                <w:iCs/>
                <w:color w:val="000000"/>
                <w:sz w:val="20"/>
                <w:szCs w:val="20"/>
              </w:rPr>
              <w:t xml:space="preserve">   t (df=5)</w:t>
            </w:r>
          </w:p>
        </w:tc>
        <w:tc>
          <w:tcPr>
            <w:tcW w:w="820" w:type="dxa"/>
            <w:tcBorders>
              <w:top w:val="single" w:sz="4" w:space="0" w:color="auto"/>
              <w:left w:val="nil"/>
              <w:bottom w:val="single" w:sz="4" w:space="0" w:color="auto"/>
              <w:right w:val="nil"/>
            </w:tcBorders>
            <w:shd w:val="clear" w:color="auto" w:fill="auto"/>
            <w:noWrap/>
            <w:vAlign w:val="bottom"/>
            <w:hideMark/>
          </w:tcPr>
          <w:p w14:paraId="274565A2" w14:textId="77777777" w:rsidR="004462F1" w:rsidRPr="004462F1" w:rsidRDefault="004462F1" w:rsidP="004462F1">
            <w:pPr>
              <w:jc w:val="right"/>
              <w:rPr>
                <w:rFonts w:ascii="Arial" w:eastAsia="Times New Roman" w:hAnsi="Arial" w:cs="Arial"/>
                <w:i/>
                <w:iCs/>
                <w:color w:val="000000"/>
                <w:sz w:val="20"/>
                <w:szCs w:val="20"/>
              </w:rPr>
            </w:pPr>
            <w:r w:rsidRPr="004462F1">
              <w:rPr>
                <w:rFonts w:ascii="Arial" w:eastAsia="Times New Roman" w:hAnsi="Arial" w:cs="Arial"/>
                <w:i/>
                <w:iCs/>
                <w:color w:val="000000"/>
                <w:sz w:val="20"/>
                <w:szCs w:val="20"/>
              </w:rPr>
              <w:t>p-value</w:t>
            </w:r>
          </w:p>
        </w:tc>
        <w:tc>
          <w:tcPr>
            <w:tcW w:w="1101" w:type="dxa"/>
            <w:tcBorders>
              <w:top w:val="single" w:sz="4" w:space="0" w:color="auto"/>
              <w:left w:val="nil"/>
              <w:bottom w:val="single" w:sz="4" w:space="0" w:color="auto"/>
              <w:right w:val="nil"/>
            </w:tcBorders>
            <w:shd w:val="clear" w:color="auto" w:fill="auto"/>
            <w:noWrap/>
            <w:vAlign w:val="bottom"/>
            <w:hideMark/>
          </w:tcPr>
          <w:p w14:paraId="2C58C717" w14:textId="77777777" w:rsidR="004462F1" w:rsidRPr="004462F1" w:rsidRDefault="004462F1" w:rsidP="004462F1">
            <w:pPr>
              <w:jc w:val="right"/>
              <w:rPr>
                <w:rFonts w:ascii="Arial" w:eastAsia="Times New Roman" w:hAnsi="Arial" w:cs="Arial"/>
                <w:i/>
                <w:iCs/>
                <w:color w:val="000000"/>
                <w:sz w:val="20"/>
                <w:szCs w:val="20"/>
              </w:rPr>
            </w:pPr>
            <w:r w:rsidRPr="004462F1">
              <w:rPr>
                <w:rFonts w:ascii="Arial" w:eastAsia="Times New Roman" w:hAnsi="Arial" w:cs="Arial"/>
                <w:i/>
                <w:iCs/>
                <w:color w:val="000000"/>
                <w:sz w:val="20"/>
                <w:szCs w:val="20"/>
              </w:rPr>
              <w:t>95% lower</w:t>
            </w:r>
          </w:p>
        </w:tc>
        <w:tc>
          <w:tcPr>
            <w:tcW w:w="1139" w:type="dxa"/>
            <w:tcBorders>
              <w:top w:val="single" w:sz="4" w:space="0" w:color="auto"/>
              <w:left w:val="nil"/>
              <w:bottom w:val="single" w:sz="4" w:space="0" w:color="auto"/>
              <w:right w:val="nil"/>
            </w:tcBorders>
            <w:shd w:val="clear" w:color="auto" w:fill="auto"/>
            <w:noWrap/>
            <w:vAlign w:val="bottom"/>
            <w:hideMark/>
          </w:tcPr>
          <w:p w14:paraId="64DA8745" w14:textId="77777777" w:rsidR="004462F1" w:rsidRPr="004462F1" w:rsidRDefault="004462F1" w:rsidP="004462F1">
            <w:pPr>
              <w:jc w:val="right"/>
              <w:rPr>
                <w:rFonts w:ascii="Arial" w:eastAsia="Times New Roman" w:hAnsi="Arial" w:cs="Arial"/>
                <w:i/>
                <w:iCs/>
                <w:color w:val="000000"/>
                <w:sz w:val="20"/>
                <w:szCs w:val="20"/>
              </w:rPr>
            </w:pPr>
            <w:r w:rsidRPr="004462F1">
              <w:rPr>
                <w:rFonts w:ascii="Arial" w:eastAsia="Times New Roman" w:hAnsi="Arial" w:cs="Arial"/>
                <w:i/>
                <w:iCs/>
                <w:color w:val="000000"/>
                <w:sz w:val="20"/>
                <w:szCs w:val="20"/>
              </w:rPr>
              <w:t>95% upper</w:t>
            </w:r>
          </w:p>
        </w:tc>
      </w:tr>
      <w:tr w:rsidR="004462F1" w:rsidRPr="004462F1" w14:paraId="53CAC6C1" w14:textId="77777777" w:rsidTr="004462F1">
        <w:trPr>
          <w:trHeight w:val="260"/>
        </w:trPr>
        <w:tc>
          <w:tcPr>
            <w:tcW w:w="1170" w:type="dxa"/>
            <w:tcBorders>
              <w:top w:val="nil"/>
              <w:left w:val="nil"/>
              <w:bottom w:val="nil"/>
              <w:right w:val="nil"/>
            </w:tcBorders>
            <w:shd w:val="clear" w:color="000000" w:fill="FFFFFF"/>
            <w:noWrap/>
            <w:vAlign w:val="bottom"/>
            <w:hideMark/>
          </w:tcPr>
          <w:p w14:paraId="25F04755" w14:textId="77777777" w:rsidR="004462F1" w:rsidRPr="004462F1" w:rsidRDefault="004462F1" w:rsidP="004462F1">
            <w:pPr>
              <w:jc w:val="right"/>
              <w:rPr>
                <w:rFonts w:ascii="Arial" w:eastAsia="Times New Roman" w:hAnsi="Arial" w:cs="Arial"/>
                <w:color w:val="000000"/>
                <w:sz w:val="20"/>
                <w:szCs w:val="20"/>
              </w:rPr>
            </w:pPr>
            <w:r w:rsidRPr="004462F1">
              <w:rPr>
                <w:rFonts w:ascii="Arial" w:eastAsia="Times New Roman" w:hAnsi="Arial" w:cs="Arial"/>
                <w:color w:val="000000"/>
                <w:sz w:val="20"/>
                <w:szCs w:val="20"/>
              </w:rPr>
              <w:t>Intercept</w:t>
            </w:r>
          </w:p>
        </w:tc>
        <w:tc>
          <w:tcPr>
            <w:tcW w:w="1530" w:type="dxa"/>
            <w:tcBorders>
              <w:top w:val="nil"/>
              <w:left w:val="nil"/>
              <w:bottom w:val="nil"/>
              <w:right w:val="nil"/>
            </w:tcBorders>
            <w:shd w:val="clear" w:color="auto" w:fill="auto"/>
            <w:noWrap/>
            <w:vAlign w:val="bottom"/>
            <w:hideMark/>
          </w:tcPr>
          <w:p w14:paraId="0DED3C8F" w14:textId="77777777" w:rsidR="004462F1" w:rsidRPr="004462F1" w:rsidRDefault="004462F1" w:rsidP="004462F1">
            <w:pPr>
              <w:jc w:val="right"/>
              <w:rPr>
                <w:rFonts w:ascii="Arial" w:eastAsia="Times New Roman" w:hAnsi="Arial" w:cs="Arial"/>
                <w:color w:val="000000"/>
                <w:sz w:val="20"/>
                <w:szCs w:val="20"/>
              </w:rPr>
            </w:pPr>
            <w:r w:rsidRPr="004462F1">
              <w:rPr>
                <w:rFonts w:ascii="Arial" w:eastAsia="Times New Roman" w:hAnsi="Arial" w:cs="Arial"/>
                <w:color w:val="000000"/>
                <w:sz w:val="20"/>
                <w:szCs w:val="20"/>
              </w:rPr>
              <w:t xml:space="preserve">16.4499 </w:t>
            </w:r>
          </w:p>
        </w:tc>
        <w:tc>
          <w:tcPr>
            <w:tcW w:w="831" w:type="dxa"/>
            <w:tcBorders>
              <w:top w:val="nil"/>
              <w:left w:val="nil"/>
              <w:bottom w:val="nil"/>
              <w:right w:val="nil"/>
            </w:tcBorders>
            <w:shd w:val="clear" w:color="auto" w:fill="auto"/>
            <w:noWrap/>
            <w:vAlign w:val="bottom"/>
            <w:hideMark/>
          </w:tcPr>
          <w:p w14:paraId="6138E1A9" w14:textId="77777777" w:rsidR="004462F1" w:rsidRPr="004462F1" w:rsidRDefault="004462F1" w:rsidP="004462F1">
            <w:pPr>
              <w:jc w:val="right"/>
              <w:rPr>
                <w:rFonts w:ascii="Arial" w:eastAsia="Times New Roman" w:hAnsi="Arial" w:cs="Arial"/>
                <w:color w:val="000000"/>
                <w:sz w:val="20"/>
                <w:szCs w:val="20"/>
              </w:rPr>
            </w:pPr>
          </w:p>
        </w:tc>
        <w:tc>
          <w:tcPr>
            <w:tcW w:w="836" w:type="dxa"/>
            <w:tcBorders>
              <w:top w:val="nil"/>
              <w:left w:val="nil"/>
              <w:bottom w:val="nil"/>
              <w:right w:val="nil"/>
            </w:tcBorders>
            <w:shd w:val="clear" w:color="auto" w:fill="auto"/>
            <w:noWrap/>
            <w:vAlign w:val="bottom"/>
            <w:hideMark/>
          </w:tcPr>
          <w:p w14:paraId="5E35F492" w14:textId="77777777" w:rsidR="004462F1" w:rsidRPr="004462F1" w:rsidRDefault="004462F1" w:rsidP="004462F1">
            <w:pPr>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56F47F9F" w14:textId="77777777" w:rsidR="004462F1" w:rsidRPr="004462F1" w:rsidRDefault="004462F1" w:rsidP="004462F1">
            <w:pPr>
              <w:rPr>
                <w:rFonts w:ascii="Times New Roman" w:eastAsia="Times New Roman" w:hAnsi="Times New Roman" w:cs="Times New Roman"/>
                <w:sz w:val="20"/>
                <w:szCs w:val="20"/>
              </w:rPr>
            </w:pPr>
          </w:p>
        </w:tc>
        <w:tc>
          <w:tcPr>
            <w:tcW w:w="1101" w:type="dxa"/>
            <w:tcBorders>
              <w:top w:val="nil"/>
              <w:left w:val="nil"/>
              <w:bottom w:val="nil"/>
              <w:right w:val="nil"/>
            </w:tcBorders>
            <w:shd w:val="clear" w:color="auto" w:fill="auto"/>
            <w:noWrap/>
            <w:vAlign w:val="bottom"/>
            <w:hideMark/>
          </w:tcPr>
          <w:p w14:paraId="7CD0D6E4" w14:textId="77777777" w:rsidR="004462F1" w:rsidRPr="004462F1" w:rsidRDefault="004462F1" w:rsidP="004462F1">
            <w:pPr>
              <w:rPr>
                <w:rFonts w:ascii="Times New Roman" w:eastAsia="Times New Roman" w:hAnsi="Times New Roman" w:cs="Times New Roman"/>
                <w:sz w:val="20"/>
                <w:szCs w:val="20"/>
              </w:rPr>
            </w:pPr>
          </w:p>
        </w:tc>
        <w:tc>
          <w:tcPr>
            <w:tcW w:w="1139" w:type="dxa"/>
            <w:tcBorders>
              <w:top w:val="nil"/>
              <w:left w:val="nil"/>
              <w:bottom w:val="nil"/>
              <w:right w:val="nil"/>
            </w:tcBorders>
            <w:shd w:val="clear" w:color="auto" w:fill="auto"/>
            <w:noWrap/>
            <w:vAlign w:val="bottom"/>
            <w:hideMark/>
          </w:tcPr>
          <w:p w14:paraId="72D0EAC0" w14:textId="77777777" w:rsidR="004462F1" w:rsidRPr="004462F1" w:rsidRDefault="004462F1" w:rsidP="004462F1">
            <w:pPr>
              <w:rPr>
                <w:rFonts w:ascii="Times New Roman" w:eastAsia="Times New Roman" w:hAnsi="Times New Roman" w:cs="Times New Roman"/>
                <w:sz w:val="20"/>
                <w:szCs w:val="20"/>
              </w:rPr>
            </w:pPr>
          </w:p>
        </w:tc>
      </w:tr>
      <w:tr w:rsidR="004462F1" w:rsidRPr="004462F1" w14:paraId="0E5DB50A" w14:textId="77777777" w:rsidTr="004462F1">
        <w:trPr>
          <w:trHeight w:val="260"/>
        </w:trPr>
        <w:tc>
          <w:tcPr>
            <w:tcW w:w="1170" w:type="dxa"/>
            <w:tcBorders>
              <w:top w:val="nil"/>
              <w:left w:val="nil"/>
              <w:bottom w:val="single" w:sz="4" w:space="0" w:color="auto"/>
              <w:right w:val="nil"/>
            </w:tcBorders>
            <w:shd w:val="clear" w:color="000000" w:fill="FFFFFF"/>
            <w:noWrap/>
            <w:vAlign w:val="bottom"/>
            <w:hideMark/>
          </w:tcPr>
          <w:p w14:paraId="2537AF75" w14:textId="77777777" w:rsidR="004462F1" w:rsidRPr="004462F1" w:rsidRDefault="004462F1" w:rsidP="004462F1">
            <w:pPr>
              <w:jc w:val="right"/>
              <w:rPr>
                <w:rFonts w:ascii="Arial" w:eastAsia="Times New Roman" w:hAnsi="Arial" w:cs="Arial"/>
                <w:color w:val="000000"/>
                <w:sz w:val="20"/>
                <w:szCs w:val="20"/>
              </w:rPr>
            </w:pPr>
            <w:r w:rsidRPr="004462F1">
              <w:rPr>
                <w:rFonts w:ascii="Arial" w:eastAsia="Times New Roman" w:hAnsi="Arial" w:cs="Arial"/>
                <w:color w:val="000000"/>
                <w:sz w:val="20"/>
                <w:szCs w:val="20"/>
              </w:rPr>
              <w:t>T</w:t>
            </w:r>
          </w:p>
        </w:tc>
        <w:tc>
          <w:tcPr>
            <w:tcW w:w="1530" w:type="dxa"/>
            <w:tcBorders>
              <w:top w:val="nil"/>
              <w:left w:val="nil"/>
              <w:bottom w:val="single" w:sz="4" w:space="0" w:color="auto"/>
              <w:right w:val="nil"/>
            </w:tcBorders>
            <w:shd w:val="clear" w:color="auto" w:fill="auto"/>
            <w:noWrap/>
            <w:vAlign w:val="bottom"/>
            <w:hideMark/>
          </w:tcPr>
          <w:p w14:paraId="6452F112" w14:textId="77777777" w:rsidR="004462F1" w:rsidRPr="004462F1" w:rsidRDefault="004462F1" w:rsidP="004462F1">
            <w:pPr>
              <w:jc w:val="right"/>
              <w:rPr>
                <w:rFonts w:ascii="Arial" w:eastAsia="Times New Roman" w:hAnsi="Arial" w:cs="Arial"/>
                <w:color w:val="000000"/>
                <w:sz w:val="20"/>
                <w:szCs w:val="20"/>
              </w:rPr>
            </w:pPr>
            <w:r w:rsidRPr="004462F1">
              <w:rPr>
                <w:rFonts w:ascii="Arial" w:eastAsia="Times New Roman" w:hAnsi="Arial" w:cs="Arial"/>
                <w:color w:val="000000"/>
                <w:sz w:val="20"/>
                <w:szCs w:val="20"/>
              </w:rPr>
              <w:t xml:space="preserve">-0.1842 </w:t>
            </w:r>
          </w:p>
        </w:tc>
        <w:tc>
          <w:tcPr>
            <w:tcW w:w="831" w:type="dxa"/>
            <w:tcBorders>
              <w:top w:val="nil"/>
              <w:left w:val="nil"/>
              <w:bottom w:val="single" w:sz="4" w:space="0" w:color="auto"/>
              <w:right w:val="nil"/>
            </w:tcBorders>
            <w:shd w:val="clear" w:color="auto" w:fill="auto"/>
            <w:noWrap/>
            <w:vAlign w:val="bottom"/>
            <w:hideMark/>
          </w:tcPr>
          <w:p w14:paraId="5CF72A03" w14:textId="77777777" w:rsidR="004462F1" w:rsidRPr="004462F1" w:rsidRDefault="004462F1" w:rsidP="004462F1">
            <w:pPr>
              <w:jc w:val="right"/>
              <w:rPr>
                <w:rFonts w:ascii="Arial" w:eastAsia="Times New Roman" w:hAnsi="Arial" w:cs="Arial"/>
                <w:color w:val="000000"/>
                <w:sz w:val="20"/>
                <w:szCs w:val="20"/>
              </w:rPr>
            </w:pPr>
            <w:r w:rsidRPr="004462F1">
              <w:rPr>
                <w:rFonts w:ascii="Arial" w:eastAsia="Times New Roman" w:hAnsi="Arial" w:cs="Arial"/>
                <w:color w:val="000000"/>
                <w:sz w:val="20"/>
                <w:szCs w:val="20"/>
              </w:rPr>
              <w:t xml:space="preserve">0.1340 </w:t>
            </w:r>
          </w:p>
        </w:tc>
        <w:tc>
          <w:tcPr>
            <w:tcW w:w="836" w:type="dxa"/>
            <w:tcBorders>
              <w:top w:val="nil"/>
              <w:left w:val="nil"/>
              <w:bottom w:val="single" w:sz="4" w:space="0" w:color="auto"/>
              <w:right w:val="nil"/>
            </w:tcBorders>
            <w:shd w:val="clear" w:color="auto" w:fill="auto"/>
            <w:noWrap/>
            <w:vAlign w:val="bottom"/>
            <w:hideMark/>
          </w:tcPr>
          <w:p w14:paraId="11139334" w14:textId="77777777" w:rsidR="004462F1" w:rsidRPr="004462F1" w:rsidRDefault="004462F1" w:rsidP="004462F1">
            <w:pPr>
              <w:jc w:val="right"/>
              <w:rPr>
                <w:rFonts w:ascii="Arial" w:eastAsia="Times New Roman" w:hAnsi="Arial" w:cs="Arial"/>
                <w:color w:val="000000"/>
                <w:sz w:val="20"/>
                <w:szCs w:val="20"/>
              </w:rPr>
            </w:pPr>
            <w:r w:rsidRPr="004462F1">
              <w:rPr>
                <w:rFonts w:ascii="Arial" w:eastAsia="Times New Roman" w:hAnsi="Arial" w:cs="Arial"/>
                <w:color w:val="000000"/>
                <w:sz w:val="20"/>
                <w:szCs w:val="20"/>
              </w:rPr>
              <w:t xml:space="preserve"> -1.374 </w:t>
            </w:r>
          </w:p>
        </w:tc>
        <w:tc>
          <w:tcPr>
            <w:tcW w:w="820" w:type="dxa"/>
            <w:tcBorders>
              <w:top w:val="nil"/>
              <w:left w:val="nil"/>
              <w:bottom w:val="single" w:sz="4" w:space="0" w:color="auto"/>
              <w:right w:val="nil"/>
            </w:tcBorders>
            <w:shd w:val="clear" w:color="auto" w:fill="auto"/>
            <w:noWrap/>
            <w:vAlign w:val="bottom"/>
            <w:hideMark/>
          </w:tcPr>
          <w:p w14:paraId="3702EAC3" w14:textId="77777777" w:rsidR="004462F1" w:rsidRPr="004462F1" w:rsidRDefault="004462F1" w:rsidP="004462F1">
            <w:pPr>
              <w:jc w:val="right"/>
              <w:rPr>
                <w:rFonts w:ascii="Arial" w:eastAsia="Times New Roman" w:hAnsi="Arial" w:cs="Arial"/>
                <w:color w:val="000000"/>
                <w:sz w:val="20"/>
                <w:szCs w:val="20"/>
              </w:rPr>
            </w:pPr>
            <w:r w:rsidRPr="004462F1">
              <w:rPr>
                <w:rFonts w:ascii="Arial" w:eastAsia="Times New Roman" w:hAnsi="Arial" w:cs="Arial"/>
                <w:color w:val="000000"/>
                <w:sz w:val="20"/>
                <w:szCs w:val="20"/>
              </w:rPr>
              <w:t>.2278</w:t>
            </w:r>
          </w:p>
        </w:tc>
        <w:tc>
          <w:tcPr>
            <w:tcW w:w="1101" w:type="dxa"/>
            <w:tcBorders>
              <w:top w:val="nil"/>
              <w:left w:val="nil"/>
              <w:bottom w:val="single" w:sz="4" w:space="0" w:color="auto"/>
              <w:right w:val="nil"/>
            </w:tcBorders>
            <w:shd w:val="clear" w:color="auto" w:fill="auto"/>
            <w:noWrap/>
            <w:vAlign w:val="bottom"/>
            <w:hideMark/>
          </w:tcPr>
          <w:p w14:paraId="05F50F83" w14:textId="77777777" w:rsidR="004462F1" w:rsidRPr="004462F1" w:rsidRDefault="004462F1" w:rsidP="004462F1">
            <w:pPr>
              <w:jc w:val="right"/>
              <w:rPr>
                <w:rFonts w:ascii="Arial" w:eastAsia="Times New Roman" w:hAnsi="Arial" w:cs="Arial"/>
                <w:color w:val="000000"/>
                <w:sz w:val="20"/>
                <w:szCs w:val="20"/>
              </w:rPr>
            </w:pPr>
            <w:r w:rsidRPr="004462F1">
              <w:rPr>
                <w:rFonts w:ascii="Arial" w:eastAsia="Times New Roman" w:hAnsi="Arial" w:cs="Arial"/>
                <w:color w:val="000000"/>
                <w:sz w:val="20"/>
                <w:szCs w:val="20"/>
              </w:rPr>
              <w:t xml:space="preserve">-0.5287 </w:t>
            </w:r>
          </w:p>
        </w:tc>
        <w:tc>
          <w:tcPr>
            <w:tcW w:w="1139" w:type="dxa"/>
            <w:tcBorders>
              <w:top w:val="nil"/>
              <w:left w:val="nil"/>
              <w:bottom w:val="single" w:sz="4" w:space="0" w:color="auto"/>
              <w:right w:val="nil"/>
            </w:tcBorders>
            <w:shd w:val="clear" w:color="auto" w:fill="auto"/>
            <w:noWrap/>
            <w:vAlign w:val="bottom"/>
            <w:hideMark/>
          </w:tcPr>
          <w:p w14:paraId="2560D1CF" w14:textId="77777777" w:rsidR="004462F1" w:rsidRPr="004462F1" w:rsidRDefault="004462F1" w:rsidP="004462F1">
            <w:pPr>
              <w:jc w:val="right"/>
              <w:rPr>
                <w:rFonts w:ascii="Arial" w:eastAsia="Times New Roman" w:hAnsi="Arial" w:cs="Arial"/>
                <w:color w:val="000000"/>
                <w:sz w:val="20"/>
                <w:szCs w:val="20"/>
              </w:rPr>
            </w:pPr>
            <w:r w:rsidRPr="004462F1">
              <w:rPr>
                <w:rFonts w:ascii="Arial" w:eastAsia="Times New Roman" w:hAnsi="Arial" w:cs="Arial"/>
                <w:color w:val="000000"/>
                <w:sz w:val="20"/>
                <w:szCs w:val="20"/>
              </w:rPr>
              <w:t xml:space="preserve">0.1603 </w:t>
            </w:r>
          </w:p>
        </w:tc>
      </w:tr>
    </w:tbl>
    <w:p w14:paraId="18B76967" w14:textId="77777777" w:rsidR="00780B79" w:rsidRDefault="00780B79"/>
    <w:p w14:paraId="3BF6F502" w14:textId="77777777" w:rsidR="004462F1" w:rsidRDefault="004462F1"/>
    <w:p w14:paraId="0C22264C" w14:textId="19BE5C76" w:rsidR="004462F1" w:rsidRDefault="00CC0948">
      <w:r>
        <w:t>PRA/Failure Analysis</w:t>
      </w:r>
    </w:p>
    <w:p w14:paraId="44F58364" w14:textId="77777777" w:rsidR="00CC0948" w:rsidRDefault="00CC0948"/>
    <w:p w14:paraId="5E305281" w14:textId="77777777" w:rsidR="005E5CE9" w:rsidRDefault="005E5CE9"/>
    <w:p w14:paraId="5C1361B9" w14:textId="77777777" w:rsidR="003A5854" w:rsidRDefault="003A5854"/>
    <w:p w14:paraId="6E98D5AA" w14:textId="77777777" w:rsidR="003A5854" w:rsidRDefault="003A5854"/>
    <w:tbl>
      <w:tblPr>
        <w:tblW w:w="3180" w:type="dxa"/>
        <w:tblLook w:val="04A0" w:firstRow="1" w:lastRow="0" w:firstColumn="1" w:lastColumn="0" w:noHBand="0" w:noVBand="1"/>
      </w:tblPr>
      <w:tblGrid>
        <w:gridCol w:w="1060"/>
        <w:gridCol w:w="1060"/>
        <w:gridCol w:w="1060"/>
      </w:tblGrid>
      <w:tr w:rsidR="005E5CE9" w:rsidRPr="005E5CE9" w14:paraId="4D3EB07A" w14:textId="77777777" w:rsidTr="005E5CE9">
        <w:trPr>
          <w:trHeight w:val="300"/>
        </w:trPr>
        <w:tc>
          <w:tcPr>
            <w:tcW w:w="1060" w:type="dxa"/>
            <w:tcBorders>
              <w:top w:val="nil"/>
              <w:left w:val="nil"/>
              <w:bottom w:val="nil"/>
              <w:right w:val="nil"/>
            </w:tcBorders>
            <w:shd w:val="clear" w:color="auto" w:fill="auto"/>
            <w:noWrap/>
            <w:vAlign w:val="bottom"/>
            <w:hideMark/>
          </w:tcPr>
          <w:p w14:paraId="53DCE20F" w14:textId="77777777" w:rsidR="005E5CE9" w:rsidRPr="005E5CE9" w:rsidRDefault="005E5CE9" w:rsidP="005E5CE9">
            <w:pPr>
              <w:rPr>
                <w:rFonts w:ascii="Calibri" w:eastAsia="Times New Roman" w:hAnsi="Calibri" w:cs="Times New Roman"/>
                <w:b/>
                <w:bCs/>
                <w:color w:val="000000"/>
                <w:sz w:val="22"/>
                <w:szCs w:val="22"/>
              </w:rPr>
            </w:pPr>
            <w:r w:rsidRPr="005E5CE9">
              <w:rPr>
                <w:rFonts w:ascii="Calibri" w:eastAsia="Times New Roman" w:hAnsi="Calibri" w:cs="Times New Roman"/>
                <w:b/>
                <w:bCs/>
                <w:color w:val="000000"/>
                <w:sz w:val="22"/>
                <w:szCs w:val="22"/>
              </w:rPr>
              <w:lastRenderedPageBreak/>
              <w:t>Temp</w:t>
            </w:r>
          </w:p>
        </w:tc>
        <w:tc>
          <w:tcPr>
            <w:tcW w:w="1060" w:type="dxa"/>
            <w:tcBorders>
              <w:top w:val="nil"/>
              <w:left w:val="nil"/>
              <w:bottom w:val="nil"/>
              <w:right w:val="nil"/>
            </w:tcBorders>
            <w:shd w:val="clear" w:color="auto" w:fill="auto"/>
            <w:noWrap/>
            <w:vAlign w:val="bottom"/>
            <w:hideMark/>
          </w:tcPr>
          <w:p w14:paraId="5BD935AF" w14:textId="77777777" w:rsidR="005E5CE9" w:rsidRPr="005E5CE9" w:rsidRDefault="005E5CE9" w:rsidP="005E5CE9">
            <w:pPr>
              <w:rPr>
                <w:rFonts w:ascii="Calibri" w:eastAsia="Times New Roman" w:hAnsi="Calibri" w:cs="Times New Roman"/>
                <w:b/>
                <w:bCs/>
                <w:color w:val="000000"/>
                <w:sz w:val="22"/>
                <w:szCs w:val="22"/>
              </w:rPr>
            </w:pPr>
            <w:r w:rsidRPr="005E5CE9">
              <w:rPr>
                <w:rFonts w:ascii="Calibri" w:eastAsia="Times New Roman" w:hAnsi="Calibri" w:cs="Times New Roman"/>
                <w:b/>
                <w:bCs/>
                <w:color w:val="000000"/>
                <w:sz w:val="22"/>
                <w:szCs w:val="22"/>
              </w:rPr>
              <w:t>Issues</w:t>
            </w:r>
          </w:p>
        </w:tc>
        <w:tc>
          <w:tcPr>
            <w:tcW w:w="1060" w:type="dxa"/>
            <w:tcBorders>
              <w:top w:val="nil"/>
              <w:left w:val="nil"/>
              <w:bottom w:val="nil"/>
              <w:right w:val="nil"/>
            </w:tcBorders>
            <w:shd w:val="clear" w:color="auto" w:fill="auto"/>
            <w:noWrap/>
            <w:vAlign w:val="bottom"/>
            <w:hideMark/>
          </w:tcPr>
          <w:p w14:paraId="36ED6B6B" w14:textId="57E6F984" w:rsidR="005E5CE9" w:rsidRPr="005E5CE9" w:rsidRDefault="005E5CE9" w:rsidP="005E5CE9">
            <w:pPr>
              <w:rPr>
                <w:rFonts w:ascii="Calibri" w:eastAsia="Times New Roman" w:hAnsi="Calibri" w:cs="Times New Roman"/>
                <w:b/>
                <w:bCs/>
                <w:color w:val="000000"/>
                <w:sz w:val="22"/>
                <w:szCs w:val="22"/>
              </w:rPr>
            </w:pPr>
            <w:r w:rsidRPr="005E5CE9">
              <w:rPr>
                <w:rFonts w:ascii="Calibri" w:eastAsia="Times New Roman" w:hAnsi="Calibri" w:cs="Times New Roman"/>
                <w:b/>
                <w:bCs/>
                <w:color w:val="000000"/>
                <w:sz w:val="22"/>
                <w:szCs w:val="22"/>
              </w:rPr>
              <w:t>Incident</w:t>
            </w:r>
          </w:p>
        </w:tc>
      </w:tr>
      <w:tr w:rsidR="005E5CE9" w:rsidRPr="005E5CE9" w14:paraId="1DC20F4A" w14:textId="77777777" w:rsidTr="005E5CE9">
        <w:trPr>
          <w:trHeight w:val="300"/>
        </w:trPr>
        <w:tc>
          <w:tcPr>
            <w:tcW w:w="1060" w:type="dxa"/>
            <w:tcBorders>
              <w:top w:val="nil"/>
              <w:left w:val="nil"/>
              <w:bottom w:val="nil"/>
              <w:right w:val="nil"/>
            </w:tcBorders>
            <w:shd w:val="clear" w:color="auto" w:fill="auto"/>
            <w:noWrap/>
            <w:vAlign w:val="bottom"/>
            <w:hideMark/>
          </w:tcPr>
          <w:p w14:paraId="79051288"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53</w:t>
            </w:r>
          </w:p>
        </w:tc>
        <w:tc>
          <w:tcPr>
            <w:tcW w:w="1060" w:type="dxa"/>
            <w:tcBorders>
              <w:top w:val="nil"/>
              <w:left w:val="nil"/>
              <w:bottom w:val="nil"/>
              <w:right w:val="nil"/>
            </w:tcBorders>
            <w:shd w:val="clear" w:color="auto" w:fill="auto"/>
            <w:noWrap/>
            <w:vAlign w:val="bottom"/>
            <w:hideMark/>
          </w:tcPr>
          <w:p w14:paraId="52A4DFEB"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11</w:t>
            </w:r>
          </w:p>
        </w:tc>
        <w:tc>
          <w:tcPr>
            <w:tcW w:w="1060" w:type="dxa"/>
            <w:tcBorders>
              <w:top w:val="nil"/>
              <w:left w:val="nil"/>
              <w:bottom w:val="nil"/>
              <w:right w:val="nil"/>
            </w:tcBorders>
            <w:shd w:val="clear" w:color="auto" w:fill="auto"/>
            <w:noWrap/>
            <w:vAlign w:val="bottom"/>
            <w:hideMark/>
          </w:tcPr>
          <w:p w14:paraId="1A2F2599"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w:t>
            </w:r>
          </w:p>
        </w:tc>
      </w:tr>
      <w:tr w:rsidR="005E5CE9" w:rsidRPr="005E5CE9" w14:paraId="3D29F54B" w14:textId="77777777" w:rsidTr="005E5CE9">
        <w:trPr>
          <w:trHeight w:val="300"/>
        </w:trPr>
        <w:tc>
          <w:tcPr>
            <w:tcW w:w="1060" w:type="dxa"/>
            <w:tcBorders>
              <w:top w:val="nil"/>
              <w:left w:val="nil"/>
              <w:bottom w:val="nil"/>
              <w:right w:val="nil"/>
            </w:tcBorders>
            <w:shd w:val="clear" w:color="auto" w:fill="auto"/>
            <w:noWrap/>
            <w:vAlign w:val="bottom"/>
            <w:hideMark/>
          </w:tcPr>
          <w:p w14:paraId="38D13FE8"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57</w:t>
            </w:r>
          </w:p>
        </w:tc>
        <w:tc>
          <w:tcPr>
            <w:tcW w:w="1060" w:type="dxa"/>
            <w:tcBorders>
              <w:top w:val="nil"/>
              <w:left w:val="nil"/>
              <w:bottom w:val="nil"/>
              <w:right w:val="nil"/>
            </w:tcBorders>
            <w:shd w:val="clear" w:color="auto" w:fill="auto"/>
            <w:noWrap/>
            <w:vAlign w:val="bottom"/>
            <w:hideMark/>
          </w:tcPr>
          <w:p w14:paraId="4E8D7FB2"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4</w:t>
            </w:r>
          </w:p>
        </w:tc>
        <w:tc>
          <w:tcPr>
            <w:tcW w:w="1060" w:type="dxa"/>
            <w:tcBorders>
              <w:top w:val="nil"/>
              <w:left w:val="nil"/>
              <w:bottom w:val="nil"/>
              <w:right w:val="nil"/>
            </w:tcBorders>
            <w:shd w:val="clear" w:color="auto" w:fill="auto"/>
            <w:noWrap/>
            <w:vAlign w:val="bottom"/>
            <w:hideMark/>
          </w:tcPr>
          <w:p w14:paraId="2568B665"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w:t>
            </w:r>
          </w:p>
        </w:tc>
      </w:tr>
      <w:tr w:rsidR="005E5CE9" w:rsidRPr="005E5CE9" w14:paraId="771E9156" w14:textId="77777777" w:rsidTr="005E5CE9">
        <w:trPr>
          <w:trHeight w:val="300"/>
        </w:trPr>
        <w:tc>
          <w:tcPr>
            <w:tcW w:w="1060" w:type="dxa"/>
            <w:tcBorders>
              <w:top w:val="nil"/>
              <w:left w:val="nil"/>
              <w:bottom w:val="nil"/>
              <w:right w:val="nil"/>
            </w:tcBorders>
            <w:shd w:val="clear" w:color="auto" w:fill="auto"/>
            <w:noWrap/>
            <w:vAlign w:val="bottom"/>
            <w:hideMark/>
          </w:tcPr>
          <w:p w14:paraId="0DB4055B"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58</w:t>
            </w:r>
          </w:p>
        </w:tc>
        <w:tc>
          <w:tcPr>
            <w:tcW w:w="1060" w:type="dxa"/>
            <w:tcBorders>
              <w:top w:val="nil"/>
              <w:left w:val="nil"/>
              <w:bottom w:val="nil"/>
              <w:right w:val="nil"/>
            </w:tcBorders>
            <w:shd w:val="clear" w:color="auto" w:fill="auto"/>
            <w:noWrap/>
            <w:vAlign w:val="bottom"/>
            <w:hideMark/>
          </w:tcPr>
          <w:p w14:paraId="4E3E35FF"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4</w:t>
            </w:r>
          </w:p>
        </w:tc>
        <w:tc>
          <w:tcPr>
            <w:tcW w:w="1060" w:type="dxa"/>
            <w:tcBorders>
              <w:top w:val="nil"/>
              <w:left w:val="nil"/>
              <w:bottom w:val="nil"/>
              <w:right w:val="nil"/>
            </w:tcBorders>
            <w:shd w:val="clear" w:color="auto" w:fill="auto"/>
            <w:noWrap/>
            <w:vAlign w:val="bottom"/>
            <w:hideMark/>
          </w:tcPr>
          <w:p w14:paraId="43AA4B7B"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w:t>
            </w:r>
          </w:p>
        </w:tc>
      </w:tr>
      <w:tr w:rsidR="005E5CE9" w:rsidRPr="005E5CE9" w14:paraId="3F1C7C53" w14:textId="77777777" w:rsidTr="005E5CE9">
        <w:trPr>
          <w:trHeight w:val="300"/>
        </w:trPr>
        <w:tc>
          <w:tcPr>
            <w:tcW w:w="1060" w:type="dxa"/>
            <w:tcBorders>
              <w:top w:val="nil"/>
              <w:left w:val="nil"/>
              <w:bottom w:val="nil"/>
              <w:right w:val="nil"/>
            </w:tcBorders>
            <w:shd w:val="clear" w:color="auto" w:fill="auto"/>
            <w:noWrap/>
            <w:vAlign w:val="bottom"/>
            <w:hideMark/>
          </w:tcPr>
          <w:p w14:paraId="6ABA8068"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63</w:t>
            </w:r>
          </w:p>
        </w:tc>
        <w:tc>
          <w:tcPr>
            <w:tcW w:w="1060" w:type="dxa"/>
            <w:tcBorders>
              <w:top w:val="nil"/>
              <w:left w:val="nil"/>
              <w:bottom w:val="nil"/>
              <w:right w:val="nil"/>
            </w:tcBorders>
            <w:shd w:val="clear" w:color="auto" w:fill="auto"/>
            <w:noWrap/>
            <w:vAlign w:val="bottom"/>
            <w:hideMark/>
          </w:tcPr>
          <w:p w14:paraId="0FDD12D7"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2</w:t>
            </w:r>
          </w:p>
        </w:tc>
        <w:tc>
          <w:tcPr>
            <w:tcW w:w="1060" w:type="dxa"/>
            <w:tcBorders>
              <w:top w:val="nil"/>
              <w:left w:val="nil"/>
              <w:bottom w:val="nil"/>
              <w:right w:val="nil"/>
            </w:tcBorders>
            <w:shd w:val="clear" w:color="auto" w:fill="auto"/>
            <w:noWrap/>
            <w:vAlign w:val="bottom"/>
            <w:hideMark/>
          </w:tcPr>
          <w:p w14:paraId="2F287BA7"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w:t>
            </w:r>
          </w:p>
        </w:tc>
      </w:tr>
      <w:tr w:rsidR="005E5CE9" w:rsidRPr="005E5CE9" w14:paraId="64CB675E" w14:textId="77777777" w:rsidTr="005E5CE9">
        <w:trPr>
          <w:trHeight w:val="300"/>
        </w:trPr>
        <w:tc>
          <w:tcPr>
            <w:tcW w:w="1060" w:type="dxa"/>
            <w:tcBorders>
              <w:top w:val="nil"/>
              <w:left w:val="nil"/>
              <w:bottom w:val="nil"/>
              <w:right w:val="nil"/>
            </w:tcBorders>
            <w:shd w:val="clear" w:color="auto" w:fill="auto"/>
            <w:noWrap/>
            <w:vAlign w:val="bottom"/>
            <w:hideMark/>
          </w:tcPr>
          <w:p w14:paraId="42DA6102"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66</w:t>
            </w:r>
          </w:p>
        </w:tc>
        <w:tc>
          <w:tcPr>
            <w:tcW w:w="1060" w:type="dxa"/>
            <w:tcBorders>
              <w:top w:val="nil"/>
              <w:left w:val="nil"/>
              <w:bottom w:val="nil"/>
              <w:right w:val="nil"/>
            </w:tcBorders>
            <w:shd w:val="clear" w:color="auto" w:fill="auto"/>
            <w:noWrap/>
            <w:vAlign w:val="bottom"/>
            <w:hideMark/>
          </w:tcPr>
          <w:p w14:paraId="4EC84FEF"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75AF653A"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00AF3925" w14:textId="77777777" w:rsidTr="005E5CE9">
        <w:trPr>
          <w:trHeight w:val="300"/>
        </w:trPr>
        <w:tc>
          <w:tcPr>
            <w:tcW w:w="1060" w:type="dxa"/>
            <w:tcBorders>
              <w:top w:val="nil"/>
              <w:left w:val="nil"/>
              <w:bottom w:val="nil"/>
              <w:right w:val="nil"/>
            </w:tcBorders>
            <w:shd w:val="clear" w:color="auto" w:fill="auto"/>
            <w:noWrap/>
            <w:vAlign w:val="bottom"/>
            <w:hideMark/>
          </w:tcPr>
          <w:p w14:paraId="6A496061"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67</w:t>
            </w:r>
          </w:p>
        </w:tc>
        <w:tc>
          <w:tcPr>
            <w:tcW w:w="1060" w:type="dxa"/>
            <w:tcBorders>
              <w:top w:val="nil"/>
              <w:left w:val="nil"/>
              <w:bottom w:val="nil"/>
              <w:right w:val="nil"/>
            </w:tcBorders>
            <w:shd w:val="clear" w:color="auto" w:fill="auto"/>
            <w:noWrap/>
            <w:vAlign w:val="bottom"/>
            <w:hideMark/>
          </w:tcPr>
          <w:p w14:paraId="1C036446"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492A8EA5"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56A925D6" w14:textId="77777777" w:rsidTr="005E5CE9">
        <w:trPr>
          <w:trHeight w:val="300"/>
        </w:trPr>
        <w:tc>
          <w:tcPr>
            <w:tcW w:w="1060" w:type="dxa"/>
            <w:tcBorders>
              <w:top w:val="nil"/>
              <w:left w:val="nil"/>
              <w:bottom w:val="nil"/>
              <w:right w:val="nil"/>
            </w:tcBorders>
            <w:shd w:val="clear" w:color="auto" w:fill="auto"/>
            <w:noWrap/>
            <w:vAlign w:val="bottom"/>
            <w:hideMark/>
          </w:tcPr>
          <w:p w14:paraId="5D2FF4D1"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67</w:t>
            </w:r>
          </w:p>
        </w:tc>
        <w:tc>
          <w:tcPr>
            <w:tcW w:w="1060" w:type="dxa"/>
            <w:tcBorders>
              <w:top w:val="nil"/>
              <w:left w:val="nil"/>
              <w:bottom w:val="nil"/>
              <w:right w:val="nil"/>
            </w:tcBorders>
            <w:shd w:val="clear" w:color="auto" w:fill="auto"/>
            <w:noWrap/>
            <w:vAlign w:val="bottom"/>
            <w:hideMark/>
          </w:tcPr>
          <w:p w14:paraId="13CFCE7F"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2631918A"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2D7ECC73" w14:textId="77777777" w:rsidTr="005E5CE9">
        <w:trPr>
          <w:trHeight w:val="300"/>
        </w:trPr>
        <w:tc>
          <w:tcPr>
            <w:tcW w:w="1060" w:type="dxa"/>
            <w:tcBorders>
              <w:top w:val="nil"/>
              <w:left w:val="nil"/>
              <w:bottom w:val="nil"/>
              <w:right w:val="nil"/>
            </w:tcBorders>
            <w:shd w:val="clear" w:color="auto" w:fill="auto"/>
            <w:noWrap/>
            <w:vAlign w:val="bottom"/>
            <w:hideMark/>
          </w:tcPr>
          <w:p w14:paraId="321D6041"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67</w:t>
            </w:r>
          </w:p>
        </w:tc>
        <w:tc>
          <w:tcPr>
            <w:tcW w:w="1060" w:type="dxa"/>
            <w:tcBorders>
              <w:top w:val="nil"/>
              <w:left w:val="nil"/>
              <w:bottom w:val="nil"/>
              <w:right w:val="nil"/>
            </w:tcBorders>
            <w:shd w:val="clear" w:color="auto" w:fill="auto"/>
            <w:noWrap/>
            <w:vAlign w:val="bottom"/>
            <w:hideMark/>
          </w:tcPr>
          <w:p w14:paraId="2C026B77"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73E18380"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0EB72A24" w14:textId="77777777" w:rsidTr="005E5CE9">
        <w:trPr>
          <w:trHeight w:val="300"/>
        </w:trPr>
        <w:tc>
          <w:tcPr>
            <w:tcW w:w="1060" w:type="dxa"/>
            <w:tcBorders>
              <w:top w:val="nil"/>
              <w:left w:val="nil"/>
              <w:bottom w:val="nil"/>
              <w:right w:val="nil"/>
            </w:tcBorders>
            <w:shd w:val="clear" w:color="auto" w:fill="auto"/>
            <w:noWrap/>
            <w:vAlign w:val="bottom"/>
            <w:hideMark/>
          </w:tcPr>
          <w:p w14:paraId="7476107F"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68</w:t>
            </w:r>
          </w:p>
        </w:tc>
        <w:tc>
          <w:tcPr>
            <w:tcW w:w="1060" w:type="dxa"/>
            <w:tcBorders>
              <w:top w:val="nil"/>
              <w:left w:val="nil"/>
              <w:bottom w:val="nil"/>
              <w:right w:val="nil"/>
            </w:tcBorders>
            <w:shd w:val="clear" w:color="auto" w:fill="auto"/>
            <w:noWrap/>
            <w:vAlign w:val="bottom"/>
            <w:hideMark/>
          </w:tcPr>
          <w:p w14:paraId="7063C53B"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3E925441"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6B8248B9" w14:textId="77777777" w:rsidTr="005E5CE9">
        <w:trPr>
          <w:trHeight w:val="300"/>
        </w:trPr>
        <w:tc>
          <w:tcPr>
            <w:tcW w:w="1060" w:type="dxa"/>
            <w:tcBorders>
              <w:top w:val="nil"/>
              <w:left w:val="nil"/>
              <w:bottom w:val="nil"/>
              <w:right w:val="nil"/>
            </w:tcBorders>
            <w:shd w:val="clear" w:color="auto" w:fill="auto"/>
            <w:noWrap/>
            <w:vAlign w:val="bottom"/>
            <w:hideMark/>
          </w:tcPr>
          <w:p w14:paraId="23D86977"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69</w:t>
            </w:r>
          </w:p>
        </w:tc>
        <w:tc>
          <w:tcPr>
            <w:tcW w:w="1060" w:type="dxa"/>
            <w:tcBorders>
              <w:top w:val="nil"/>
              <w:left w:val="nil"/>
              <w:bottom w:val="nil"/>
              <w:right w:val="nil"/>
            </w:tcBorders>
            <w:shd w:val="clear" w:color="auto" w:fill="auto"/>
            <w:noWrap/>
            <w:vAlign w:val="bottom"/>
            <w:hideMark/>
          </w:tcPr>
          <w:p w14:paraId="4052D186"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443CCC9C"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495DBAEB" w14:textId="77777777" w:rsidTr="005E5CE9">
        <w:trPr>
          <w:trHeight w:val="300"/>
        </w:trPr>
        <w:tc>
          <w:tcPr>
            <w:tcW w:w="1060" w:type="dxa"/>
            <w:tcBorders>
              <w:top w:val="nil"/>
              <w:left w:val="nil"/>
              <w:bottom w:val="nil"/>
              <w:right w:val="nil"/>
            </w:tcBorders>
            <w:shd w:val="clear" w:color="auto" w:fill="auto"/>
            <w:noWrap/>
            <w:vAlign w:val="bottom"/>
            <w:hideMark/>
          </w:tcPr>
          <w:p w14:paraId="002CC910"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70</w:t>
            </w:r>
          </w:p>
        </w:tc>
        <w:tc>
          <w:tcPr>
            <w:tcW w:w="1060" w:type="dxa"/>
            <w:tcBorders>
              <w:top w:val="nil"/>
              <w:left w:val="nil"/>
              <w:bottom w:val="nil"/>
              <w:right w:val="nil"/>
            </w:tcBorders>
            <w:shd w:val="clear" w:color="auto" w:fill="auto"/>
            <w:noWrap/>
            <w:vAlign w:val="bottom"/>
            <w:hideMark/>
          </w:tcPr>
          <w:p w14:paraId="512A14FF"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4</w:t>
            </w:r>
          </w:p>
        </w:tc>
        <w:tc>
          <w:tcPr>
            <w:tcW w:w="1060" w:type="dxa"/>
            <w:tcBorders>
              <w:top w:val="nil"/>
              <w:left w:val="nil"/>
              <w:bottom w:val="nil"/>
              <w:right w:val="nil"/>
            </w:tcBorders>
            <w:shd w:val="clear" w:color="auto" w:fill="auto"/>
            <w:noWrap/>
            <w:vAlign w:val="bottom"/>
            <w:hideMark/>
          </w:tcPr>
          <w:p w14:paraId="56745E97"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w:t>
            </w:r>
          </w:p>
        </w:tc>
      </w:tr>
      <w:tr w:rsidR="005E5CE9" w:rsidRPr="005E5CE9" w14:paraId="6092912A" w14:textId="77777777" w:rsidTr="005E5CE9">
        <w:trPr>
          <w:trHeight w:val="300"/>
        </w:trPr>
        <w:tc>
          <w:tcPr>
            <w:tcW w:w="1060" w:type="dxa"/>
            <w:tcBorders>
              <w:top w:val="nil"/>
              <w:left w:val="nil"/>
              <w:bottom w:val="nil"/>
              <w:right w:val="nil"/>
            </w:tcBorders>
            <w:shd w:val="clear" w:color="auto" w:fill="auto"/>
            <w:noWrap/>
            <w:vAlign w:val="bottom"/>
            <w:hideMark/>
          </w:tcPr>
          <w:p w14:paraId="2BD8B113"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70</w:t>
            </w:r>
          </w:p>
        </w:tc>
        <w:tc>
          <w:tcPr>
            <w:tcW w:w="1060" w:type="dxa"/>
            <w:tcBorders>
              <w:top w:val="nil"/>
              <w:left w:val="nil"/>
              <w:bottom w:val="nil"/>
              <w:right w:val="nil"/>
            </w:tcBorders>
            <w:shd w:val="clear" w:color="auto" w:fill="auto"/>
            <w:noWrap/>
            <w:vAlign w:val="bottom"/>
            <w:hideMark/>
          </w:tcPr>
          <w:p w14:paraId="330DE85D"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3798160C"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4C6A117B" w14:textId="77777777" w:rsidTr="005E5CE9">
        <w:trPr>
          <w:trHeight w:val="300"/>
        </w:trPr>
        <w:tc>
          <w:tcPr>
            <w:tcW w:w="1060" w:type="dxa"/>
            <w:tcBorders>
              <w:top w:val="nil"/>
              <w:left w:val="nil"/>
              <w:bottom w:val="nil"/>
              <w:right w:val="nil"/>
            </w:tcBorders>
            <w:shd w:val="clear" w:color="auto" w:fill="auto"/>
            <w:noWrap/>
            <w:vAlign w:val="bottom"/>
            <w:hideMark/>
          </w:tcPr>
          <w:p w14:paraId="71D7EB0C"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70</w:t>
            </w:r>
          </w:p>
        </w:tc>
        <w:tc>
          <w:tcPr>
            <w:tcW w:w="1060" w:type="dxa"/>
            <w:tcBorders>
              <w:top w:val="nil"/>
              <w:left w:val="nil"/>
              <w:bottom w:val="nil"/>
              <w:right w:val="nil"/>
            </w:tcBorders>
            <w:shd w:val="clear" w:color="auto" w:fill="auto"/>
            <w:noWrap/>
            <w:vAlign w:val="bottom"/>
            <w:hideMark/>
          </w:tcPr>
          <w:p w14:paraId="03610FB1"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4</w:t>
            </w:r>
          </w:p>
        </w:tc>
        <w:tc>
          <w:tcPr>
            <w:tcW w:w="1060" w:type="dxa"/>
            <w:tcBorders>
              <w:top w:val="nil"/>
              <w:left w:val="nil"/>
              <w:bottom w:val="nil"/>
              <w:right w:val="nil"/>
            </w:tcBorders>
            <w:shd w:val="clear" w:color="auto" w:fill="auto"/>
            <w:noWrap/>
            <w:vAlign w:val="bottom"/>
            <w:hideMark/>
          </w:tcPr>
          <w:p w14:paraId="3DA3B52B"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w:t>
            </w:r>
          </w:p>
        </w:tc>
      </w:tr>
      <w:tr w:rsidR="005E5CE9" w:rsidRPr="005E5CE9" w14:paraId="43C452C2" w14:textId="77777777" w:rsidTr="005E5CE9">
        <w:trPr>
          <w:trHeight w:val="300"/>
        </w:trPr>
        <w:tc>
          <w:tcPr>
            <w:tcW w:w="1060" w:type="dxa"/>
            <w:tcBorders>
              <w:top w:val="nil"/>
              <w:left w:val="nil"/>
              <w:bottom w:val="nil"/>
              <w:right w:val="nil"/>
            </w:tcBorders>
            <w:shd w:val="clear" w:color="auto" w:fill="auto"/>
            <w:noWrap/>
            <w:vAlign w:val="bottom"/>
            <w:hideMark/>
          </w:tcPr>
          <w:p w14:paraId="1C2D73E0"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70</w:t>
            </w:r>
          </w:p>
        </w:tc>
        <w:tc>
          <w:tcPr>
            <w:tcW w:w="1060" w:type="dxa"/>
            <w:tcBorders>
              <w:top w:val="nil"/>
              <w:left w:val="nil"/>
              <w:bottom w:val="nil"/>
              <w:right w:val="nil"/>
            </w:tcBorders>
            <w:shd w:val="clear" w:color="auto" w:fill="auto"/>
            <w:noWrap/>
            <w:vAlign w:val="bottom"/>
            <w:hideMark/>
          </w:tcPr>
          <w:p w14:paraId="16C32A33"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5836A77D"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76964F16" w14:textId="77777777" w:rsidTr="005E5CE9">
        <w:trPr>
          <w:trHeight w:val="300"/>
        </w:trPr>
        <w:tc>
          <w:tcPr>
            <w:tcW w:w="1060" w:type="dxa"/>
            <w:tcBorders>
              <w:top w:val="nil"/>
              <w:left w:val="nil"/>
              <w:bottom w:val="nil"/>
              <w:right w:val="nil"/>
            </w:tcBorders>
            <w:shd w:val="clear" w:color="auto" w:fill="auto"/>
            <w:noWrap/>
            <w:vAlign w:val="bottom"/>
            <w:hideMark/>
          </w:tcPr>
          <w:p w14:paraId="5DA7A8FA"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72</w:t>
            </w:r>
          </w:p>
        </w:tc>
        <w:tc>
          <w:tcPr>
            <w:tcW w:w="1060" w:type="dxa"/>
            <w:tcBorders>
              <w:top w:val="nil"/>
              <w:left w:val="nil"/>
              <w:bottom w:val="nil"/>
              <w:right w:val="nil"/>
            </w:tcBorders>
            <w:shd w:val="clear" w:color="auto" w:fill="auto"/>
            <w:noWrap/>
            <w:vAlign w:val="bottom"/>
            <w:hideMark/>
          </w:tcPr>
          <w:p w14:paraId="040A6A1F"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1E95DEF0"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28D82E80" w14:textId="77777777" w:rsidTr="005E5CE9">
        <w:trPr>
          <w:trHeight w:val="300"/>
        </w:trPr>
        <w:tc>
          <w:tcPr>
            <w:tcW w:w="1060" w:type="dxa"/>
            <w:tcBorders>
              <w:top w:val="nil"/>
              <w:left w:val="nil"/>
              <w:bottom w:val="nil"/>
              <w:right w:val="nil"/>
            </w:tcBorders>
            <w:shd w:val="clear" w:color="auto" w:fill="auto"/>
            <w:noWrap/>
            <w:vAlign w:val="bottom"/>
            <w:hideMark/>
          </w:tcPr>
          <w:p w14:paraId="7F64FE24"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73</w:t>
            </w:r>
          </w:p>
        </w:tc>
        <w:tc>
          <w:tcPr>
            <w:tcW w:w="1060" w:type="dxa"/>
            <w:tcBorders>
              <w:top w:val="nil"/>
              <w:left w:val="nil"/>
              <w:bottom w:val="nil"/>
              <w:right w:val="nil"/>
            </w:tcBorders>
            <w:shd w:val="clear" w:color="auto" w:fill="auto"/>
            <w:noWrap/>
            <w:vAlign w:val="bottom"/>
            <w:hideMark/>
          </w:tcPr>
          <w:p w14:paraId="6076B4B8"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44FFEA9C"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3B9918A5" w14:textId="77777777" w:rsidTr="005E5CE9">
        <w:trPr>
          <w:trHeight w:val="300"/>
        </w:trPr>
        <w:tc>
          <w:tcPr>
            <w:tcW w:w="1060" w:type="dxa"/>
            <w:tcBorders>
              <w:top w:val="nil"/>
              <w:left w:val="nil"/>
              <w:bottom w:val="nil"/>
              <w:right w:val="nil"/>
            </w:tcBorders>
            <w:shd w:val="clear" w:color="auto" w:fill="auto"/>
            <w:noWrap/>
            <w:vAlign w:val="bottom"/>
            <w:hideMark/>
          </w:tcPr>
          <w:p w14:paraId="087CB773"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75</w:t>
            </w:r>
          </w:p>
        </w:tc>
        <w:tc>
          <w:tcPr>
            <w:tcW w:w="1060" w:type="dxa"/>
            <w:tcBorders>
              <w:top w:val="nil"/>
              <w:left w:val="nil"/>
              <w:bottom w:val="nil"/>
              <w:right w:val="nil"/>
            </w:tcBorders>
            <w:shd w:val="clear" w:color="auto" w:fill="auto"/>
            <w:noWrap/>
            <w:vAlign w:val="bottom"/>
            <w:hideMark/>
          </w:tcPr>
          <w:p w14:paraId="33966D2D"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2CE72C3E"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2BCC3E5C" w14:textId="77777777" w:rsidTr="005E5CE9">
        <w:trPr>
          <w:trHeight w:val="300"/>
        </w:trPr>
        <w:tc>
          <w:tcPr>
            <w:tcW w:w="1060" w:type="dxa"/>
            <w:tcBorders>
              <w:top w:val="nil"/>
              <w:left w:val="nil"/>
              <w:bottom w:val="nil"/>
              <w:right w:val="nil"/>
            </w:tcBorders>
            <w:shd w:val="clear" w:color="auto" w:fill="auto"/>
            <w:noWrap/>
            <w:vAlign w:val="bottom"/>
            <w:hideMark/>
          </w:tcPr>
          <w:p w14:paraId="7B534EC6"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75</w:t>
            </w:r>
          </w:p>
        </w:tc>
        <w:tc>
          <w:tcPr>
            <w:tcW w:w="1060" w:type="dxa"/>
            <w:tcBorders>
              <w:top w:val="nil"/>
              <w:left w:val="nil"/>
              <w:bottom w:val="nil"/>
              <w:right w:val="nil"/>
            </w:tcBorders>
            <w:shd w:val="clear" w:color="auto" w:fill="auto"/>
            <w:noWrap/>
            <w:vAlign w:val="bottom"/>
            <w:hideMark/>
          </w:tcPr>
          <w:p w14:paraId="46020428"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4</w:t>
            </w:r>
          </w:p>
        </w:tc>
        <w:tc>
          <w:tcPr>
            <w:tcW w:w="1060" w:type="dxa"/>
            <w:tcBorders>
              <w:top w:val="nil"/>
              <w:left w:val="nil"/>
              <w:bottom w:val="nil"/>
              <w:right w:val="nil"/>
            </w:tcBorders>
            <w:shd w:val="clear" w:color="auto" w:fill="auto"/>
            <w:noWrap/>
            <w:vAlign w:val="bottom"/>
            <w:hideMark/>
          </w:tcPr>
          <w:p w14:paraId="566640AE"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1</w:t>
            </w:r>
          </w:p>
        </w:tc>
      </w:tr>
      <w:tr w:rsidR="005E5CE9" w:rsidRPr="005E5CE9" w14:paraId="6367A78C" w14:textId="77777777" w:rsidTr="005E5CE9">
        <w:trPr>
          <w:trHeight w:val="300"/>
        </w:trPr>
        <w:tc>
          <w:tcPr>
            <w:tcW w:w="1060" w:type="dxa"/>
            <w:tcBorders>
              <w:top w:val="nil"/>
              <w:left w:val="nil"/>
              <w:bottom w:val="nil"/>
              <w:right w:val="nil"/>
            </w:tcBorders>
            <w:shd w:val="clear" w:color="auto" w:fill="auto"/>
            <w:noWrap/>
            <w:vAlign w:val="bottom"/>
            <w:hideMark/>
          </w:tcPr>
          <w:p w14:paraId="55811F85"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76</w:t>
            </w:r>
          </w:p>
        </w:tc>
        <w:tc>
          <w:tcPr>
            <w:tcW w:w="1060" w:type="dxa"/>
            <w:tcBorders>
              <w:top w:val="nil"/>
              <w:left w:val="nil"/>
              <w:bottom w:val="nil"/>
              <w:right w:val="nil"/>
            </w:tcBorders>
            <w:shd w:val="clear" w:color="auto" w:fill="auto"/>
            <w:noWrap/>
            <w:vAlign w:val="bottom"/>
            <w:hideMark/>
          </w:tcPr>
          <w:p w14:paraId="55A311D3"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6BEFA3B1"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7E670D4D" w14:textId="77777777" w:rsidTr="005E5CE9">
        <w:trPr>
          <w:trHeight w:val="300"/>
        </w:trPr>
        <w:tc>
          <w:tcPr>
            <w:tcW w:w="1060" w:type="dxa"/>
            <w:tcBorders>
              <w:top w:val="nil"/>
              <w:left w:val="nil"/>
              <w:bottom w:val="nil"/>
              <w:right w:val="nil"/>
            </w:tcBorders>
            <w:shd w:val="clear" w:color="auto" w:fill="auto"/>
            <w:noWrap/>
            <w:vAlign w:val="bottom"/>
            <w:hideMark/>
          </w:tcPr>
          <w:p w14:paraId="1A939594"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76</w:t>
            </w:r>
          </w:p>
        </w:tc>
        <w:tc>
          <w:tcPr>
            <w:tcW w:w="1060" w:type="dxa"/>
            <w:tcBorders>
              <w:top w:val="nil"/>
              <w:left w:val="nil"/>
              <w:bottom w:val="nil"/>
              <w:right w:val="nil"/>
            </w:tcBorders>
            <w:shd w:val="clear" w:color="auto" w:fill="auto"/>
            <w:noWrap/>
            <w:vAlign w:val="bottom"/>
            <w:hideMark/>
          </w:tcPr>
          <w:p w14:paraId="2ADE21F0"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26C8BF7E"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1D198B87" w14:textId="77777777" w:rsidTr="005E5CE9">
        <w:trPr>
          <w:trHeight w:val="300"/>
        </w:trPr>
        <w:tc>
          <w:tcPr>
            <w:tcW w:w="1060" w:type="dxa"/>
            <w:tcBorders>
              <w:top w:val="nil"/>
              <w:left w:val="nil"/>
              <w:bottom w:val="nil"/>
              <w:right w:val="nil"/>
            </w:tcBorders>
            <w:shd w:val="clear" w:color="auto" w:fill="auto"/>
            <w:noWrap/>
            <w:vAlign w:val="bottom"/>
            <w:hideMark/>
          </w:tcPr>
          <w:p w14:paraId="52763C95"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78</w:t>
            </w:r>
          </w:p>
        </w:tc>
        <w:tc>
          <w:tcPr>
            <w:tcW w:w="1060" w:type="dxa"/>
            <w:tcBorders>
              <w:top w:val="nil"/>
              <w:left w:val="nil"/>
              <w:bottom w:val="nil"/>
              <w:right w:val="nil"/>
            </w:tcBorders>
            <w:shd w:val="clear" w:color="auto" w:fill="auto"/>
            <w:noWrap/>
            <w:vAlign w:val="bottom"/>
            <w:hideMark/>
          </w:tcPr>
          <w:p w14:paraId="1CFEF27A"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7BA8FDB2"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18DC3239" w14:textId="77777777" w:rsidTr="005E5CE9">
        <w:trPr>
          <w:trHeight w:val="300"/>
        </w:trPr>
        <w:tc>
          <w:tcPr>
            <w:tcW w:w="1060" w:type="dxa"/>
            <w:tcBorders>
              <w:top w:val="nil"/>
              <w:left w:val="nil"/>
              <w:bottom w:val="nil"/>
              <w:right w:val="nil"/>
            </w:tcBorders>
            <w:shd w:val="clear" w:color="auto" w:fill="auto"/>
            <w:noWrap/>
            <w:vAlign w:val="bottom"/>
            <w:hideMark/>
          </w:tcPr>
          <w:p w14:paraId="780A893D"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79</w:t>
            </w:r>
          </w:p>
        </w:tc>
        <w:tc>
          <w:tcPr>
            <w:tcW w:w="1060" w:type="dxa"/>
            <w:tcBorders>
              <w:top w:val="nil"/>
              <w:left w:val="nil"/>
              <w:bottom w:val="nil"/>
              <w:right w:val="nil"/>
            </w:tcBorders>
            <w:shd w:val="clear" w:color="auto" w:fill="auto"/>
            <w:noWrap/>
            <w:vAlign w:val="bottom"/>
            <w:hideMark/>
          </w:tcPr>
          <w:p w14:paraId="473FE923"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79DFC6D7"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r w:rsidR="005E5CE9" w:rsidRPr="005E5CE9" w14:paraId="7D57C244" w14:textId="77777777" w:rsidTr="005E5CE9">
        <w:trPr>
          <w:trHeight w:val="300"/>
        </w:trPr>
        <w:tc>
          <w:tcPr>
            <w:tcW w:w="1060" w:type="dxa"/>
            <w:tcBorders>
              <w:top w:val="nil"/>
              <w:left w:val="nil"/>
              <w:bottom w:val="nil"/>
              <w:right w:val="nil"/>
            </w:tcBorders>
            <w:shd w:val="clear" w:color="auto" w:fill="auto"/>
            <w:noWrap/>
            <w:vAlign w:val="bottom"/>
            <w:hideMark/>
          </w:tcPr>
          <w:p w14:paraId="527F81F5"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81</w:t>
            </w:r>
          </w:p>
        </w:tc>
        <w:tc>
          <w:tcPr>
            <w:tcW w:w="1060" w:type="dxa"/>
            <w:tcBorders>
              <w:top w:val="nil"/>
              <w:left w:val="nil"/>
              <w:bottom w:val="nil"/>
              <w:right w:val="nil"/>
            </w:tcBorders>
            <w:shd w:val="clear" w:color="auto" w:fill="auto"/>
            <w:noWrap/>
            <w:vAlign w:val="bottom"/>
            <w:hideMark/>
          </w:tcPr>
          <w:p w14:paraId="00A97843"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c>
          <w:tcPr>
            <w:tcW w:w="1060" w:type="dxa"/>
            <w:tcBorders>
              <w:top w:val="nil"/>
              <w:left w:val="nil"/>
              <w:bottom w:val="nil"/>
              <w:right w:val="nil"/>
            </w:tcBorders>
            <w:shd w:val="clear" w:color="auto" w:fill="auto"/>
            <w:noWrap/>
            <w:vAlign w:val="bottom"/>
            <w:hideMark/>
          </w:tcPr>
          <w:p w14:paraId="0077572B" w14:textId="77777777" w:rsidR="005E5CE9" w:rsidRPr="005E5CE9" w:rsidRDefault="005E5CE9" w:rsidP="005E5CE9">
            <w:pPr>
              <w:jc w:val="right"/>
              <w:rPr>
                <w:rFonts w:ascii="Calibri" w:eastAsia="Times New Roman" w:hAnsi="Calibri" w:cs="Times New Roman"/>
                <w:color w:val="000000"/>
                <w:sz w:val="22"/>
                <w:szCs w:val="22"/>
              </w:rPr>
            </w:pPr>
            <w:r w:rsidRPr="005E5CE9">
              <w:rPr>
                <w:rFonts w:ascii="Calibri" w:eastAsia="Times New Roman" w:hAnsi="Calibri" w:cs="Times New Roman"/>
                <w:color w:val="000000"/>
                <w:sz w:val="22"/>
                <w:szCs w:val="22"/>
              </w:rPr>
              <w:t>0</w:t>
            </w:r>
          </w:p>
        </w:tc>
      </w:tr>
    </w:tbl>
    <w:p w14:paraId="7EDA0B6E" w14:textId="77777777" w:rsidR="005E5CE9" w:rsidRDefault="005E5CE9"/>
    <w:p w14:paraId="52FF0FD3" w14:textId="77777777" w:rsidR="005E5CE9" w:rsidRDefault="005E5CE9"/>
    <w:p w14:paraId="1E0EE773" w14:textId="5D7E1A4E" w:rsidR="005E5CE9" w:rsidRDefault="002D04B3">
      <w:r>
        <w:rPr>
          <w:noProof/>
        </w:rPr>
        <w:drawing>
          <wp:inline distT="0" distB="0" distL="0" distR="0" wp14:anchorId="49C412BA" wp14:editId="020F5519">
            <wp:extent cx="47752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5200" cy="2895600"/>
                    </a:xfrm>
                    <a:prstGeom prst="rect">
                      <a:avLst/>
                    </a:prstGeom>
                  </pic:spPr>
                </pic:pic>
              </a:graphicData>
            </a:graphic>
          </wp:inline>
        </w:drawing>
      </w:r>
    </w:p>
    <w:p w14:paraId="723A7104" w14:textId="77777777" w:rsidR="00D3094B" w:rsidRDefault="00D3094B"/>
    <w:p w14:paraId="470E8E01" w14:textId="77777777" w:rsidR="00D3094B" w:rsidRDefault="00D3094B"/>
    <w:p w14:paraId="146A9767" w14:textId="77777777" w:rsidR="00D3094B" w:rsidRDefault="00D3094B"/>
    <w:p w14:paraId="2140464C" w14:textId="77777777" w:rsidR="002D04B3" w:rsidRDefault="002D04B3"/>
    <w:tbl>
      <w:tblPr>
        <w:tblW w:w="7920" w:type="dxa"/>
        <w:tblLook w:val="04A0" w:firstRow="1" w:lastRow="0" w:firstColumn="1" w:lastColumn="0" w:noHBand="0" w:noVBand="1"/>
      </w:tblPr>
      <w:tblGrid>
        <w:gridCol w:w="1196"/>
        <w:gridCol w:w="1564"/>
        <w:gridCol w:w="1020"/>
        <w:gridCol w:w="1080"/>
        <w:gridCol w:w="820"/>
        <w:gridCol w:w="1101"/>
        <w:gridCol w:w="1139"/>
      </w:tblGrid>
      <w:tr w:rsidR="00D3094B" w:rsidRPr="00D3094B" w14:paraId="04FC9092" w14:textId="77777777" w:rsidTr="00D3094B">
        <w:trPr>
          <w:trHeight w:val="260"/>
        </w:trPr>
        <w:tc>
          <w:tcPr>
            <w:tcW w:w="2760" w:type="dxa"/>
            <w:gridSpan w:val="2"/>
            <w:tcBorders>
              <w:top w:val="nil"/>
              <w:left w:val="nil"/>
              <w:bottom w:val="nil"/>
              <w:right w:val="nil"/>
            </w:tcBorders>
            <w:shd w:val="clear" w:color="auto" w:fill="auto"/>
            <w:noWrap/>
            <w:vAlign w:val="bottom"/>
            <w:hideMark/>
          </w:tcPr>
          <w:p w14:paraId="03FCF83D" w14:textId="77777777" w:rsidR="00D3094B" w:rsidRPr="00D3094B" w:rsidRDefault="00D3094B" w:rsidP="00D3094B">
            <w:pPr>
              <w:rPr>
                <w:rFonts w:ascii="Arial" w:eastAsia="Times New Roman" w:hAnsi="Arial" w:cs="Arial"/>
                <w:color w:val="000000"/>
                <w:sz w:val="20"/>
                <w:szCs w:val="20"/>
              </w:rPr>
            </w:pPr>
            <w:r w:rsidRPr="00D3094B">
              <w:rPr>
                <w:rFonts w:ascii="Arial" w:eastAsia="Times New Roman" w:hAnsi="Arial" w:cs="Arial"/>
                <w:color w:val="000000"/>
                <w:sz w:val="20"/>
                <w:szCs w:val="20"/>
              </w:rPr>
              <w:t>Regression output</w:t>
            </w:r>
          </w:p>
        </w:tc>
        <w:tc>
          <w:tcPr>
            <w:tcW w:w="1020" w:type="dxa"/>
            <w:tcBorders>
              <w:top w:val="nil"/>
              <w:left w:val="nil"/>
              <w:bottom w:val="nil"/>
              <w:right w:val="nil"/>
            </w:tcBorders>
            <w:shd w:val="clear" w:color="auto" w:fill="auto"/>
            <w:noWrap/>
            <w:vAlign w:val="bottom"/>
            <w:hideMark/>
          </w:tcPr>
          <w:p w14:paraId="1ACBFAF4" w14:textId="77777777" w:rsidR="00D3094B" w:rsidRPr="00D3094B" w:rsidRDefault="00D3094B" w:rsidP="00D3094B">
            <w:pPr>
              <w:rPr>
                <w:rFonts w:ascii="Arial" w:eastAsia="Times New Roman" w:hAnsi="Arial" w:cs="Arial"/>
                <w:color w:val="000000"/>
                <w:sz w:val="20"/>
                <w:szCs w:val="20"/>
              </w:rPr>
            </w:pPr>
          </w:p>
        </w:tc>
        <w:tc>
          <w:tcPr>
            <w:tcW w:w="1080" w:type="dxa"/>
            <w:tcBorders>
              <w:top w:val="nil"/>
              <w:left w:val="nil"/>
              <w:bottom w:val="nil"/>
              <w:right w:val="nil"/>
            </w:tcBorders>
            <w:shd w:val="clear" w:color="auto" w:fill="auto"/>
            <w:noWrap/>
            <w:vAlign w:val="bottom"/>
            <w:hideMark/>
          </w:tcPr>
          <w:p w14:paraId="1E671E5C" w14:textId="77777777" w:rsidR="00D3094B" w:rsidRPr="00D3094B" w:rsidRDefault="00D3094B" w:rsidP="00D3094B">
            <w:pPr>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75048057" w14:textId="77777777" w:rsidR="00D3094B" w:rsidRPr="00D3094B" w:rsidRDefault="00D3094B" w:rsidP="00D3094B">
            <w:pPr>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auto"/>
            <w:noWrap/>
            <w:vAlign w:val="bottom"/>
            <w:hideMark/>
          </w:tcPr>
          <w:p w14:paraId="48BC9067" w14:textId="77777777" w:rsidR="00D3094B" w:rsidRPr="00D3094B" w:rsidRDefault="00D3094B" w:rsidP="00D3094B">
            <w:pPr>
              <w:jc w:val="center"/>
              <w:rPr>
                <w:rFonts w:ascii="Arial" w:eastAsia="Times New Roman" w:hAnsi="Arial" w:cs="Arial"/>
                <w:i/>
                <w:iCs/>
                <w:color w:val="000000"/>
                <w:sz w:val="20"/>
                <w:szCs w:val="20"/>
              </w:rPr>
            </w:pPr>
            <w:r w:rsidRPr="00D3094B">
              <w:rPr>
                <w:rFonts w:ascii="Arial" w:eastAsia="Times New Roman" w:hAnsi="Arial" w:cs="Arial"/>
                <w:i/>
                <w:iCs/>
                <w:color w:val="000000"/>
                <w:sz w:val="20"/>
                <w:szCs w:val="20"/>
              </w:rPr>
              <w:t>confidence interval</w:t>
            </w:r>
          </w:p>
        </w:tc>
      </w:tr>
      <w:tr w:rsidR="00D3094B" w:rsidRPr="00D3094B" w14:paraId="6E10B662" w14:textId="77777777" w:rsidTr="00D3094B">
        <w:trPr>
          <w:trHeight w:val="260"/>
        </w:trPr>
        <w:tc>
          <w:tcPr>
            <w:tcW w:w="1196" w:type="dxa"/>
            <w:tcBorders>
              <w:top w:val="single" w:sz="4" w:space="0" w:color="auto"/>
              <w:left w:val="nil"/>
              <w:bottom w:val="single" w:sz="4" w:space="0" w:color="auto"/>
              <w:right w:val="nil"/>
            </w:tcBorders>
            <w:shd w:val="clear" w:color="auto" w:fill="auto"/>
            <w:noWrap/>
            <w:vAlign w:val="bottom"/>
            <w:hideMark/>
          </w:tcPr>
          <w:p w14:paraId="6842D9A6" w14:textId="77777777" w:rsidR="00D3094B" w:rsidRPr="00D3094B" w:rsidRDefault="00D3094B" w:rsidP="00D3094B">
            <w:pPr>
              <w:jc w:val="right"/>
              <w:rPr>
                <w:rFonts w:ascii="Arial" w:eastAsia="Times New Roman" w:hAnsi="Arial" w:cs="Arial"/>
                <w:i/>
                <w:iCs/>
                <w:color w:val="000000"/>
                <w:sz w:val="20"/>
                <w:szCs w:val="20"/>
              </w:rPr>
            </w:pPr>
            <w:r w:rsidRPr="00D3094B">
              <w:rPr>
                <w:rFonts w:ascii="Arial" w:eastAsia="Times New Roman" w:hAnsi="Arial" w:cs="Arial"/>
                <w:i/>
                <w:iCs/>
                <w:color w:val="000000"/>
                <w:sz w:val="20"/>
                <w:szCs w:val="20"/>
              </w:rPr>
              <w:t>variables</w:t>
            </w:r>
          </w:p>
        </w:tc>
        <w:tc>
          <w:tcPr>
            <w:tcW w:w="1564" w:type="dxa"/>
            <w:tcBorders>
              <w:top w:val="single" w:sz="4" w:space="0" w:color="auto"/>
              <w:left w:val="nil"/>
              <w:bottom w:val="single" w:sz="4" w:space="0" w:color="auto"/>
              <w:right w:val="nil"/>
            </w:tcBorders>
            <w:shd w:val="clear" w:color="auto" w:fill="auto"/>
            <w:noWrap/>
            <w:vAlign w:val="bottom"/>
            <w:hideMark/>
          </w:tcPr>
          <w:p w14:paraId="67A4A060" w14:textId="77777777" w:rsidR="00D3094B" w:rsidRPr="00D3094B" w:rsidRDefault="00D3094B" w:rsidP="00D3094B">
            <w:pPr>
              <w:jc w:val="right"/>
              <w:rPr>
                <w:rFonts w:ascii="Arial" w:eastAsia="Times New Roman" w:hAnsi="Arial" w:cs="Arial"/>
                <w:i/>
                <w:iCs/>
                <w:color w:val="000000"/>
                <w:sz w:val="20"/>
                <w:szCs w:val="20"/>
              </w:rPr>
            </w:pPr>
            <w:r w:rsidRPr="00D3094B">
              <w:rPr>
                <w:rFonts w:ascii="Arial" w:eastAsia="Times New Roman" w:hAnsi="Arial" w:cs="Arial"/>
                <w:i/>
                <w:iCs/>
                <w:color w:val="000000"/>
                <w:sz w:val="20"/>
                <w:szCs w:val="20"/>
              </w:rPr>
              <w:t xml:space="preserve"> coefficients</w:t>
            </w:r>
          </w:p>
        </w:tc>
        <w:tc>
          <w:tcPr>
            <w:tcW w:w="1020" w:type="dxa"/>
            <w:tcBorders>
              <w:top w:val="single" w:sz="4" w:space="0" w:color="auto"/>
              <w:left w:val="nil"/>
              <w:bottom w:val="single" w:sz="4" w:space="0" w:color="auto"/>
              <w:right w:val="nil"/>
            </w:tcBorders>
            <w:shd w:val="clear" w:color="auto" w:fill="auto"/>
            <w:noWrap/>
            <w:vAlign w:val="bottom"/>
            <w:hideMark/>
          </w:tcPr>
          <w:p w14:paraId="31A9725F" w14:textId="77777777" w:rsidR="00D3094B" w:rsidRPr="00D3094B" w:rsidRDefault="00D3094B" w:rsidP="00D3094B">
            <w:pPr>
              <w:jc w:val="right"/>
              <w:rPr>
                <w:rFonts w:ascii="Arial" w:eastAsia="Times New Roman" w:hAnsi="Arial" w:cs="Arial"/>
                <w:i/>
                <w:iCs/>
                <w:color w:val="000000"/>
                <w:sz w:val="20"/>
                <w:szCs w:val="20"/>
              </w:rPr>
            </w:pPr>
            <w:r w:rsidRPr="00D3094B">
              <w:rPr>
                <w:rFonts w:ascii="Arial" w:eastAsia="Times New Roman" w:hAnsi="Arial" w:cs="Arial"/>
                <w:i/>
                <w:iCs/>
                <w:color w:val="000000"/>
                <w:sz w:val="20"/>
                <w:szCs w:val="20"/>
              </w:rPr>
              <w:t xml:space="preserve">std. error </w:t>
            </w:r>
          </w:p>
        </w:tc>
        <w:tc>
          <w:tcPr>
            <w:tcW w:w="1080" w:type="dxa"/>
            <w:tcBorders>
              <w:top w:val="single" w:sz="4" w:space="0" w:color="auto"/>
              <w:left w:val="nil"/>
              <w:bottom w:val="single" w:sz="4" w:space="0" w:color="auto"/>
              <w:right w:val="nil"/>
            </w:tcBorders>
            <w:shd w:val="clear" w:color="auto" w:fill="auto"/>
            <w:noWrap/>
            <w:vAlign w:val="bottom"/>
            <w:hideMark/>
          </w:tcPr>
          <w:p w14:paraId="4C9564C7" w14:textId="77777777" w:rsidR="00D3094B" w:rsidRPr="00D3094B" w:rsidRDefault="00D3094B" w:rsidP="00D3094B">
            <w:pPr>
              <w:jc w:val="right"/>
              <w:rPr>
                <w:rFonts w:ascii="Arial" w:eastAsia="Times New Roman" w:hAnsi="Arial" w:cs="Arial"/>
                <w:i/>
                <w:iCs/>
                <w:color w:val="000000"/>
                <w:sz w:val="20"/>
                <w:szCs w:val="20"/>
              </w:rPr>
            </w:pPr>
            <w:r w:rsidRPr="00D3094B">
              <w:rPr>
                <w:rFonts w:ascii="Arial" w:eastAsia="Times New Roman" w:hAnsi="Arial" w:cs="Arial"/>
                <w:i/>
                <w:iCs/>
                <w:color w:val="000000"/>
                <w:sz w:val="20"/>
                <w:szCs w:val="20"/>
              </w:rPr>
              <w:t xml:space="preserve">   t (df=21)</w:t>
            </w:r>
          </w:p>
        </w:tc>
        <w:tc>
          <w:tcPr>
            <w:tcW w:w="820" w:type="dxa"/>
            <w:tcBorders>
              <w:top w:val="single" w:sz="4" w:space="0" w:color="auto"/>
              <w:left w:val="nil"/>
              <w:bottom w:val="single" w:sz="4" w:space="0" w:color="auto"/>
              <w:right w:val="nil"/>
            </w:tcBorders>
            <w:shd w:val="clear" w:color="auto" w:fill="auto"/>
            <w:noWrap/>
            <w:vAlign w:val="bottom"/>
            <w:hideMark/>
          </w:tcPr>
          <w:p w14:paraId="1A47FDF6" w14:textId="77777777" w:rsidR="00D3094B" w:rsidRPr="00D3094B" w:rsidRDefault="00D3094B" w:rsidP="00D3094B">
            <w:pPr>
              <w:jc w:val="right"/>
              <w:rPr>
                <w:rFonts w:ascii="Arial" w:eastAsia="Times New Roman" w:hAnsi="Arial" w:cs="Arial"/>
                <w:i/>
                <w:iCs/>
                <w:color w:val="000000"/>
                <w:sz w:val="20"/>
                <w:szCs w:val="20"/>
              </w:rPr>
            </w:pPr>
            <w:r w:rsidRPr="00D3094B">
              <w:rPr>
                <w:rFonts w:ascii="Arial" w:eastAsia="Times New Roman" w:hAnsi="Arial" w:cs="Arial"/>
                <w:i/>
                <w:iCs/>
                <w:color w:val="000000"/>
                <w:sz w:val="20"/>
                <w:szCs w:val="20"/>
              </w:rPr>
              <w:t>p-value</w:t>
            </w:r>
          </w:p>
        </w:tc>
        <w:tc>
          <w:tcPr>
            <w:tcW w:w="1101" w:type="dxa"/>
            <w:tcBorders>
              <w:top w:val="single" w:sz="4" w:space="0" w:color="auto"/>
              <w:left w:val="nil"/>
              <w:bottom w:val="single" w:sz="4" w:space="0" w:color="auto"/>
              <w:right w:val="nil"/>
            </w:tcBorders>
            <w:shd w:val="clear" w:color="auto" w:fill="auto"/>
            <w:noWrap/>
            <w:vAlign w:val="bottom"/>
            <w:hideMark/>
          </w:tcPr>
          <w:p w14:paraId="56E68DC6" w14:textId="77777777" w:rsidR="00D3094B" w:rsidRPr="00D3094B" w:rsidRDefault="00D3094B" w:rsidP="00D3094B">
            <w:pPr>
              <w:jc w:val="right"/>
              <w:rPr>
                <w:rFonts w:ascii="Arial" w:eastAsia="Times New Roman" w:hAnsi="Arial" w:cs="Arial"/>
                <w:i/>
                <w:iCs/>
                <w:color w:val="000000"/>
                <w:sz w:val="20"/>
                <w:szCs w:val="20"/>
              </w:rPr>
            </w:pPr>
            <w:r w:rsidRPr="00D3094B">
              <w:rPr>
                <w:rFonts w:ascii="Arial" w:eastAsia="Times New Roman" w:hAnsi="Arial" w:cs="Arial"/>
                <w:i/>
                <w:iCs/>
                <w:color w:val="000000"/>
                <w:sz w:val="20"/>
                <w:szCs w:val="20"/>
              </w:rPr>
              <w:t>95% lower</w:t>
            </w:r>
          </w:p>
        </w:tc>
        <w:tc>
          <w:tcPr>
            <w:tcW w:w="1139" w:type="dxa"/>
            <w:tcBorders>
              <w:top w:val="single" w:sz="4" w:space="0" w:color="auto"/>
              <w:left w:val="nil"/>
              <w:bottom w:val="single" w:sz="4" w:space="0" w:color="auto"/>
              <w:right w:val="nil"/>
            </w:tcBorders>
            <w:shd w:val="clear" w:color="auto" w:fill="auto"/>
            <w:noWrap/>
            <w:vAlign w:val="bottom"/>
            <w:hideMark/>
          </w:tcPr>
          <w:p w14:paraId="65D9C2BD" w14:textId="77777777" w:rsidR="00D3094B" w:rsidRPr="00D3094B" w:rsidRDefault="00D3094B" w:rsidP="00D3094B">
            <w:pPr>
              <w:jc w:val="right"/>
              <w:rPr>
                <w:rFonts w:ascii="Arial" w:eastAsia="Times New Roman" w:hAnsi="Arial" w:cs="Arial"/>
                <w:i/>
                <w:iCs/>
                <w:color w:val="000000"/>
                <w:sz w:val="20"/>
                <w:szCs w:val="20"/>
              </w:rPr>
            </w:pPr>
            <w:r w:rsidRPr="00D3094B">
              <w:rPr>
                <w:rFonts w:ascii="Arial" w:eastAsia="Times New Roman" w:hAnsi="Arial" w:cs="Arial"/>
                <w:i/>
                <w:iCs/>
                <w:color w:val="000000"/>
                <w:sz w:val="20"/>
                <w:szCs w:val="20"/>
              </w:rPr>
              <w:t>95% upper</w:t>
            </w:r>
          </w:p>
        </w:tc>
      </w:tr>
      <w:tr w:rsidR="00D3094B" w:rsidRPr="00D3094B" w14:paraId="3BE398A7" w14:textId="77777777" w:rsidTr="00D3094B">
        <w:trPr>
          <w:trHeight w:val="260"/>
        </w:trPr>
        <w:tc>
          <w:tcPr>
            <w:tcW w:w="1196" w:type="dxa"/>
            <w:tcBorders>
              <w:top w:val="nil"/>
              <w:left w:val="nil"/>
              <w:bottom w:val="nil"/>
              <w:right w:val="nil"/>
            </w:tcBorders>
            <w:shd w:val="clear" w:color="000000" w:fill="FFFFFF"/>
            <w:noWrap/>
            <w:vAlign w:val="bottom"/>
            <w:hideMark/>
          </w:tcPr>
          <w:p w14:paraId="1231B2C2" w14:textId="77777777" w:rsidR="00D3094B" w:rsidRPr="00D3094B" w:rsidRDefault="00D3094B" w:rsidP="00D3094B">
            <w:pPr>
              <w:jc w:val="right"/>
              <w:rPr>
                <w:rFonts w:ascii="Arial" w:eastAsia="Times New Roman" w:hAnsi="Arial" w:cs="Arial"/>
                <w:color w:val="000000"/>
                <w:sz w:val="20"/>
                <w:szCs w:val="20"/>
              </w:rPr>
            </w:pPr>
            <w:r w:rsidRPr="00D3094B">
              <w:rPr>
                <w:rFonts w:ascii="Arial" w:eastAsia="Times New Roman" w:hAnsi="Arial" w:cs="Arial"/>
                <w:color w:val="000000"/>
                <w:sz w:val="20"/>
                <w:szCs w:val="20"/>
              </w:rPr>
              <w:t>Intercept</w:t>
            </w:r>
          </w:p>
        </w:tc>
        <w:tc>
          <w:tcPr>
            <w:tcW w:w="1564" w:type="dxa"/>
            <w:tcBorders>
              <w:top w:val="nil"/>
              <w:left w:val="nil"/>
              <w:bottom w:val="nil"/>
              <w:right w:val="nil"/>
            </w:tcBorders>
            <w:shd w:val="clear" w:color="auto" w:fill="auto"/>
            <w:noWrap/>
            <w:vAlign w:val="bottom"/>
            <w:hideMark/>
          </w:tcPr>
          <w:p w14:paraId="17A37859" w14:textId="77777777" w:rsidR="00D3094B" w:rsidRPr="00D3094B" w:rsidRDefault="00D3094B" w:rsidP="00D3094B">
            <w:pPr>
              <w:jc w:val="right"/>
              <w:rPr>
                <w:rFonts w:ascii="Arial" w:eastAsia="Times New Roman" w:hAnsi="Arial" w:cs="Arial"/>
                <w:color w:val="000000"/>
                <w:sz w:val="20"/>
                <w:szCs w:val="20"/>
              </w:rPr>
            </w:pPr>
            <w:r w:rsidRPr="00D3094B">
              <w:rPr>
                <w:rFonts w:ascii="Arial" w:eastAsia="Times New Roman" w:hAnsi="Arial" w:cs="Arial"/>
                <w:color w:val="000000"/>
                <w:sz w:val="20"/>
                <w:szCs w:val="20"/>
              </w:rPr>
              <w:t xml:space="preserve">18.3651 </w:t>
            </w:r>
          </w:p>
        </w:tc>
        <w:tc>
          <w:tcPr>
            <w:tcW w:w="1020" w:type="dxa"/>
            <w:tcBorders>
              <w:top w:val="nil"/>
              <w:left w:val="nil"/>
              <w:bottom w:val="nil"/>
              <w:right w:val="nil"/>
            </w:tcBorders>
            <w:shd w:val="clear" w:color="auto" w:fill="auto"/>
            <w:noWrap/>
            <w:vAlign w:val="bottom"/>
            <w:hideMark/>
          </w:tcPr>
          <w:p w14:paraId="754CA6D3" w14:textId="77777777" w:rsidR="00D3094B" w:rsidRPr="00D3094B" w:rsidRDefault="00D3094B" w:rsidP="00D3094B">
            <w:pPr>
              <w:jc w:val="right"/>
              <w:rPr>
                <w:rFonts w:ascii="Arial" w:eastAsia="Times New Roman" w:hAnsi="Arial" w:cs="Arial"/>
                <w:color w:val="000000"/>
                <w:sz w:val="20"/>
                <w:szCs w:val="20"/>
              </w:rPr>
            </w:pPr>
          </w:p>
        </w:tc>
        <w:tc>
          <w:tcPr>
            <w:tcW w:w="1080" w:type="dxa"/>
            <w:tcBorders>
              <w:top w:val="nil"/>
              <w:left w:val="nil"/>
              <w:bottom w:val="nil"/>
              <w:right w:val="nil"/>
            </w:tcBorders>
            <w:shd w:val="clear" w:color="auto" w:fill="auto"/>
            <w:noWrap/>
            <w:vAlign w:val="bottom"/>
            <w:hideMark/>
          </w:tcPr>
          <w:p w14:paraId="18A8EB35" w14:textId="77777777" w:rsidR="00D3094B" w:rsidRPr="00D3094B" w:rsidRDefault="00D3094B" w:rsidP="00D3094B">
            <w:pPr>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23542227" w14:textId="77777777" w:rsidR="00D3094B" w:rsidRPr="00D3094B" w:rsidRDefault="00D3094B" w:rsidP="00D3094B">
            <w:pPr>
              <w:rPr>
                <w:rFonts w:ascii="Times New Roman" w:eastAsia="Times New Roman" w:hAnsi="Times New Roman" w:cs="Times New Roman"/>
                <w:sz w:val="20"/>
                <w:szCs w:val="20"/>
              </w:rPr>
            </w:pPr>
          </w:p>
        </w:tc>
        <w:tc>
          <w:tcPr>
            <w:tcW w:w="1101" w:type="dxa"/>
            <w:tcBorders>
              <w:top w:val="nil"/>
              <w:left w:val="nil"/>
              <w:bottom w:val="nil"/>
              <w:right w:val="nil"/>
            </w:tcBorders>
            <w:shd w:val="clear" w:color="auto" w:fill="auto"/>
            <w:noWrap/>
            <w:vAlign w:val="bottom"/>
            <w:hideMark/>
          </w:tcPr>
          <w:p w14:paraId="6DAEFA19" w14:textId="77777777" w:rsidR="00D3094B" w:rsidRPr="00D3094B" w:rsidRDefault="00D3094B" w:rsidP="00D3094B">
            <w:pPr>
              <w:rPr>
                <w:rFonts w:ascii="Times New Roman" w:eastAsia="Times New Roman" w:hAnsi="Times New Roman" w:cs="Times New Roman"/>
                <w:sz w:val="20"/>
                <w:szCs w:val="20"/>
              </w:rPr>
            </w:pPr>
          </w:p>
        </w:tc>
        <w:tc>
          <w:tcPr>
            <w:tcW w:w="1139" w:type="dxa"/>
            <w:tcBorders>
              <w:top w:val="nil"/>
              <w:left w:val="nil"/>
              <w:bottom w:val="nil"/>
              <w:right w:val="nil"/>
            </w:tcBorders>
            <w:shd w:val="clear" w:color="auto" w:fill="auto"/>
            <w:noWrap/>
            <w:vAlign w:val="bottom"/>
            <w:hideMark/>
          </w:tcPr>
          <w:p w14:paraId="6CBD794E" w14:textId="77777777" w:rsidR="00D3094B" w:rsidRPr="00D3094B" w:rsidRDefault="00D3094B" w:rsidP="00D3094B">
            <w:pPr>
              <w:rPr>
                <w:rFonts w:ascii="Times New Roman" w:eastAsia="Times New Roman" w:hAnsi="Times New Roman" w:cs="Times New Roman"/>
                <w:sz w:val="20"/>
                <w:szCs w:val="20"/>
              </w:rPr>
            </w:pPr>
          </w:p>
        </w:tc>
      </w:tr>
      <w:tr w:rsidR="00D3094B" w:rsidRPr="00D3094B" w14:paraId="5B8757A6" w14:textId="77777777" w:rsidTr="00D3094B">
        <w:trPr>
          <w:trHeight w:val="260"/>
        </w:trPr>
        <w:tc>
          <w:tcPr>
            <w:tcW w:w="1196" w:type="dxa"/>
            <w:tcBorders>
              <w:top w:val="nil"/>
              <w:left w:val="nil"/>
              <w:bottom w:val="single" w:sz="4" w:space="0" w:color="auto"/>
              <w:right w:val="nil"/>
            </w:tcBorders>
            <w:shd w:val="clear" w:color="000000" w:fill="FFFF00"/>
            <w:noWrap/>
            <w:vAlign w:val="bottom"/>
            <w:hideMark/>
          </w:tcPr>
          <w:p w14:paraId="25640720" w14:textId="77777777" w:rsidR="00D3094B" w:rsidRPr="00D3094B" w:rsidRDefault="00D3094B" w:rsidP="00D3094B">
            <w:pPr>
              <w:jc w:val="right"/>
              <w:rPr>
                <w:rFonts w:ascii="Arial" w:eastAsia="Times New Roman" w:hAnsi="Arial" w:cs="Arial"/>
                <w:color w:val="000000"/>
                <w:sz w:val="20"/>
                <w:szCs w:val="20"/>
              </w:rPr>
            </w:pPr>
            <w:r w:rsidRPr="00D3094B">
              <w:rPr>
                <w:rFonts w:ascii="Arial" w:eastAsia="Times New Roman" w:hAnsi="Arial" w:cs="Arial"/>
                <w:color w:val="000000"/>
                <w:sz w:val="20"/>
                <w:szCs w:val="20"/>
              </w:rPr>
              <w:t>T</w:t>
            </w:r>
          </w:p>
        </w:tc>
        <w:tc>
          <w:tcPr>
            <w:tcW w:w="1564" w:type="dxa"/>
            <w:tcBorders>
              <w:top w:val="nil"/>
              <w:left w:val="nil"/>
              <w:bottom w:val="single" w:sz="4" w:space="0" w:color="auto"/>
              <w:right w:val="nil"/>
            </w:tcBorders>
            <w:shd w:val="clear" w:color="auto" w:fill="auto"/>
            <w:noWrap/>
            <w:vAlign w:val="bottom"/>
            <w:hideMark/>
          </w:tcPr>
          <w:p w14:paraId="097222E8" w14:textId="77777777" w:rsidR="00D3094B" w:rsidRPr="00D3094B" w:rsidRDefault="00D3094B" w:rsidP="00D3094B">
            <w:pPr>
              <w:jc w:val="right"/>
              <w:rPr>
                <w:rFonts w:ascii="Arial" w:eastAsia="Times New Roman" w:hAnsi="Arial" w:cs="Arial"/>
                <w:color w:val="000000"/>
                <w:sz w:val="20"/>
                <w:szCs w:val="20"/>
              </w:rPr>
            </w:pPr>
            <w:r w:rsidRPr="00D3094B">
              <w:rPr>
                <w:rFonts w:ascii="Arial" w:eastAsia="Times New Roman" w:hAnsi="Arial" w:cs="Arial"/>
                <w:color w:val="000000"/>
                <w:sz w:val="20"/>
                <w:szCs w:val="20"/>
              </w:rPr>
              <w:t xml:space="preserve">-0.2434 </w:t>
            </w:r>
          </w:p>
        </w:tc>
        <w:tc>
          <w:tcPr>
            <w:tcW w:w="1020" w:type="dxa"/>
            <w:tcBorders>
              <w:top w:val="nil"/>
              <w:left w:val="nil"/>
              <w:bottom w:val="single" w:sz="4" w:space="0" w:color="auto"/>
              <w:right w:val="nil"/>
            </w:tcBorders>
            <w:shd w:val="clear" w:color="auto" w:fill="auto"/>
            <w:noWrap/>
            <w:vAlign w:val="bottom"/>
            <w:hideMark/>
          </w:tcPr>
          <w:p w14:paraId="7AB1CE4F" w14:textId="77777777" w:rsidR="00D3094B" w:rsidRPr="00D3094B" w:rsidRDefault="00D3094B" w:rsidP="00D3094B">
            <w:pPr>
              <w:jc w:val="right"/>
              <w:rPr>
                <w:rFonts w:ascii="Arial" w:eastAsia="Times New Roman" w:hAnsi="Arial" w:cs="Arial"/>
                <w:color w:val="000000"/>
                <w:sz w:val="20"/>
                <w:szCs w:val="20"/>
              </w:rPr>
            </w:pPr>
            <w:r w:rsidRPr="00D3094B">
              <w:rPr>
                <w:rFonts w:ascii="Arial" w:eastAsia="Times New Roman" w:hAnsi="Arial" w:cs="Arial"/>
                <w:color w:val="000000"/>
                <w:sz w:val="20"/>
                <w:szCs w:val="20"/>
              </w:rPr>
              <w:t xml:space="preserve">0.0635 </w:t>
            </w:r>
          </w:p>
        </w:tc>
        <w:tc>
          <w:tcPr>
            <w:tcW w:w="1080" w:type="dxa"/>
            <w:tcBorders>
              <w:top w:val="nil"/>
              <w:left w:val="nil"/>
              <w:bottom w:val="single" w:sz="4" w:space="0" w:color="auto"/>
              <w:right w:val="nil"/>
            </w:tcBorders>
            <w:shd w:val="clear" w:color="auto" w:fill="auto"/>
            <w:noWrap/>
            <w:vAlign w:val="bottom"/>
            <w:hideMark/>
          </w:tcPr>
          <w:p w14:paraId="1244971A" w14:textId="77777777" w:rsidR="00D3094B" w:rsidRPr="00D3094B" w:rsidRDefault="00D3094B" w:rsidP="00D3094B">
            <w:pPr>
              <w:jc w:val="right"/>
              <w:rPr>
                <w:rFonts w:ascii="Arial" w:eastAsia="Times New Roman" w:hAnsi="Arial" w:cs="Arial"/>
                <w:color w:val="000000"/>
                <w:sz w:val="20"/>
                <w:szCs w:val="20"/>
              </w:rPr>
            </w:pPr>
            <w:r w:rsidRPr="00D3094B">
              <w:rPr>
                <w:rFonts w:ascii="Arial" w:eastAsia="Times New Roman" w:hAnsi="Arial" w:cs="Arial"/>
                <w:color w:val="000000"/>
                <w:sz w:val="20"/>
                <w:szCs w:val="20"/>
              </w:rPr>
              <w:t xml:space="preserve"> -3.833 </w:t>
            </w:r>
          </w:p>
        </w:tc>
        <w:tc>
          <w:tcPr>
            <w:tcW w:w="820" w:type="dxa"/>
            <w:tcBorders>
              <w:top w:val="nil"/>
              <w:left w:val="nil"/>
              <w:bottom w:val="single" w:sz="4" w:space="0" w:color="auto"/>
              <w:right w:val="nil"/>
            </w:tcBorders>
            <w:shd w:val="clear" w:color="000000" w:fill="FFFF00"/>
            <w:noWrap/>
            <w:vAlign w:val="bottom"/>
            <w:hideMark/>
          </w:tcPr>
          <w:p w14:paraId="6C657139" w14:textId="77777777" w:rsidR="00D3094B" w:rsidRPr="00D3094B" w:rsidRDefault="00D3094B" w:rsidP="00D3094B">
            <w:pPr>
              <w:jc w:val="right"/>
              <w:rPr>
                <w:rFonts w:ascii="Arial" w:eastAsia="Times New Roman" w:hAnsi="Arial" w:cs="Arial"/>
                <w:color w:val="000000"/>
                <w:sz w:val="20"/>
                <w:szCs w:val="20"/>
              </w:rPr>
            </w:pPr>
            <w:r w:rsidRPr="00D3094B">
              <w:rPr>
                <w:rFonts w:ascii="Arial" w:eastAsia="Times New Roman" w:hAnsi="Arial" w:cs="Arial"/>
                <w:color w:val="000000"/>
                <w:sz w:val="20"/>
                <w:szCs w:val="20"/>
              </w:rPr>
              <w:t>.0010</w:t>
            </w:r>
          </w:p>
        </w:tc>
        <w:tc>
          <w:tcPr>
            <w:tcW w:w="1101" w:type="dxa"/>
            <w:tcBorders>
              <w:top w:val="nil"/>
              <w:left w:val="nil"/>
              <w:bottom w:val="single" w:sz="4" w:space="0" w:color="auto"/>
              <w:right w:val="nil"/>
            </w:tcBorders>
            <w:shd w:val="clear" w:color="auto" w:fill="auto"/>
            <w:noWrap/>
            <w:vAlign w:val="bottom"/>
            <w:hideMark/>
          </w:tcPr>
          <w:p w14:paraId="0AB57B11" w14:textId="77777777" w:rsidR="00D3094B" w:rsidRPr="00D3094B" w:rsidRDefault="00D3094B" w:rsidP="00D3094B">
            <w:pPr>
              <w:jc w:val="right"/>
              <w:rPr>
                <w:rFonts w:ascii="Arial" w:eastAsia="Times New Roman" w:hAnsi="Arial" w:cs="Arial"/>
                <w:color w:val="000000"/>
                <w:sz w:val="20"/>
                <w:szCs w:val="20"/>
              </w:rPr>
            </w:pPr>
            <w:r w:rsidRPr="00D3094B">
              <w:rPr>
                <w:rFonts w:ascii="Arial" w:eastAsia="Times New Roman" w:hAnsi="Arial" w:cs="Arial"/>
                <w:color w:val="000000"/>
                <w:sz w:val="20"/>
                <w:szCs w:val="20"/>
              </w:rPr>
              <w:t xml:space="preserve">-0.3754 </w:t>
            </w:r>
          </w:p>
        </w:tc>
        <w:tc>
          <w:tcPr>
            <w:tcW w:w="1139" w:type="dxa"/>
            <w:tcBorders>
              <w:top w:val="nil"/>
              <w:left w:val="nil"/>
              <w:bottom w:val="single" w:sz="4" w:space="0" w:color="auto"/>
              <w:right w:val="nil"/>
            </w:tcBorders>
            <w:shd w:val="clear" w:color="auto" w:fill="auto"/>
            <w:noWrap/>
            <w:vAlign w:val="bottom"/>
            <w:hideMark/>
          </w:tcPr>
          <w:p w14:paraId="6F3EE941" w14:textId="77777777" w:rsidR="00D3094B" w:rsidRPr="00D3094B" w:rsidRDefault="00D3094B" w:rsidP="00D3094B">
            <w:pPr>
              <w:jc w:val="right"/>
              <w:rPr>
                <w:rFonts w:ascii="Arial" w:eastAsia="Times New Roman" w:hAnsi="Arial" w:cs="Arial"/>
                <w:color w:val="000000"/>
                <w:sz w:val="20"/>
                <w:szCs w:val="20"/>
              </w:rPr>
            </w:pPr>
            <w:r w:rsidRPr="00D3094B">
              <w:rPr>
                <w:rFonts w:ascii="Arial" w:eastAsia="Times New Roman" w:hAnsi="Arial" w:cs="Arial"/>
                <w:color w:val="000000"/>
                <w:sz w:val="20"/>
                <w:szCs w:val="20"/>
              </w:rPr>
              <w:t xml:space="preserve">-0.1113 </w:t>
            </w:r>
          </w:p>
        </w:tc>
      </w:tr>
    </w:tbl>
    <w:p w14:paraId="39D59D84" w14:textId="77777777" w:rsidR="002D04B3" w:rsidRDefault="002D04B3"/>
    <w:tbl>
      <w:tblPr>
        <w:tblW w:w="7920" w:type="dxa"/>
        <w:tblLook w:val="04A0" w:firstRow="1" w:lastRow="0" w:firstColumn="1" w:lastColumn="0" w:noHBand="0" w:noVBand="1"/>
      </w:tblPr>
      <w:tblGrid>
        <w:gridCol w:w="563"/>
        <w:gridCol w:w="2197"/>
        <w:gridCol w:w="1020"/>
        <w:gridCol w:w="1080"/>
        <w:gridCol w:w="820"/>
        <w:gridCol w:w="1100"/>
        <w:gridCol w:w="1140"/>
      </w:tblGrid>
      <w:tr w:rsidR="003A5854" w:rsidRPr="003A5854" w14:paraId="7AC1FC48" w14:textId="77777777" w:rsidTr="003A5854">
        <w:trPr>
          <w:trHeight w:val="260"/>
        </w:trPr>
        <w:tc>
          <w:tcPr>
            <w:tcW w:w="2760" w:type="dxa"/>
            <w:gridSpan w:val="2"/>
            <w:tcBorders>
              <w:top w:val="nil"/>
              <w:left w:val="nil"/>
              <w:bottom w:val="nil"/>
              <w:right w:val="nil"/>
            </w:tcBorders>
            <w:shd w:val="clear" w:color="auto" w:fill="auto"/>
            <w:noWrap/>
            <w:vAlign w:val="bottom"/>
            <w:hideMark/>
          </w:tcPr>
          <w:p w14:paraId="13245138" w14:textId="77777777" w:rsidR="003A5854" w:rsidRPr="003A5854" w:rsidRDefault="003A5854" w:rsidP="003A5854">
            <w:pPr>
              <w:rPr>
                <w:rFonts w:ascii="Arial" w:eastAsia="Times New Roman" w:hAnsi="Arial" w:cs="Arial"/>
                <w:color w:val="000000"/>
                <w:sz w:val="20"/>
                <w:szCs w:val="20"/>
              </w:rPr>
            </w:pPr>
            <w:r w:rsidRPr="003A5854">
              <w:rPr>
                <w:rFonts w:ascii="Arial" w:eastAsia="Times New Roman" w:hAnsi="Arial" w:cs="Arial"/>
                <w:color w:val="000000"/>
                <w:sz w:val="20"/>
                <w:szCs w:val="20"/>
              </w:rPr>
              <w:t>Predicted values for: I</w:t>
            </w:r>
          </w:p>
        </w:tc>
        <w:tc>
          <w:tcPr>
            <w:tcW w:w="1020" w:type="dxa"/>
            <w:tcBorders>
              <w:top w:val="nil"/>
              <w:left w:val="nil"/>
              <w:bottom w:val="nil"/>
              <w:right w:val="nil"/>
            </w:tcBorders>
            <w:shd w:val="clear" w:color="auto" w:fill="auto"/>
            <w:noWrap/>
            <w:vAlign w:val="bottom"/>
            <w:hideMark/>
          </w:tcPr>
          <w:p w14:paraId="734C86B1" w14:textId="77777777" w:rsidR="003A5854" w:rsidRPr="003A5854" w:rsidRDefault="003A5854" w:rsidP="003A5854">
            <w:pPr>
              <w:rPr>
                <w:rFonts w:ascii="Arial" w:eastAsia="Times New Roman" w:hAnsi="Arial" w:cs="Arial"/>
                <w:color w:val="000000"/>
                <w:sz w:val="20"/>
                <w:szCs w:val="20"/>
              </w:rPr>
            </w:pPr>
          </w:p>
        </w:tc>
        <w:tc>
          <w:tcPr>
            <w:tcW w:w="1080" w:type="dxa"/>
            <w:tcBorders>
              <w:top w:val="nil"/>
              <w:left w:val="nil"/>
              <w:bottom w:val="nil"/>
              <w:right w:val="nil"/>
            </w:tcBorders>
            <w:shd w:val="clear" w:color="auto" w:fill="auto"/>
            <w:noWrap/>
            <w:vAlign w:val="bottom"/>
            <w:hideMark/>
          </w:tcPr>
          <w:p w14:paraId="59D81ABA" w14:textId="77777777" w:rsidR="003A5854" w:rsidRPr="003A5854" w:rsidRDefault="003A5854" w:rsidP="003A5854">
            <w:pPr>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bottom"/>
            <w:hideMark/>
          </w:tcPr>
          <w:p w14:paraId="52863719" w14:textId="77777777" w:rsidR="003A5854" w:rsidRPr="003A5854" w:rsidRDefault="003A5854" w:rsidP="003A5854">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14:paraId="01FC98A5" w14:textId="77777777" w:rsidR="003A5854" w:rsidRPr="003A5854" w:rsidRDefault="003A5854" w:rsidP="003A5854">
            <w:pPr>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5278AE42" w14:textId="77777777" w:rsidR="003A5854" w:rsidRPr="003A5854" w:rsidRDefault="003A5854" w:rsidP="003A5854">
            <w:pPr>
              <w:rPr>
                <w:rFonts w:ascii="Times New Roman" w:eastAsia="Times New Roman" w:hAnsi="Times New Roman" w:cs="Times New Roman"/>
                <w:sz w:val="20"/>
                <w:szCs w:val="20"/>
              </w:rPr>
            </w:pPr>
          </w:p>
        </w:tc>
      </w:tr>
      <w:tr w:rsidR="003A5854" w:rsidRPr="003A5854" w14:paraId="2DCBB454" w14:textId="77777777" w:rsidTr="003A5854">
        <w:trPr>
          <w:trHeight w:val="260"/>
        </w:trPr>
        <w:tc>
          <w:tcPr>
            <w:tcW w:w="563" w:type="dxa"/>
            <w:tcBorders>
              <w:top w:val="single" w:sz="4" w:space="0" w:color="auto"/>
              <w:left w:val="nil"/>
              <w:bottom w:val="nil"/>
              <w:right w:val="nil"/>
            </w:tcBorders>
            <w:shd w:val="clear" w:color="auto" w:fill="auto"/>
            <w:noWrap/>
            <w:vAlign w:val="bottom"/>
            <w:hideMark/>
          </w:tcPr>
          <w:p w14:paraId="7EF852FC" w14:textId="77777777" w:rsidR="003A5854" w:rsidRPr="003A5854" w:rsidRDefault="003A5854" w:rsidP="003A5854">
            <w:pPr>
              <w:jc w:val="right"/>
              <w:rPr>
                <w:rFonts w:ascii="Arial" w:eastAsia="Times New Roman" w:hAnsi="Arial" w:cs="Arial"/>
                <w:i/>
                <w:iCs/>
                <w:color w:val="000000"/>
                <w:sz w:val="20"/>
                <w:szCs w:val="20"/>
              </w:rPr>
            </w:pPr>
            <w:r w:rsidRPr="003A5854">
              <w:rPr>
                <w:rFonts w:ascii="Arial" w:eastAsia="Times New Roman" w:hAnsi="Arial" w:cs="Arial"/>
                <w:i/>
                <w:iCs/>
                <w:color w:val="000000"/>
                <w:sz w:val="20"/>
                <w:szCs w:val="20"/>
              </w:rPr>
              <w:t> </w:t>
            </w:r>
          </w:p>
        </w:tc>
        <w:tc>
          <w:tcPr>
            <w:tcW w:w="2197" w:type="dxa"/>
            <w:tcBorders>
              <w:top w:val="single" w:sz="4" w:space="0" w:color="auto"/>
              <w:left w:val="nil"/>
              <w:bottom w:val="nil"/>
              <w:right w:val="nil"/>
            </w:tcBorders>
            <w:shd w:val="clear" w:color="auto" w:fill="auto"/>
            <w:noWrap/>
            <w:vAlign w:val="bottom"/>
            <w:hideMark/>
          </w:tcPr>
          <w:p w14:paraId="17947F11" w14:textId="77777777" w:rsidR="003A5854" w:rsidRPr="003A5854" w:rsidRDefault="003A5854" w:rsidP="003A5854">
            <w:pPr>
              <w:jc w:val="right"/>
              <w:rPr>
                <w:rFonts w:ascii="Arial" w:eastAsia="Times New Roman" w:hAnsi="Arial" w:cs="Arial"/>
                <w:i/>
                <w:iCs/>
                <w:color w:val="000000"/>
                <w:sz w:val="20"/>
                <w:szCs w:val="20"/>
              </w:rPr>
            </w:pPr>
            <w:r w:rsidRPr="003A5854">
              <w:rPr>
                <w:rFonts w:ascii="Arial" w:eastAsia="Times New Roman" w:hAnsi="Arial" w:cs="Arial"/>
                <w:i/>
                <w:iCs/>
                <w:color w:val="000000"/>
                <w:sz w:val="20"/>
                <w:szCs w:val="20"/>
              </w:rPr>
              <w:t> </w:t>
            </w:r>
          </w:p>
        </w:tc>
        <w:tc>
          <w:tcPr>
            <w:tcW w:w="2100" w:type="dxa"/>
            <w:gridSpan w:val="2"/>
            <w:tcBorders>
              <w:top w:val="single" w:sz="4" w:space="0" w:color="auto"/>
              <w:left w:val="nil"/>
              <w:bottom w:val="nil"/>
              <w:right w:val="nil"/>
            </w:tcBorders>
            <w:shd w:val="clear" w:color="auto" w:fill="auto"/>
            <w:noWrap/>
            <w:vAlign w:val="bottom"/>
            <w:hideMark/>
          </w:tcPr>
          <w:p w14:paraId="36DB69D8" w14:textId="77777777" w:rsidR="003A5854" w:rsidRPr="003A5854" w:rsidRDefault="003A5854" w:rsidP="003A5854">
            <w:pPr>
              <w:jc w:val="center"/>
              <w:rPr>
                <w:rFonts w:ascii="Arial" w:eastAsia="Times New Roman" w:hAnsi="Arial" w:cs="Arial"/>
                <w:i/>
                <w:iCs/>
                <w:color w:val="000000"/>
                <w:sz w:val="16"/>
                <w:szCs w:val="16"/>
                <w:u w:val="single"/>
              </w:rPr>
            </w:pPr>
            <w:r w:rsidRPr="003A5854">
              <w:rPr>
                <w:rFonts w:ascii="Arial" w:eastAsia="Times New Roman" w:hAnsi="Arial" w:cs="Arial"/>
                <w:i/>
                <w:iCs/>
                <w:color w:val="000000"/>
                <w:sz w:val="16"/>
                <w:szCs w:val="16"/>
                <w:u w:val="single"/>
              </w:rPr>
              <w:t>95% Confidence Interval</w:t>
            </w:r>
          </w:p>
        </w:tc>
        <w:tc>
          <w:tcPr>
            <w:tcW w:w="1920" w:type="dxa"/>
            <w:gridSpan w:val="2"/>
            <w:tcBorders>
              <w:top w:val="single" w:sz="4" w:space="0" w:color="auto"/>
              <w:left w:val="nil"/>
              <w:bottom w:val="nil"/>
              <w:right w:val="nil"/>
            </w:tcBorders>
            <w:shd w:val="clear" w:color="auto" w:fill="auto"/>
            <w:noWrap/>
            <w:vAlign w:val="bottom"/>
            <w:hideMark/>
          </w:tcPr>
          <w:p w14:paraId="1A7865ED" w14:textId="77777777" w:rsidR="003A5854" w:rsidRPr="003A5854" w:rsidRDefault="003A5854" w:rsidP="003A5854">
            <w:pPr>
              <w:jc w:val="center"/>
              <w:rPr>
                <w:rFonts w:ascii="Arial" w:eastAsia="Times New Roman" w:hAnsi="Arial" w:cs="Arial"/>
                <w:i/>
                <w:iCs/>
                <w:color w:val="000000"/>
                <w:sz w:val="16"/>
                <w:szCs w:val="16"/>
                <w:u w:val="single"/>
              </w:rPr>
            </w:pPr>
            <w:r w:rsidRPr="003A5854">
              <w:rPr>
                <w:rFonts w:ascii="Arial" w:eastAsia="Times New Roman" w:hAnsi="Arial" w:cs="Arial"/>
                <w:i/>
                <w:iCs/>
                <w:color w:val="000000"/>
                <w:sz w:val="16"/>
                <w:szCs w:val="16"/>
                <w:u w:val="single"/>
              </w:rPr>
              <w:t xml:space="preserve">  95% Prediction Interval</w:t>
            </w:r>
          </w:p>
        </w:tc>
        <w:tc>
          <w:tcPr>
            <w:tcW w:w="1140" w:type="dxa"/>
            <w:tcBorders>
              <w:top w:val="single" w:sz="4" w:space="0" w:color="auto"/>
              <w:left w:val="nil"/>
              <w:bottom w:val="nil"/>
              <w:right w:val="nil"/>
            </w:tcBorders>
            <w:shd w:val="clear" w:color="auto" w:fill="auto"/>
            <w:noWrap/>
            <w:vAlign w:val="bottom"/>
            <w:hideMark/>
          </w:tcPr>
          <w:p w14:paraId="17EB0280" w14:textId="77777777" w:rsidR="003A5854" w:rsidRPr="003A5854" w:rsidRDefault="003A5854" w:rsidP="003A5854">
            <w:pPr>
              <w:jc w:val="right"/>
              <w:rPr>
                <w:rFonts w:ascii="Arial" w:eastAsia="Times New Roman" w:hAnsi="Arial" w:cs="Arial"/>
                <w:i/>
                <w:iCs/>
                <w:color w:val="000000"/>
                <w:sz w:val="20"/>
                <w:szCs w:val="20"/>
              </w:rPr>
            </w:pPr>
            <w:r w:rsidRPr="003A5854">
              <w:rPr>
                <w:rFonts w:ascii="Arial" w:eastAsia="Times New Roman" w:hAnsi="Arial" w:cs="Arial"/>
                <w:i/>
                <w:iCs/>
                <w:color w:val="000000"/>
                <w:sz w:val="20"/>
                <w:szCs w:val="20"/>
              </w:rPr>
              <w:t> </w:t>
            </w:r>
          </w:p>
        </w:tc>
      </w:tr>
      <w:tr w:rsidR="003A5854" w:rsidRPr="003A5854" w14:paraId="05590EC3" w14:textId="77777777" w:rsidTr="003A5854">
        <w:trPr>
          <w:trHeight w:val="260"/>
        </w:trPr>
        <w:tc>
          <w:tcPr>
            <w:tcW w:w="563" w:type="dxa"/>
            <w:tcBorders>
              <w:top w:val="nil"/>
              <w:left w:val="nil"/>
              <w:bottom w:val="single" w:sz="4" w:space="0" w:color="auto"/>
              <w:right w:val="nil"/>
            </w:tcBorders>
            <w:shd w:val="clear" w:color="auto" w:fill="auto"/>
            <w:noWrap/>
            <w:vAlign w:val="bottom"/>
            <w:hideMark/>
          </w:tcPr>
          <w:p w14:paraId="7AD1CD75" w14:textId="77777777" w:rsidR="003A5854" w:rsidRPr="003A5854" w:rsidRDefault="003A5854" w:rsidP="003A5854">
            <w:pPr>
              <w:jc w:val="right"/>
              <w:rPr>
                <w:rFonts w:ascii="Arial" w:eastAsia="Times New Roman" w:hAnsi="Arial" w:cs="Arial"/>
                <w:i/>
                <w:iCs/>
                <w:color w:val="000000"/>
                <w:sz w:val="20"/>
                <w:szCs w:val="20"/>
              </w:rPr>
            </w:pPr>
            <w:r w:rsidRPr="003A5854">
              <w:rPr>
                <w:rFonts w:ascii="Arial" w:eastAsia="Times New Roman" w:hAnsi="Arial" w:cs="Arial"/>
                <w:i/>
                <w:iCs/>
                <w:color w:val="000000"/>
                <w:sz w:val="20"/>
                <w:szCs w:val="20"/>
              </w:rPr>
              <w:t>T</w:t>
            </w:r>
          </w:p>
        </w:tc>
        <w:tc>
          <w:tcPr>
            <w:tcW w:w="2197" w:type="dxa"/>
            <w:tcBorders>
              <w:top w:val="nil"/>
              <w:left w:val="nil"/>
              <w:bottom w:val="single" w:sz="4" w:space="0" w:color="auto"/>
              <w:right w:val="nil"/>
            </w:tcBorders>
            <w:shd w:val="clear" w:color="auto" w:fill="auto"/>
            <w:noWrap/>
            <w:vAlign w:val="bottom"/>
            <w:hideMark/>
          </w:tcPr>
          <w:p w14:paraId="5DC404A0" w14:textId="77777777" w:rsidR="003A5854" w:rsidRPr="003A5854" w:rsidRDefault="003A5854" w:rsidP="003A5854">
            <w:pPr>
              <w:jc w:val="right"/>
              <w:rPr>
                <w:rFonts w:ascii="Arial" w:eastAsia="Times New Roman" w:hAnsi="Arial" w:cs="Arial"/>
                <w:i/>
                <w:iCs/>
                <w:color w:val="000000"/>
                <w:sz w:val="20"/>
                <w:szCs w:val="20"/>
              </w:rPr>
            </w:pPr>
            <w:r w:rsidRPr="003A5854">
              <w:rPr>
                <w:rFonts w:ascii="Arial" w:eastAsia="Times New Roman" w:hAnsi="Arial" w:cs="Arial"/>
                <w:i/>
                <w:iCs/>
                <w:color w:val="000000"/>
                <w:sz w:val="20"/>
                <w:szCs w:val="20"/>
              </w:rPr>
              <w:t xml:space="preserve">  Predicted</w:t>
            </w:r>
          </w:p>
        </w:tc>
        <w:tc>
          <w:tcPr>
            <w:tcW w:w="1020" w:type="dxa"/>
            <w:tcBorders>
              <w:top w:val="nil"/>
              <w:left w:val="nil"/>
              <w:bottom w:val="single" w:sz="4" w:space="0" w:color="auto"/>
              <w:right w:val="nil"/>
            </w:tcBorders>
            <w:shd w:val="clear" w:color="auto" w:fill="auto"/>
            <w:noWrap/>
            <w:vAlign w:val="bottom"/>
            <w:hideMark/>
          </w:tcPr>
          <w:p w14:paraId="43F26988" w14:textId="77777777" w:rsidR="003A5854" w:rsidRPr="003A5854" w:rsidRDefault="003A5854" w:rsidP="003A5854">
            <w:pPr>
              <w:jc w:val="right"/>
              <w:rPr>
                <w:rFonts w:ascii="Arial" w:eastAsia="Times New Roman" w:hAnsi="Arial" w:cs="Arial"/>
                <w:i/>
                <w:iCs/>
                <w:color w:val="000000"/>
                <w:sz w:val="20"/>
                <w:szCs w:val="20"/>
              </w:rPr>
            </w:pPr>
            <w:r w:rsidRPr="003A5854">
              <w:rPr>
                <w:rFonts w:ascii="Arial" w:eastAsia="Times New Roman" w:hAnsi="Arial" w:cs="Arial"/>
                <w:i/>
                <w:iCs/>
                <w:color w:val="000000"/>
                <w:sz w:val="20"/>
                <w:szCs w:val="20"/>
              </w:rPr>
              <w:t xml:space="preserve"> lower</w:t>
            </w:r>
          </w:p>
        </w:tc>
        <w:tc>
          <w:tcPr>
            <w:tcW w:w="1080" w:type="dxa"/>
            <w:tcBorders>
              <w:top w:val="nil"/>
              <w:left w:val="nil"/>
              <w:bottom w:val="single" w:sz="4" w:space="0" w:color="auto"/>
              <w:right w:val="nil"/>
            </w:tcBorders>
            <w:shd w:val="clear" w:color="auto" w:fill="auto"/>
            <w:noWrap/>
            <w:vAlign w:val="bottom"/>
            <w:hideMark/>
          </w:tcPr>
          <w:p w14:paraId="45C76677" w14:textId="77777777" w:rsidR="003A5854" w:rsidRPr="003A5854" w:rsidRDefault="003A5854" w:rsidP="003A5854">
            <w:pPr>
              <w:jc w:val="right"/>
              <w:rPr>
                <w:rFonts w:ascii="Arial" w:eastAsia="Times New Roman" w:hAnsi="Arial" w:cs="Arial"/>
                <w:i/>
                <w:iCs/>
                <w:color w:val="000000"/>
                <w:sz w:val="20"/>
                <w:szCs w:val="20"/>
              </w:rPr>
            </w:pPr>
            <w:r w:rsidRPr="003A5854">
              <w:rPr>
                <w:rFonts w:ascii="Arial" w:eastAsia="Times New Roman" w:hAnsi="Arial" w:cs="Arial"/>
                <w:i/>
                <w:iCs/>
                <w:color w:val="000000"/>
                <w:sz w:val="20"/>
                <w:szCs w:val="20"/>
              </w:rPr>
              <w:t xml:space="preserve"> upper </w:t>
            </w:r>
          </w:p>
        </w:tc>
        <w:tc>
          <w:tcPr>
            <w:tcW w:w="820" w:type="dxa"/>
            <w:tcBorders>
              <w:top w:val="nil"/>
              <w:left w:val="nil"/>
              <w:bottom w:val="single" w:sz="4" w:space="0" w:color="auto"/>
              <w:right w:val="nil"/>
            </w:tcBorders>
            <w:shd w:val="clear" w:color="auto" w:fill="auto"/>
            <w:noWrap/>
            <w:vAlign w:val="bottom"/>
            <w:hideMark/>
          </w:tcPr>
          <w:p w14:paraId="0DB2B7D4" w14:textId="77777777" w:rsidR="003A5854" w:rsidRPr="003A5854" w:rsidRDefault="003A5854" w:rsidP="003A5854">
            <w:pPr>
              <w:jc w:val="right"/>
              <w:rPr>
                <w:rFonts w:ascii="Arial" w:eastAsia="Times New Roman" w:hAnsi="Arial" w:cs="Arial"/>
                <w:i/>
                <w:iCs/>
                <w:color w:val="000000"/>
                <w:sz w:val="20"/>
                <w:szCs w:val="20"/>
              </w:rPr>
            </w:pPr>
            <w:r w:rsidRPr="003A5854">
              <w:rPr>
                <w:rFonts w:ascii="Arial" w:eastAsia="Times New Roman" w:hAnsi="Arial" w:cs="Arial"/>
                <w:i/>
                <w:iCs/>
                <w:color w:val="000000"/>
                <w:sz w:val="20"/>
                <w:szCs w:val="20"/>
              </w:rPr>
              <w:t xml:space="preserve"> lower</w:t>
            </w:r>
          </w:p>
        </w:tc>
        <w:tc>
          <w:tcPr>
            <w:tcW w:w="1100" w:type="dxa"/>
            <w:tcBorders>
              <w:top w:val="nil"/>
              <w:left w:val="nil"/>
              <w:bottom w:val="single" w:sz="4" w:space="0" w:color="auto"/>
              <w:right w:val="nil"/>
            </w:tcBorders>
            <w:shd w:val="clear" w:color="auto" w:fill="auto"/>
            <w:noWrap/>
            <w:vAlign w:val="bottom"/>
            <w:hideMark/>
          </w:tcPr>
          <w:p w14:paraId="1C42F644" w14:textId="77777777" w:rsidR="003A5854" w:rsidRPr="003A5854" w:rsidRDefault="003A5854" w:rsidP="003A5854">
            <w:pPr>
              <w:jc w:val="right"/>
              <w:rPr>
                <w:rFonts w:ascii="Arial" w:eastAsia="Times New Roman" w:hAnsi="Arial" w:cs="Arial"/>
                <w:i/>
                <w:iCs/>
                <w:color w:val="000000"/>
                <w:sz w:val="20"/>
                <w:szCs w:val="20"/>
              </w:rPr>
            </w:pPr>
            <w:r w:rsidRPr="003A5854">
              <w:rPr>
                <w:rFonts w:ascii="Arial" w:eastAsia="Times New Roman" w:hAnsi="Arial" w:cs="Arial"/>
                <w:i/>
                <w:iCs/>
                <w:color w:val="000000"/>
                <w:sz w:val="20"/>
                <w:szCs w:val="20"/>
              </w:rPr>
              <w:t xml:space="preserve"> upper </w:t>
            </w:r>
          </w:p>
        </w:tc>
        <w:tc>
          <w:tcPr>
            <w:tcW w:w="1140" w:type="dxa"/>
            <w:tcBorders>
              <w:top w:val="nil"/>
              <w:left w:val="nil"/>
              <w:bottom w:val="single" w:sz="4" w:space="0" w:color="auto"/>
              <w:right w:val="nil"/>
            </w:tcBorders>
            <w:shd w:val="clear" w:color="auto" w:fill="auto"/>
            <w:noWrap/>
            <w:vAlign w:val="bottom"/>
            <w:hideMark/>
          </w:tcPr>
          <w:p w14:paraId="4FEE55A9" w14:textId="77777777" w:rsidR="003A5854" w:rsidRPr="003A5854" w:rsidRDefault="003A5854" w:rsidP="003A5854">
            <w:pPr>
              <w:jc w:val="right"/>
              <w:rPr>
                <w:rFonts w:ascii="Arial" w:eastAsia="Times New Roman" w:hAnsi="Arial" w:cs="Arial"/>
                <w:i/>
                <w:iCs/>
                <w:color w:val="000000"/>
                <w:sz w:val="20"/>
                <w:szCs w:val="20"/>
              </w:rPr>
            </w:pPr>
            <w:r w:rsidRPr="003A5854">
              <w:rPr>
                <w:rFonts w:ascii="Arial" w:eastAsia="Times New Roman" w:hAnsi="Arial" w:cs="Arial"/>
                <w:i/>
                <w:iCs/>
                <w:color w:val="000000"/>
                <w:sz w:val="20"/>
                <w:szCs w:val="20"/>
              </w:rPr>
              <w:t xml:space="preserve"> Leverage</w:t>
            </w:r>
          </w:p>
        </w:tc>
      </w:tr>
      <w:tr w:rsidR="003A5854" w:rsidRPr="003A5854" w14:paraId="5075A0BE" w14:textId="77777777" w:rsidTr="003A5854">
        <w:trPr>
          <w:trHeight w:val="260"/>
        </w:trPr>
        <w:tc>
          <w:tcPr>
            <w:tcW w:w="563" w:type="dxa"/>
            <w:tcBorders>
              <w:top w:val="nil"/>
              <w:left w:val="nil"/>
              <w:bottom w:val="single" w:sz="4" w:space="0" w:color="auto"/>
              <w:right w:val="nil"/>
            </w:tcBorders>
            <w:shd w:val="clear" w:color="auto" w:fill="auto"/>
            <w:noWrap/>
            <w:vAlign w:val="bottom"/>
            <w:hideMark/>
          </w:tcPr>
          <w:p w14:paraId="44980490" w14:textId="77777777" w:rsidR="003A5854" w:rsidRPr="003A5854" w:rsidRDefault="003A5854" w:rsidP="003A5854">
            <w:pPr>
              <w:jc w:val="right"/>
              <w:rPr>
                <w:rFonts w:ascii="Arial" w:eastAsia="Times New Roman" w:hAnsi="Arial" w:cs="Arial"/>
                <w:color w:val="000000"/>
                <w:sz w:val="20"/>
                <w:szCs w:val="20"/>
              </w:rPr>
            </w:pPr>
            <w:r w:rsidRPr="003A5854">
              <w:rPr>
                <w:rFonts w:ascii="Arial" w:eastAsia="Times New Roman" w:hAnsi="Arial" w:cs="Arial"/>
                <w:color w:val="000000"/>
                <w:sz w:val="20"/>
                <w:szCs w:val="20"/>
              </w:rPr>
              <w:t xml:space="preserve">36 </w:t>
            </w:r>
          </w:p>
        </w:tc>
        <w:tc>
          <w:tcPr>
            <w:tcW w:w="2197" w:type="dxa"/>
            <w:tcBorders>
              <w:top w:val="nil"/>
              <w:left w:val="nil"/>
              <w:bottom w:val="single" w:sz="4" w:space="0" w:color="auto"/>
              <w:right w:val="nil"/>
            </w:tcBorders>
            <w:shd w:val="clear" w:color="auto" w:fill="auto"/>
            <w:noWrap/>
            <w:vAlign w:val="bottom"/>
            <w:hideMark/>
          </w:tcPr>
          <w:p w14:paraId="16F3EB38" w14:textId="77777777" w:rsidR="003A5854" w:rsidRPr="003A5854" w:rsidRDefault="003A5854" w:rsidP="003A5854">
            <w:pPr>
              <w:jc w:val="right"/>
              <w:rPr>
                <w:rFonts w:ascii="Arial" w:eastAsia="Times New Roman" w:hAnsi="Arial" w:cs="Arial"/>
                <w:color w:val="000000"/>
                <w:sz w:val="20"/>
                <w:szCs w:val="20"/>
              </w:rPr>
            </w:pPr>
            <w:r w:rsidRPr="003A5854">
              <w:rPr>
                <w:rFonts w:ascii="Arial" w:eastAsia="Times New Roman" w:hAnsi="Arial" w:cs="Arial"/>
                <w:color w:val="000000"/>
                <w:sz w:val="20"/>
                <w:szCs w:val="20"/>
              </w:rPr>
              <w:t xml:space="preserve">9.604 </w:t>
            </w:r>
          </w:p>
        </w:tc>
        <w:tc>
          <w:tcPr>
            <w:tcW w:w="1020" w:type="dxa"/>
            <w:tcBorders>
              <w:top w:val="nil"/>
              <w:left w:val="nil"/>
              <w:bottom w:val="single" w:sz="4" w:space="0" w:color="auto"/>
              <w:right w:val="nil"/>
            </w:tcBorders>
            <w:shd w:val="clear" w:color="auto" w:fill="auto"/>
            <w:noWrap/>
            <w:vAlign w:val="bottom"/>
            <w:hideMark/>
          </w:tcPr>
          <w:p w14:paraId="26939431" w14:textId="77777777" w:rsidR="003A5854" w:rsidRPr="003A5854" w:rsidRDefault="003A5854" w:rsidP="003A5854">
            <w:pPr>
              <w:jc w:val="right"/>
              <w:rPr>
                <w:rFonts w:ascii="Arial" w:eastAsia="Times New Roman" w:hAnsi="Arial" w:cs="Arial"/>
                <w:color w:val="000000"/>
                <w:sz w:val="20"/>
                <w:szCs w:val="20"/>
              </w:rPr>
            </w:pPr>
            <w:r w:rsidRPr="003A5854">
              <w:rPr>
                <w:rFonts w:ascii="Arial" w:eastAsia="Times New Roman" w:hAnsi="Arial" w:cs="Arial"/>
                <w:color w:val="000000"/>
                <w:sz w:val="20"/>
                <w:szCs w:val="20"/>
              </w:rPr>
              <w:t xml:space="preserve">5.079 </w:t>
            </w:r>
          </w:p>
        </w:tc>
        <w:tc>
          <w:tcPr>
            <w:tcW w:w="1080" w:type="dxa"/>
            <w:tcBorders>
              <w:top w:val="nil"/>
              <w:left w:val="nil"/>
              <w:bottom w:val="single" w:sz="4" w:space="0" w:color="auto"/>
              <w:right w:val="nil"/>
            </w:tcBorders>
            <w:shd w:val="clear" w:color="auto" w:fill="auto"/>
            <w:noWrap/>
            <w:vAlign w:val="bottom"/>
            <w:hideMark/>
          </w:tcPr>
          <w:p w14:paraId="06A8F545" w14:textId="77777777" w:rsidR="003A5854" w:rsidRPr="003A5854" w:rsidRDefault="003A5854" w:rsidP="003A5854">
            <w:pPr>
              <w:jc w:val="right"/>
              <w:rPr>
                <w:rFonts w:ascii="Arial" w:eastAsia="Times New Roman" w:hAnsi="Arial" w:cs="Arial"/>
                <w:color w:val="000000"/>
                <w:sz w:val="20"/>
                <w:szCs w:val="20"/>
              </w:rPr>
            </w:pPr>
            <w:r w:rsidRPr="003A5854">
              <w:rPr>
                <w:rFonts w:ascii="Arial" w:eastAsia="Times New Roman" w:hAnsi="Arial" w:cs="Arial"/>
                <w:color w:val="000000"/>
                <w:sz w:val="20"/>
                <w:szCs w:val="20"/>
              </w:rPr>
              <w:t xml:space="preserve">14.128 </w:t>
            </w:r>
          </w:p>
        </w:tc>
        <w:tc>
          <w:tcPr>
            <w:tcW w:w="820" w:type="dxa"/>
            <w:tcBorders>
              <w:top w:val="nil"/>
              <w:left w:val="nil"/>
              <w:bottom w:val="single" w:sz="4" w:space="0" w:color="auto"/>
              <w:right w:val="nil"/>
            </w:tcBorders>
            <w:shd w:val="clear" w:color="auto" w:fill="auto"/>
            <w:noWrap/>
            <w:vAlign w:val="bottom"/>
            <w:hideMark/>
          </w:tcPr>
          <w:p w14:paraId="1AD606E6" w14:textId="77777777" w:rsidR="003A5854" w:rsidRPr="003A5854" w:rsidRDefault="003A5854" w:rsidP="003A5854">
            <w:pPr>
              <w:jc w:val="right"/>
              <w:rPr>
                <w:rFonts w:ascii="Arial" w:eastAsia="Times New Roman" w:hAnsi="Arial" w:cs="Arial"/>
                <w:color w:val="000000"/>
                <w:sz w:val="20"/>
                <w:szCs w:val="20"/>
              </w:rPr>
            </w:pPr>
            <w:r w:rsidRPr="003A5854">
              <w:rPr>
                <w:rFonts w:ascii="Arial" w:eastAsia="Times New Roman" w:hAnsi="Arial" w:cs="Arial"/>
                <w:color w:val="000000"/>
                <w:sz w:val="20"/>
                <w:szCs w:val="20"/>
              </w:rPr>
              <w:t xml:space="preserve">3.313 </w:t>
            </w:r>
          </w:p>
        </w:tc>
        <w:tc>
          <w:tcPr>
            <w:tcW w:w="1100" w:type="dxa"/>
            <w:tcBorders>
              <w:top w:val="nil"/>
              <w:left w:val="nil"/>
              <w:bottom w:val="single" w:sz="4" w:space="0" w:color="auto"/>
              <w:right w:val="nil"/>
            </w:tcBorders>
            <w:shd w:val="clear" w:color="auto" w:fill="auto"/>
            <w:noWrap/>
            <w:vAlign w:val="bottom"/>
            <w:hideMark/>
          </w:tcPr>
          <w:p w14:paraId="1FD36D30" w14:textId="77777777" w:rsidR="003A5854" w:rsidRPr="003A5854" w:rsidRDefault="003A5854" w:rsidP="003A5854">
            <w:pPr>
              <w:jc w:val="right"/>
              <w:rPr>
                <w:rFonts w:ascii="Arial" w:eastAsia="Times New Roman" w:hAnsi="Arial" w:cs="Arial"/>
                <w:color w:val="000000"/>
                <w:sz w:val="20"/>
                <w:szCs w:val="20"/>
              </w:rPr>
            </w:pPr>
            <w:r w:rsidRPr="003A5854">
              <w:rPr>
                <w:rFonts w:ascii="Arial" w:eastAsia="Times New Roman" w:hAnsi="Arial" w:cs="Arial"/>
                <w:color w:val="000000"/>
                <w:sz w:val="20"/>
                <w:szCs w:val="20"/>
              </w:rPr>
              <w:t xml:space="preserve">15.895 </w:t>
            </w:r>
          </w:p>
        </w:tc>
        <w:tc>
          <w:tcPr>
            <w:tcW w:w="1140" w:type="dxa"/>
            <w:tcBorders>
              <w:top w:val="nil"/>
              <w:left w:val="nil"/>
              <w:bottom w:val="single" w:sz="4" w:space="0" w:color="auto"/>
              <w:right w:val="nil"/>
            </w:tcBorders>
            <w:shd w:val="clear" w:color="000000" w:fill="99CCFF"/>
            <w:noWrap/>
            <w:vAlign w:val="bottom"/>
            <w:hideMark/>
          </w:tcPr>
          <w:p w14:paraId="0D1096CB" w14:textId="77777777" w:rsidR="003A5854" w:rsidRPr="003A5854" w:rsidRDefault="003A5854" w:rsidP="003A5854">
            <w:pPr>
              <w:jc w:val="right"/>
              <w:rPr>
                <w:rFonts w:ascii="Arial" w:eastAsia="Times New Roman" w:hAnsi="Arial" w:cs="Arial"/>
                <w:color w:val="000000"/>
                <w:sz w:val="20"/>
                <w:szCs w:val="20"/>
              </w:rPr>
            </w:pPr>
            <w:r w:rsidRPr="003A5854">
              <w:rPr>
                <w:rFonts w:ascii="Arial" w:eastAsia="Times New Roman" w:hAnsi="Arial" w:cs="Arial"/>
                <w:color w:val="000000"/>
                <w:sz w:val="20"/>
                <w:szCs w:val="20"/>
              </w:rPr>
              <w:t>1.072</w:t>
            </w:r>
          </w:p>
        </w:tc>
      </w:tr>
    </w:tbl>
    <w:p w14:paraId="7849C454" w14:textId="77777777" w:rsidR="003A5854" w:rsidRDefault="003A5854"/>
    <w:p w14:paraId="3E92B5C7" w14:textId="77777777" w:rsidR="00BC02FF" w:rsidRDefault="00BC02FF"/>
    <w:p w14:paraId="1D5479B9" w14:textId="5A681C27" w:rsidR="00BC02FF" w:rsidRDefault="00D04312">
      <w:bookmarkStart w:id="0" w:name="_GoBack"/>
      <w:r>
        <w:rPr>
          <w:noProof/>
        </w:rPr>
        <mc:AlternateContent>
          <mc:Choice Requires="wps">
            <w:drawing>
              <wp:anchor distT="0" distB="0" distL="114300" distR="114300" simplePos="0" relativeHeight="251660288" behindDoc="0" locked="0" layoutInCell="1" allowOverlap="1" wp14:anchorId="670CE2BA" wp14:editId="6FD56BF6">
                <wp:simplePos x="0" y="0"/>
                <wp:positionH relativeFrom="column">
                  <wp:posOffset>2337435</wp:posOffset>
                </wp:positionH>
                <wp:positionV relativeFrom="paragraph">
                  <wp:posOffset>1175385</wp:posOffset>
                </wp:positionV>
                <wp:extent cx="0" cy="1943100"/>
                <wp:effectExtent l="50800" t="0" r="76200" b="63500"/>
                <wp:wrapNone/>
                <wp:docPr id="5" name="Straight Arrow Connector 5"/>
                <wp:cNvGraphicFramePr/>
                <a:graphic xmlns:a="http://schemas.openxmlformats.org/drawingml/2006/main">
                  <a:graphicData uri="http://schemas.microsoft.com/office/word/2010/wordprocessingShape">
                    <wps:wsp>
                      <wps:cNvCnPr/>
                      <wps:spPr>
                        <a:xfrm>
                          <a:off x="0" y="0"/>
                          <a:ext cx="0" cy="194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98F704" id="_x0000_t32" coordsize="21600,21600" o:spt="32" o:oned="t" path="m0,0l21600,21600e" filled="f">
                <v:path arrowok="t" fillok="f" o:connecttype="none"/>
                <o:lock v:ext="edit" shapetype="t"/>
              </v:shapetype>
              <v:shape id="Straight Arrow Connector 5" o:spid="_x0000_s1026" type="#_x0000_t32" style="position:absolute;margin-left:184.05pt;margin-top:92.55pt;width:0;height:15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" strokecolor="#4472c4 [3204]" strokeweight=".5pt">
                <v:stroke endarrow="block" joinstyle="miter"/>
              </v:shape>
            </w:pict>
          </mc:Fallback>
        </mc:AlternateContent>
      </w:r>
      <w:bookmarkEnd w:id="0"/>
      <w:r w:rsidR="002A6EE4">
        <w:rPr>
          <w:noProof/>
        </w:rPr>
        <mc:AlternateContent>
          <mc:Choice Requires="wps">
            <w:drawing>
              <wp:anchor distT="0" distB="0" distL="114300" distR="114300" simplePos="0" relativeHeight="251659264" behindDoc="0" locked="0" layoutInCell="1" allowOverlap="1" wp14:anchorId="6AAD0194" wp14:editId="4B9BCB7C">
                <wp:simplePos x="0" y="0"/>
                <wp:positionH relativeFrom="column">
                  <wp:posOffset>965835</wp:posOffset>
                </wp:positionH>
                <wp:positionV relativeFrom="paragraph">
                  <wp:posOffset>1175385</wp:posOffset>
                </wp:positionV>
                <wp:extent cx="1371600" cy="0"/>
                <wp:effectExtent l="0" t="76200" r="50800" b="101600"/>
                <wp:wrapNone/>
                <wp:docPr id="4" name="Straight Arrow Connector 4"/>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35D26" id="Straight Arrow Connector 4" o:spid="_x0000_s1026" type="#_x0000_t32" style="position:absolute;margin-left:76.05pt;margin-top:92.55pt;width:10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" strokecolor="#4472c4 [3204]" strokeweight=".5pt">
                <v:stroke endarrow="block" joinstyle="miter"/>
              </v:shape>
            </w:pict>
          </mc:Fallback>
        </mc:AlternateContent>
      </w:r>
      <w:r w:rsidR="00FF2C1D" w:rsidRPr="00FF2C1D">
        <w:drawing>
          <wp:inline distT="0" distB="0" distL="0" distR="0" wp14:anchorId="0AE348DD" wp14:editId="4C6EEAED">
            <wp:extent cx="5600700" cy="4394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4394200"/>
                    </a:xfrm>
                    <a:prstGeom prst="rect">
                      <a:avLst/>
                    </a:prstGeom>
                  </pic:spPr>
                </pic:pic>
              </a:graphicData>
            </a:graphic>
          </wp:inline>
        </w:drawing>
      </w:r>
    </w:p>
    <w:p w14:paraId="5BBDBCD0" w14:textId="77777777" w:rsidR="00BC02FF" w:rsidRDefault="00BC02FF" w:rsidP="00BC02FF">
      <w:pPr>
        <w:pStyle w:val="NormalWeb"/>
        <w:shd w:val="clear" w:color="auto" w:fill="FFFFFF"/>
        <w:spacing w:before="360" w:beforeAutospacing="0" w:after="360" w:afterAutospacing="0" w:line="435" w:lineRule="atLeast"/>
        <w:rPr>
          <w:rFonts w:ascii="Georgia" w:hAnsi="Georgia"/>
          <w:color w:val="222222"/>
        </w:rPr>
      </w:pPr>
      <w:r>
        <w:rPr>
          <w:rStyle w:val="Strong"/>
          <w:rFonts w:ascii="Georgia" w:hAnsi="Georgia"/>
          <w:color w:val="222222"/>
        </w:rPr>
        <w:t>1.  Identify Risk</w:t>
      </w:r>
      <w:r>
        <w:rPr>
          <w:rFonts w:ascii="Georgia" w:hAnsi="Georgia"/>
          <w:color w:val="222222"/>
        </w:rPr>
        <w:t> — NASA managers had known the design of the solid rocket boosters (SRBs) contained a potentially catastrophic flaw in the O-rings since 1977, but failed to address it properly.</w:t>
      </w:r>
      <w:r>
        <w:rPr>
          <w:rFonts w:ascii="Georgia" w:hAnsi="Georgia"/>
          <w:color w:val="222222"/>
        </w:rPr>
        <w:br/>
      </w:r>
      <w:r>
        <w:rPr>
          <w:rStyle w:val="Strong"/>
          <w:rFonts w:ascii="Georgia" w:hAnsi="Georgia"/>
          <w:color w:val="222222"/>
        </w:rPr>
        <w:t>2.  Analyze Data</w:t>
      </w:r>
      <w:r>
        <w:rPr>
          <w:rFonts w:ascii="Georgia" w:hAnsi="Georgia"/>
          <w:color w:val="222222"/>
        </w:rPr>
        <w:t> — The O-rings, as well as other critical components, had no test data to support the expectation of a successful launch in such cold conditions. Engineers who</w:t>
      </w:r>
    </w:p>
    <w:p w14:paraId="19015C92" w14:textId="77777777" w:rsidR="00BC02FF" w:rsidRDefault="00BC02FF" w:rsidP="00BC02FF">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worked on the Shuttle delivered a biting analysis: “We're only qualified to 40° F. No one was even thinking of 18° F. We were in no man's land.”</w:t>
      </w:r>
      <w:r>
        <w:rPr>
          <w:rFonts w:ascii="Georgia" w:hAnsi="Georgia"/>
          <w:color w:val="222222"/>
        </w:rPr>
        <w:br/>
      </w:r>
      <w:r>
        <w:rPr>
          <w:rStyle w:val="Strong"/>
          <w:rFonts w:ascii="Georgia" w:hAnsi="Georgia"/>
          <w:color w:val="222222"/>
        </w:rPr>
        <w:t>3.</w:t>
      </w:r>
      <w:r>
        <w:rPr>
          <w:rFonts w:ascii="Georgia" w:hAnsi="Georgia"/>
          <w:color w:val="222222"/>
        </w:rPr>
        <w:t>  </w:t>
      </w:r>
      <w:r>
        <w:rPr>
          <w:rStyle w:val="Strong"/>
          <w:rFonts w:ascii="Georgia" w:hAnsi="Georgia"/>
          <w:color w:val="222222"/>
        </w:rPr>
        <w:t>Control Risk</w:t>
      </w:r>
      <w:r>
        <w:rPr>
          <w:rFonts w:ascii="Georgia" w:hAnsi="Georgia"/>
          <w:color w:val="222222"/>
        </w:rPr>
        <w:t> — NASA had “Launch Fever” that morning and disregarded advice not to launch. Later, we learned that concerns about the launch never made it up the chain of command. It was these lapses in judgment that triggered this catastrophic event.</w:t>
      </w:r>
      <w:r>
        <w:rPr>
          <w:rFonts w:ascii="Georgia" w:hAnsi="Georgia"/>
          <w:color w:val="222222"/>
        </w:rPr>
        <w:br/>
      </w:r>
      <w:r>
        <w:rPr>
          <w:rStyle w:val="Strong"/>
          <w:rFonts w:ascii="Georgia" w:hAnsi="Georgia"/>
          <w:color w:val="222222"/>
        </w:rPr>
        <w:t>4.  Transfer Risk</w:t>
      </w:r>
      <w:r>
        <w:rPr>
          <w:rFonts w:ascii="Georgia" w:hAnsi="Georgia"/>
          <w:color w:val="222222"/>
        </w:rPr>
        <w:t> — While there may be some risk transferred to an insurance company for a satellite aboard, there is no place to transfer the loss of life in this case. NASA put all shuttle launches on hold for 32 months and some would argue that they never recovered from the damage to their reputation.</w:t>
      </w:r>
      <w:r>
        <w:rPr>
          <w:rFonts w:ascii="Georgia" w:hAnsi="Georgia"/>
          <w:color w:val="222222"/>
        </w:rPr>
        <w:br/>
      </w:r>
      <w:r>
        <w:rPr>
          <w:rStyle w:val="Strong"/>
          <w:rFonts w:ascii="Georgia" w:hAnsi="Georgia"/>
          <w:color w:val="222222"/>
        </w:rPr>
        <w:t>5.</w:t>
      </w:r>
      <w:r>
        <w:rPr>
          <w:rFonts w:ascii="Georgia" w:hAnsi="Georgia"/>
          <w:color w:val="222222"/>
        </w:rPr>
        <w:t>  </w:t>
      </w:r>
      <w:r>
        <w:rPr>
          <w:rStyle w:val="Strong"/>
          <w:rFonts w:ascii="Georgia" w:hAnsi="Georgia"/>
          <w:color w:val="222222"/>
        </w:rPr>
        <w:t>Measure Results</w:t>
      </w:r>
      <w:r>
        <w:rPr>
          <w:rFonts w:ascii="Georgia" w:hAnsi="Georgia"/>
          <w:color w:val="222222"/>
        </w:rPr>
        <w:t> — This is where we ask the question, “What went wrong?” In fact, the Rogers Commission did an extensive review. They found NASA’s organization culture and decision-making processes had been key contributing factors to the accident. NASA managers had known since 1977 that the design of the solid rocket boosters (SRB’s) contained a potentially catastrophic flaw in the O-rings yet failed to address it properly. They also disregarded warnings (an example of “go fever”) from engineers about the dangers of launching because of the low temperatures that morning, while also failing to adequately report these technical concerns to their superiors.</w:t>
      </w:r>
    </w:p>
    <w:p w14:paraId="4CCE6D4C" w14:textId="77777777" w:rsidR="00BC02FF" w:rsidRDefault="00BC02FF"/>
    <w:sectPr w:rsidR="00BC02FF" w:rsidSect="005F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1D0"/>
    <w:rsid w:val="002A6EE4"/>
    <w:rsid w:val="002D04B3"/>
    <w:rsid w:val="00382C78"/>
    <w:rsid w:val="003A5854"/>
    <w:rsid w:val="004462F1"/>
    <w:rsid w:val="005E5CE9"/>
    <w:rsid w:val="005F7B94"/>
    <w:rsid w:val="006730A4"/>
    <w:rsid w:val="00780B79"/>
    <w:rsid w:val="0096215B"/>
    <w:rsid w:val="00B13A51"/>
    <w:rsid w:val="00BC02FF"/>
    <w:rsid w:val="00CC0948"/>
    <w:rsid w:val="00D04312"/>
    <w:rsid w:val="00D3094B"/>
    <w:rsid w:val="00D961D0"/>
    <w:rsid w:val="00FF2C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6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2F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BC0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8754">
      <w:bodyDiv w:val="1"/>
      <w:marLeft w:val="0"/>
      <w:marRight w:val="0"/>
      <w:marTop w:val="0"/>
      <w:marBottom w:val="0"/>
      <w:divBdr>
        <w:top w:val="none" w:sz="0" w:space="0" w:color="auto"/>
        <w:left w:val="none" w:sz="0" w:space="0" w:color="auto"/>
        <w:bottom w:val="none" w:sz="0" w:space="0" w:color="auto"/>
        <w:right w:val="none" w:sz="0" w:space="0" w:color="auto"/>
      </w:divBdr>
    </w:div>
    <w:div w:id="750080733">
      <w:bodyDiv w:val="1"/>
      <w:marLeft w:val="0"/>
      <w:marRight w:val="0"/>
      <w:marTop w:val="0"/>
      <w:marBottom w:val="0"/>
      <w:divBdr>
        <w:top w:val="none" w:sz="0" w:space="0" w:color="auto"/>
        <w:left w:val="none" w:sz="0" w:space="0" w:color="auto"/>
        <w:bottom w:val="none" w:sz="0" w:space="0" w:color="auto"/>
        <w:right w:val="none" w:sz="0" w:space="0" w:color="auto"/>
      </w:divBdr>
    </w:div>
    <w:div w:id="839193812">
      <w:bodyDiv w:val="1"/>
      <w:marLeft w:val="0"/>
      <w:marRight w:val="0"/>
      <w:marTop w:val="0"/>
      <w:marBottom w:val="0"/>
      <w:divBdr>
        <w:top w:val="none" w:sz="0" w:space="0" w:color="auto"/>
        <w:left w:val="none" w:sz="0" w:space="0" w:color="auto"/>
        <w:bottom w:val="none" w:sz="0" w:space="0" w:color="auto"/>
        <w:right w:val="none" w:sz="0" w:space="0" w:color="auto"/>
      </w:divBdr>
    </w:div>
    <w:div w:id="1024406444">
      <w:bodyDiv w:val="1"/>
      <w:marLeft w:val="0"/>
      <w:marRight w:val="0"/>
      <w:marTop w:val="0"/>
      <w:marBottom w:val="0"/>
      <w:divBdr>
        <w:top w:val="none" w:sz="0" w:space="0" w:color="auto"/>
        <w:left w:val="none" w:sz="0" w:space="0" w:color="auto"/>
        <w:bottom w:val="none" w:sz="0" w:space="0" w:color="auto"/>
        <w:right w:val="none" w:sz="0" w:space="0" w:color="auto"/>
      </w:divBdr>
    </w:div>
    <w:div w:id="1208184801">
      <w:bodyDiv w:val="1"/>
      <w:marLeft w:val="0"/>
      <w:marRight w:val="0"/>
      <w:marTop w:val="0"/>
      <w:marBottom w:val="0"/>
      <w:divBdr>
        <w:top w:val="none" w:sz="0" w:space="0" w:color="auto"/>
        <w:left w:val="none" w:sz="0" w:space="0" w:color="auto"/>
        <w:bottom w:val="none" w:sz="0" w:space="0" w:color="auto"/>
        <w:right w:val="none" w:sz="0" w:space="0" w:color="auto"/>
      </w:divBdr>
    </w:div>
    <w:div w:id="2066679799">
      <w:bodyDiv w:val="1"/>
      <w:marLeft w:val="0"/>
      <w:marRight w:val="0"/>
      <w:marTop w:val="0"/>
      <w:marBottom w:val="0"/>
      <w:divBdr>
        <w:top w:val="none" w:sz="0" w:space="0" w:color="auto"/>
        <w:left w:val="none" w:sz="0" w:space="0" w:color="auto"/>
        <w:bottom w:val="none" w:sz="0" w:space="0" w:color="auto"/>
        <w:right w:val="none" w:sz="0" w:space="0" w:color="auto"/>
      </w:divBdr>
    </w:div>
    <w:div w:id="2070492005">
      <w:bodyDiv w:val="1"/>
      <w:marLeft w:val="0"/>
      <w:marRight w:val="0"/>
      <w:marTop w:val="0"/>
      <w:marBottom w:val="0"/>
      <w:divBdr>
        <w:top w:val="none" w:sz="0" w:space="0" w:color="auto"/>
        <w:left w:val="none" w:sz="0" w:space="0" w:color="auto"/>
        <w:bottom w:val="none" w:sz="0" w:space="0" w:color="auto"/>
        <w:right w:val="none" w:sz="0" w:space="0" w:color="auto"/>
      </w:divBdr>
    </w:div>
    <w:div w:id="2085907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image" Target="media/image1.emf"/><Relationship Id="rId6" Type="http://schemas.openxmlformats.org/officeDocument/2006/relationships/image" Target="media/image2.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anport/Dropbox/Challenger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Challenger2!$P$1</c:f>
              <c:strCache>
                <c:ptCount val="1"/>
                <c:pt idx="0">
                  <c:v>Issues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0166681977252843"/>
                  <c:y val="-0.63943496646252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Challenger2!$O$2:$O$8</c:f>
              <c:numCache>
                <c:formatCode>General</c:formatCode>
                <c:ptCount val="7"/>
                <c:pt idx="0">
                  <c:v>53.0</c:v>
                </c:pt>
                <c:pt idx="1">
                  <c:v>57.0</c:v>
                </c:pt>
                <c:pt idx="2">
                  <c:v>58.0</c:v>
                </c:pt>
                <c:pt idx="3">
                  <c:v>63.0</c:v>
                </c:pt>
                <c:pt idx="4">
                  <c:v>70.0</c:v>
                </c:pt>
                <c:pt idx="5">
                  <c:v>70.0</c:v>
                </c:pt>
                <c:pt idx="6">
                  <c:v>75.0</c:v>
                </c:pt>
              </c:numCache>
            </c:numRef>
          </c:xVal>
          <c:yVal>
            <c:numRef>
              <c:f>Challenger2!$P$2:$P$8</c:f>
              <c:numCache>
                <c:formatCode>General</c:formatCode>
                <c:ptCount val="7"/>
                <c:pt idx="0">
                  <c:v>11.0</c:v>
                </c:pt>
                <c:pt idx="1">
                  <c:v>4.0</c:v>
                </c:pt>
                <c:pt idx="2">
                  <c:v>4.0</c:v>
                </c:pt>
                <c:pt idx="3">
                  <c:v>2.0</c:v>
                </c:pt>
                <c:pt idx="4">
                  <c:v>4.0</c:v>
                </c:pt>
                <c:pt idx="5">
                  <c:v>4.0</c:v>
                </c:pt>
                <c:pt idx="6">
                  <c:v>4.0</c:v>
                </c:pt>
              </c:numCache>
            </c:numRef>
          </c:yVal>
          <c:smooth val="0"/>
          <c:extLst xmlns:c16r2="http://schemas.microsoft.com/office/drawing/2015/06/chart">
            <c:ext xmlns:c16="http://schemas.microsoft.com/office/drawing/2014/chart" uri="{C3380CC4-5D6E-409C-BE32-E72D297353CC}">
              <c16:uniqueId val="{00000000-D243-4252-96A2-7A4CACEAC727}"/>
            </c:ext>
          </c:extLst>
        </c:ser>
        <c:dLbls>
          <c:showLegendKey val="0"/>
          <c:showVal val="0"/>
          <c:showCatName val="0"/>
          <c:showSerName val="0"/>
          <c:showPercent val="0"/>
          <c:showBubbleSize val="0"/>
        </c:dLbls>
        <c:axId val="-1429923520"/>
        <c:axId val="-1428852848"/>
      </c:scatterChart>
      <c:valAx>
        <c:axId val="-1429923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852848"/>
        <c:crosses val="autoZero"/>
        <c:crossBetween val="midCat"/>
      </c:valAx>
      <c:valAx>
        <c:axId val="-142885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92352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312</Words>
  <Characters>2460</Characters>
  <Application>Microsoft Macintosh Word</Application>
  <DocSecurity>0</DocSecurity>
  <Lines>136</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Port</dc:creator>
  <cp:keywords/>
  <dc:description/>
  <cp:lastModifiedBy>Dan Port</cp:lastModifiedBy>
  <cp:revision>8</cp:revision>
  <dcterms:created xsi:type="dcterms:W3CDTF">2017-11-05T19:37:00Z</dcterms:created>
  <dcterms:modified xsi:type="dcterms:W3CDTF">2017-11-12T00:48:00Z</dcterms:modified>
</cp:coreProperties>
</file>