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267E9" w14:textId="77777777" w:rsid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  <w:bookmarkStart w:id="0" w:name="_Toc231994442"/>
      <w:bookmarkStart w:id="1" w:name="detailed-findings-report"/>
    </w:p>
    <w:p w14:paraId="755A82F9" w14:textId="77777777" w:rsid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6410187D" w14:textId="77777777" w:rsid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01A36F6F" w14:textId="77777777" w:rsid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5350D852" w14:textId="588857F6" w:rsidR="007169EB" w:rsidRDefault="00000000" w:rsidP="000957E1">
      <w:pPr>
        <w:jc w:val="center"/>
        <w:rPr>
          <w:rFonts w:eastAsia="宋体" w:ascii="宋体" w:hAnsi="宋体" w:cs="宋体"/>
          <w:sz w:val="28"/>
          <w:szCs w:val="28"/>
          <w:lang w:eastAsia="zh-CN"/>
        </w:rPr>
      </w:pPr>
      <w:r>
        <w:rPr>
          <w:rFonts w:ascii="宋体" w:hAnsi="宋体" w:eastAsia="宋体" w:cs="宋体"/>
          <w:sz w:val="28"/>
          <w:szCs w:val="28"/>
        </w:rPr>
        <w:t>检测结果详情报告</w:t>
      </w:r>
    </w:p>
    <w:p w14:paraId="10918ADA" w14:textId="77777777" w:rsidR="000957E1" w:rsidRPr="000957E1" w:rsidRDefault="000957E1" w:rsidP="000957E1">
      <w:pPr>
        <w:jc w:val="center"/>
        <w:rPr>
          <w:rFonts w:eastAsia="宋体" w:ascii="宋体" w:hAnsi="宋体" w:cs="宋体"/>
          <w:sz w:val="21"/>
          <w:szCs w:val="21"/>
          <w:lang w:eastAsia="zh-CN"/>
        </w:rPr>
      </w:pPr>
    </w:p>
    <w:p w14:paraId="5F87999A" w14:textId="60297C8E" w:rsidR="007169EB" w:rsidRPr="002D40F3" w:rsidRDefault="00000000" w:rsidP="000957E1">
      <w:pPr>
        <w:pStyle w:val="FirstParagraph"/>
        <w:jc w:val="center"/>
        <w:rPr>
          <w:rFonts w:eastAsia="宋体" w:hint="eastAsia" w:ascii="宋体" w:hAnsi="宋体" w:cs="宋体"/>
          <w:lang w:eastAsia="zh-CN"/>
          <w:sz w:val="48"/>
          <w:szCs w:val="48"/>
        </w:rPr>
      </w:pPr>
      <w:r>
        <w:rPr>
          <w:rFonts w:ascii="宋体" w:hAnsi="宋体" w:eastAsia="宋体" w:cs="宋体"/>
          <w:sz w:val="48"/>
          <w:szCs w:val="48"/>
        </w:rPr>
        <w:t>评估名称: {{assessment_name}}</w:t>
      </w:r>
    </w:p>
    <w:p w14:paraId="701CA4A6" w14:textId="5CB26F16" w:rsidR="007169EB" w:rsidRPr="002D40F3" w:rsidRDefault="00000000" w:rsidP="000957E1">
      <w:pPr>
        <w:pStyle w:val="a0"/>
        <w:jc w:val="center"/>
        <w:rPr>
          <w:rFonts w:eastAsia="宋体" w:hint="eastAsia" w:ascii="宋体" w:hAnsi="宋体" w:cs="宋体"/>
          <w:lang w:eastAsia="zh-CN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云提供商: {{cloud_provider}}</w:t>
      </w:r>
    </w:p>
    <w:p w14:paraId="15E5703D" w14:textId="2A345CB7" w:rsidR="007169EB" w:rsidRPr="002D40F3" w:rsidRDefault="00000000" w:rsidP="000957E1">
      <w:pPr>
        <w:pStyle w:val="a0"/>
        <w:jc w:val="center"/>
        <w:rPr>
          <w:rFonts w:eastAsia="宋体" w:hint="eastAsia" w:ascii="宋体" w:hAnsi="宋体" w:cs="宋体"/>
          <w:lang w:eastAsia="zh-CN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账号 ID: {{account_id}}</w:t>
      </w:r>
    </w:p>
    <w:p w14:paraId="1E0F986C" w14:textId="2C08C382" w:rsidR="007169EB" w:rsidRPr="002D40F3" w:rsidRDefault="00000000" w:rsidP="000957E1">
      <w:pPr>
        <w:pStyle w:val="a0"/>
        <w:jc w:val="center"/>
        <w:rPr>
          <w:rFonts w:eastAsia="宋体" w:hint="eastAsia" w:ascii="宋体" w:hAnsi="宋体" w:cs="宋体"/>
          <w:lang w:eastAsia="zh-CN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评估日期: {{assessment_date}}</w:t>
      </w:r>
    </w:p>
    <w:p w14:paraId="153E747A" w14:textId="258CAA67" w:rsidR="007169EB" w:rsidRPr="009C7E25" w:rsidRDefault="009C7E25">
      <w:pPr>
        <w:rPr>
          <w:rFonts w:eastAsia="宋体" w:ascii="宋体" w:hAnsi="宋体" w:cs="宋体"/>
          <w:lang w:eastAsia="zh-CN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br w:type="page"/>
      </w:r>
    </w:p>
    <w:p>
      <w:pPr>
        <w:pStyle w:val="1"/>
        <w:spacing w:before="160" w:after="100" w:line="252" w:lineRule="auto"/>
        <w:rPr>
          <w:rFonts w:ascii="宋体" w:hAnsi="宋体" w:eastAsia="宋体" w:cs="宋体"/>
          <w:sz w:val="48"/>
          <w:szCs w:val="48"/>
        </w:rPr>
      </w:pPr>
      <w:r>
        <w:rPr>
          <w:rFonts w:ascii="宋体" w:hAnsi="宋体" w:eastAsia="宋体" w:cs="宋体"/>
          <w:sz w:val="48"/>
          <w:szCs w:val="48"/>
        </w:rPr>
        <w:t>目录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1. 检测结果汇总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1.1 检测结果统计</w:t>
        <w:tab/>
        <w:t>3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 检测结果详情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sz w:val="20"/>
          <w:szCs w:val="20"/>
        </w:rPr>
        <w:t>2.1 检测结果 {{finding_number}}</w:t>
        <w:tab/>
        <w:t>3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2.1.1 概览</w:t>
        <w:tab/>
        <w:t>3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2.1.2 执行摘要</w:t>
        <w:tab/>
        <w:t>4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2.1.3 受影响资源</w:t>
        <w:tab/>
        <w:t>4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2.1.4 修复指导</w:t>
        <w:tab/>
        <w:t>4</w:t>
      </w:r>
    </w:p>
    <w:p>
      <w:pPr>
        <w:tabs>
          <w:tab w:pos="9071" w:val="right" w:leader="dot"/>
        </w:tabs>
        <w:spacing w:after="40"/>
        <w:ind w:left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2.1.5 参考资料</w:t>
        <w:tab/>
        <w:t>5</w:t>
      </w:r>
    </w:p>
    <w:p>
      <w:pPr>
        <w:tabs>
          <w:tab w:pos="9071" w:val="right" w:leader="dot"/>
          <w:tab w:pos="9071" w:val="right" w:leader="dot"/>
        </w:tabs>
        <w:spacing w:after="40"/>
        <w:ind w:left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附录 A. 严重等级定义</w:t>
        <w:tab/>
        <w:t>5</w:t>
      </w:r>
    </w:p>
    <w:p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br w:type="page"/>
      </w:r>
    </w:p>
    <w:p w14:paraId="069CC5F4" w14:textId="77777777" w:rsidR="007169EB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1. 检测结果汇总</w:t>
      </w:r>
    </w:p>
    <w:p w14:paraId="4762D9C3" w14:textId="77777777" w:rsidR="007169EB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1.1 检测结果统计</w:t>
      </w:r>
    </w:p>
    <w:p w14:paraId="3648E98E" w14:textId="77777777" w:rsidR="007169EB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1-1 检测结果汇总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7169EB" w14:paraId="49778711" w14:textId="77777777" w:rsidTr="001E18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634ACA7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2846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DD041C2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数量</w:t>
            </w:r>
          </w:p>
        </w:tc>
      </w:tr>
      <w:tr w:rsidR="007169EB" w14:paraId="3F9BCC19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57DF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3EC1C0" w14:textId="7E385093" w:rsidR="007169EB" w:rsidRPr="001E1802" w:rsidRDefault="001E1802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7169EB" w14:paraId="6EB7BC85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F1C3C1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EFB9CD" w14:textId="51780A6B" w:rsidR="007169EB" w:rsidRPr="001E1802" w:rsidRDefault="001E1802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2</w:t>
            </w:r>
          </w:p>
        </w:tc>
      </w:tr>
      <w:tr w:rsidR="007169EB" w14:paraId="3F8342B5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82C5C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A8A95" w14:textId="05347DD2" w:rsidR="007169EB" w:rsidRPr="001E1802" w:rsidRDefault="001E1802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  <w:tr w:rsidR="007169EB" w14:paraId="6BDC178D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2E5A8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137F1" w14:textId="49CB97B0" w:rsidR="007169EB" w:rsidRPr="001E1802" w:rsidRDefault="001E1802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0</w:t>
            </w:r>
          </w:p>
        </w:tc>
      </w:tr>
    </w:tbl>
    <w:p w14:paraId="5C82DB4F" w14:textId="07C4C016" w:rsidR="007169EB" w:rsidRPr="001E1802" w:rsidRDefault="00000000" w:rsidP="001E1802">
      <w:pPr>
        <w:pStyle w:val="a0"/>
        <w:spacing w:before="120" w:after="120"/>
        <w:ind w:left="0" w:firstLine="0"/>
        <w:jc w:val="center"/>
        <w:rPr>
          <w:rStyle w:val="VerbatimChar"/>
          <w:rFonts w:eastAsia="宋体" w:hint="eastAsia" w:ascii="宋体" w:hAnsi="宋体" w:cs="宋体"/>
          <w:sz w:val="21"/>
          <w:lang w:eastAsia="zh-CN"/>
          <w:szCs w:val="21"/>
        </w:rPr>
      </w:pPr>
      <w:r>
        <w:rPr>
          <w:rFonts w:ascii="宋体" w:hAnsi="宋体" w:eastAsia="宋体" w:cs="宋体"/>
          <w:sz w:val="21"/>
          <w:szCs w:val="21"/>
        </w:rPr>
        <w:t>图 1-1 检测结果分布</w:t>
      </w:r>
    </w:p>
    <w:p w14:paraId="431769A2" w14:textId="45FCF7F9" w:rsidR="001E1802" w:rsidRPr="001E1802" w:rsidRDefault="001E1802">
      <w:pPr>
        <w:pStyle w:val="SourceCode"/>
        <w:jc w:val="center"/>
        <w:rPr>
          <w:rFonts w:eastAsia="宋体" w:hint="eastAsia" w:ascii="宋体" w:hAnsi="宋体" w:cs="宋体"/>
          <w:lang w:eastAsia="zh-CN"/>
          <w:sz w:val="21"/>
          <w:szCs w:val="21"/>
        </w:rPr>
      </w:pPr>
      <w:r>
        <w:rPr>
          <w:rFonts w:eastAsia="宋体" w:hint="eastAsia" w:ascii="宋体" w:hAnsi="宋体" w:cs="宋体"/>
          <w:noProof/>
          <w:lang w:eastAsia="zh-CN"/>
          <w:sz w:val="21"/>
          <w:szCs w:val="21"/>
        </w:rPr>
        <w:drawing>
          <wp:inline distT="0" distB="0" distL="0" distR="0" wp14:anchorId="14C1F6AF" wp14:editId="26D89C61">
            <wp:extent cx="4754880" cy="2119645"/>
            <wp:effectExtent l="0" t="0" r="0" b="0"/>
            <wp:docPr id="1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CF5777A" w14:textId="30499F86" w:rsidR="007169EB" w:rsidRPr="002C1B74" w:rsidRDefault="00000000" w:rsidP="002C1B74">
      <w:pPr>
        <w:pStyle w:val="1"/>
        <w:tabs>
          <w:tab w:pos="9071" w:val="right" w:leader="dot"/>
        </w:tabs>
        <w:spacing w:before="160" w:after="100" w:line="252" w:lineRule="auto"/>
        <w:rPr>
          <w:rFonts w:eastAsia="宋体" w:hint="eastAsia" w:ascii="宋体" w:hAnsi="宋体" w:cs="宋体"/>
          <w:lang w:eastAsia="zh-CN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2. 检测结果详情</w:t>
      </w:r>
    </w:p>
    <w:p w14:paraId="0FF53F91" w14:textId="77777777" w:rsidR="007169EB" w:rsidRDefault="00000000">
      <w:pPr>
        <w:pStyle w:val="2"/>
        <w:spacing w:before="160" w:after="100" w:line="252" w:lineRule="auto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2.1 检测结果 {{finding_number}}</w:t>
      </w:r>
    </w:p>
    <w:p w14:paraId="4E9452A6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2.1.1 概览</w:t>
      </w:r>
    </w:p>
    <w:p w14:paraId="2B339441" w14:textId="77777777" w:rsidR="007169EB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2-1 检测结果概览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2620"/>
        <w:gridCol w:w="4868"/>
      </w:tblGrid>
      <w:tr w:rsidR="007169EB" w14:paraId="590213EB" w14:textId="77777777" w:rsidTr="007D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20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4CB554E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字段</w:t>
            </w:r>
          </w:p>
        </w:tc>
        <w:tc>
          <w:tcPr>
            <w:tcW w:w="4868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7948D6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值</w:t>
            </w:r>
          </w:p>
        </w:tc>
      </w:tr>
      <w:tr w:rsidR="007169EB" w14:paraId="40DF6111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2F43D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检测结果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20A825" w14:textId="1BE4AC54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F-001</w:t>
            </w:r>
          </w:p>
        </w:tc>
      </w:tr>
      <w:tr w:rsidR="007169EB" w14:paraId="00AB8CF6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9BA9E8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检查项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D21639" w14:textId="2133A1DC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proofErr w:type="spellStart"/>
            <w:r w:rsidRPr="007D32C9">
              <w:rPr>
                <w:rFonts w:ascii="宋体" w:hAnsi="宋体" w:eastAsia="宋体" w:cs="宋体"/>
                <w:sz w:val="21"/>
                <w:szCs w:val="21"/>
              </w:rPr>
              <w:t>cloudtrail_multi_region_enabled</w:t>
            </w:r>
            <w:proofErr w:type="spellEnd"/>
          </w:p>
        </w:tc>
      </w:tr>
      <w:tr w:rsidR="007169EB" w14:paraId="40E75075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4B5D68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检查项标题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4B46C8" w14:textId="163B4ACA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CloudTrail Multi-Region Logging Disabled</w:t>
            </w:r>
          </w:p>
        </w:tc>
      </w:tr>
      <w:tr w:rsidR="007169EB" w14:paraId="20407146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065E44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5B0E4C" w14:textId="774A276F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</w:tr>
      <w:tr w:rsidR="007169EB" w14:paraId="050E658D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4640F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优先级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799A7" w14:textId="4EE7C8BB" w:rsidR="007169EB" w:rsidRPr="007D32C9" w:rsidRDefault="007D32C9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ascii="宋体" w:eastAsia="宋体" w:hAnsi="宋体" w:hint="eastAsia" w:cs="宋体"/>
                <w:sz w:val="21"/>
                <w:lang w:eastAsia="zh-CN"/>
                <w:szCs w:val="21"/>
              </w:rPr>
              <w:t>P</w:t>
            </w: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1</w:t>
            </w:r>
          </w:p>
        </w:tc>
      </w:tr>
      <w:tr w:rsidR="007169EB" w14:paraId="6EEA5BF3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5A8973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风险分数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57AF3B" w14:textId="586D7E50" w:rsidR="007169EB" w:rsidRPr="007D32C9" w:rsidRDefault="007D32C9">
            <w:pPr>
              <w:pStyle w:val="Compact"/>
              <w:spacing w:before="0" w:after="0" w:line="252" w:lineRule="auto"/>
              <w:rPr>
                <w:rFonts w:eastAsia="宋体" w:hint="eastAsia" w:ascii="宋体" w:hAnsi="宋体" w:cs="宋体"/>
                <w:lang w:eastAsia="zh-CN"/>
                <w:sz w:val="21"/>
                <w:szCs w:val="21"/>
              </w:rPr>
            </w:pPr>
            <w:r>
              <w:rPr>
                <w:rFonts w:eastAsia="宋体" w:hint="eastAsia" w:ascii="宋体" w:hAnsi="宋体" w:cs="宋体"/>
                <w:sz w:val="21"/>
                <w:lang w:eastAsia="zh-CN"/>
                <w:szCs w:val="21"/>
              </w:rPr>
              <w:t>85</w:t>
            </w:r>
          </w:p>
        </w:tc>
      </w:tr>
      <w:tr w:rsidR="007169EB" w14:paraId="14458ACE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D65A50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类别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36B3B" w14:textId="4ED8EA1C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eastAsia="宋体" w:hAnsi="宋体" w:hint="eastAsia" w:cs="宋体"/>
                <w:sz w:val="21"/>
                <w:lang w:eastAsia="zh-CN"/>
                <w:szCs w:val="21"/>
              </w:rPr>
              <w:t>Logging</w:t>
            </w:r>
          </w:p>
        </w:tc>
      </w:tr>
      <w:tr w:rsidR="007169EB" w14:paraId="552EDE2A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EAC88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服务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1C4FD1" w14:textId="3B44A0F0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CloudTrail</w:t>
            </w:r>
          </w:p>
        </w:tc>
      </w:tr>
      <w:tr w:rsidR="007169EB" w14:paraId="4F4A33CF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0DD7E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状态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20D9A3" w14:textId="154703B4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未关闭</w:t>
            </w:r>
          </w:p>
        </w:tc>
      </w:tr>
      <w:tr w:rsidR="007169EB" w14:paraId="640504A8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B264C3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首次检测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08182" w14:textId="08B4494B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2026-06-10</w:t>
            </w:r>
          </w:p>
        </w:tc>
      </w:tr>
      <w:tr w:rsidR="007169EB" w14:paraId="1AC1A30F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09638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最近检测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DFBF7A" w14:textId="3C7E0718" w:rsidR="007169EB" w:rsidRDefault="007D32C9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7D32C9">
              <w:rPr>
                <w:rFonts w:ascii="宋体" w:hAnsi="宋体" w:eastAsia="宋体" w:cs="宋体"/>
                <w:sz w:val="21"/>
                <w:szCs w:val="21"/>
              </w:rPr>
              <w:t>2026-06-10</w:t>
            </w:r>
          </w:p>
        </w:tc>
      </w:tr>
    </w:tbl>
    <w:p w14:paraId="119933F8" w14:textId="1DDC1094" w:rsidR="007169EB" w:rsidRDefault="007169EB">
      <w:pPr>
        <w:rPr>
          <w:rFonts w:ascii="宋体" w:hAnsi="宋体" w:eastAsia="宋体" w:cs="宋体"/>
          <w:sz w:val="21"/>
          <w:szCs w:val="21"/>
        </w:rPr>
      </w:pPr>
    </w:p>
    <w:p w14:paraId="3D6B6971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2.1.2 执行摘要</w:t>
      </w:r>
    </w:p>
    <w:p w14:paraId="3B353066" w14:textId="7011C7B9" w:rsidR="007169EB" w:rsidRDefault="005110BF">
      <w:pPr>
        <w:rPr>
          <w:rFonts w:eastAsia="宋体" w:ascii="宋体" w:hAnsi="宋体" w:cs="宋体"/>
          <w:lang w:eastAsia="zh-CN"/>
          <w:sz w:val="21"/>
          <w:szCs w:val="21"/>
        </w:rPr>
      </w:pPr>
      <w:r w:rsidRPr="005110BF">
        <w:rPr>
          <w:rFonts w:ascii="宋体" w:hAnsi="宋体" w:eastAsia="宋体" w:cs="宋体"/>
          <w:sz w:val="21"/>
          <w:szCs w:val="21"/>
        </w:rPr>
        <w:t>CloudTrail logging is not enabled across all AWS regions. This creates visibility gaps that may allow malicious activities to occur without sufficient audit evidence, reducing detection and forensic capabilities.</w:t>
      </w:r>
    </w:p>
    <w:p w14:paraId="37FC3469" w14:textId="77777777" w:rsidR="005110BF" w:rsidRPr="005110BF" w:rsidRDefault="005110BF">
      <w:pPr>
        <w:rPr>
          <w:rFonts w:eastAsia="宋体" w:hint="eastAsia" w:ascii="宋体" w:hAnsi="宋体" w:cs="宋体"/>
          <w:lang w:eastAsia="zh-CN"/>
          <w:sz w:val="21"/>
          <w:szCs w:val="21"/>
        </w:rPr>
      </w:pPr>
    </w:p>
    <w:p w14:paraId="75DE9B26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2.1.3 受影响资源</w:t>
      </w:r>
    </w:p>
    <w:p w14:paraId="77F2F192" w14:textId="77777777" w:rsidR="007169EB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2-2 受影响资源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1872"/>
        <w:gridCol w:w="1872"/>
        <w:gridCol w:w="1123"/>
        <w:gridCol w:w="1347"/>
        <w:gridCol w:w="1274"/>
      </w:tblGrid>
      <w:tr w:rsidR="007169EB" w14:paraId="1C87090E" w14:textId="77777777" w:rsidTr="004A0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E2A6D0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资源名称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CA61456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资源类型</w:t>
            </w:r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A67232D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区域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1BD399C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环境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357DB5B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负责人</w:t>
            </w:r>
          </w:p>
        </w:tc>
      </w:tr>
      <w:tr w:rsidR="004A005E" w14:paraId="7128C7E7" w14:textId="77777777" w:rsidTr="004A0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755D87" w14:textId="7F6283B3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4A005E">
              <w:rPr>
                <w:rFonts w:ascii="宋体" w:hAnsi="宋体" w:eastAsia="宋体" w:cs="宋体"/>
                <w:sz w:val="21"/>
                <w:szCs w:val="21"/>
              </w:rPr>
              <w:t>AWS Account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91E00E" w14:textId="5E8B7486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proofErr w:type="spellStart"/>
            <w:r w:rsidRPr="004A005E">
              <w:rPr>
                <w:rFonts w:ascii="宋体" w:hAnsi="宋体" w:eastAsia="宋体" w:cs="宋体"/>
                <w:sz w:val="21"/>
                <w:szCs w:val="21"/>
              </w:rPr>
              <w:t>AwsCloudTrailTrail</w:t>
            </w:r>
            <w:proofErr w:type="spellEnd"/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4D5507" w14:textId="05E35F42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4A005E">
              <w:rPr>
                <w:rFonts w:ascii="宋体" w:hAnsi="宋体" w:eastAsia="宋体" w:cs="宋体"/>
                <w:sz w:val="21"/>
                <w:szCs w:val="21"/>
              </w:rPr>
              <w:t>us-east-1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C39C27" w14:textId="7FF4A57D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4A005E">
              <w:rPr>
                <w:rFonts w:ascii="宋体" w:hAnsi="宋体" w:eastAsia="宋体" w:cs="宋体"/>
                <w:sz w:val="21"/>
                <w:szCs w:val="21"/>
              </w:rPr>
              <w:t>Production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4A36E6" w14:textId="10CD1754" w:rsidR="004A005E" w:rsidRDefault="004A005E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 w:rsidRPr="004A005E">
              <w:rPr>
                <w:rFonts w:ascii="宋体" w:hAnsi="宋体" w:eastAsia="宋体" w:cs="宋体"/>
                <w:sz w:val="21"/>
                <w:szCs w:val="21"/>
              </w:rPr>
              <w:t>Cloud Team</w:t>
            </w:r>
          </w:p>
        </w:tc>
      </w:tr>
    </w:tbl>
    <w:p w14:paraId="03730D25" w14:textId="78F7A66D" w:rsidR="007169EB" w:rsidRDefault="007169EB">
      <w:pPr>
        <w:rPr>
          <w:rFonts w:ascii="宋体" w:hAnsi="宋体" w:eastAsia="宋体" w:cs="宋体"/>
          <w:sz w:val="21"/>
          <w:szCs w:val="21"/>
        </w:rPr>
      </w:pPr>
    </w:p>
    <w:p w14:paraId="663B79B9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2.1.4 修复指导</w:t>
      </w:r>
    </w:p>
    <w:p w14:paraId="12B9A592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推荐措施</w:t>
      </w:r>
    </w:p>
    <w:p w14:paraId="77119313" w14:textId="2D077821" w:rsidR="007169EB" w:rsidRPr="00F12BAA" w:rsidRDefault="00F12BAA" w:rsidP="00F12BAA">
      <w:pPr>
        <w:pStyle w:val="af6"/>
        <w:numPr>
          <w:ilvl w:val="0"/>
          <w:numId w:val="5"/>
        </w:numPr>
        <w:ind w:left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启用 CloudTrail。</w:t>
      </w:r>
    </w:p>
    <w:p w14:paraId="6229A5F7" w14:textId="1B1CC64B" w:rsidR="00F12BAA" w:rsidRPr="00F12BAA" w:rsidRDefault="00F12BAA" w:rsidP="00F12BAA">
      <w:pPr>
        <w:pStyle w:val="af6"/>
        <w:numPr>
          <w:ilvl w:val="0"/>
          <w:numId w:val="5"/>
        </w:numPr>
        <w:ind w:left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启用多区域日志记录。</w:t>
      </w:r>
    </w:p>
    <w:p w14:paraId="7781BCC9" w14:textId="09F845AA" w:rsidR="00F12BAA" w:rsidRPr="00F12BAA" w:rsidRDefault="00F12BAA" w:rsidP="00F12BAA">
      <w:pPr>
        <w:pStyle w:val="af6"/>
        <w:numPr>
          <w:ilvl w:val="0"/>
          <w:numId w:val="5"/>
        </w:numPr>
        <w:ind w:leftChars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将日志集中存储到 S3。</w:t>
      </w:r>
    </w:p>
    <w:p w14:paraId="074BC90E" w14:textId="5C7A9D33" w:rsidR="007169EB" w:rsidRPr="00F1365F" w:rsidRDefault="00F12BAA" w:rsidP="00F1365F">
      <w:pPr>
        <w:pStyle w:val="af6"/>
        <w:numPr>
          <w:ilvl w:val="0"/>
          <w:numId w:val="5"/>
        </w:numPr>
        <w:ind w:leftChars="0"/>
        <w:rPr>
          <w:rFonts w:hint="eastAsia"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配置日志监控告警。</w:t>
      </w:r>
    </w:p>
    <w:p w14:paraId="016CD0F7" w14:textId="4EE1EB5F" w:rsidR="007169EB" w:rsidRDefault="007169EB">
      <w:pPr>
        <w:rPr>
          <w:rFonts w:ascii="宋体" w:hAnsi="宋体" w:eastAsia="宋体" w:cs="宋体"/>
          <w:sz w:val="21"/>
          <w:szCs w:val="21"/>
        </w:rPr>
      </w:pPr>
    </w:p>
    <w:p w14:paraId="46995405" w14:textId="77777777" w:rsidR="007169EB" w:rsidRDefault="00000000">
      <w:pPr>
        <w:pStyle w:val="3"/>
        <w:spacing w:before="160" w:after="100" w:line="252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2.1.5 参考资料</w:t>
      </w:r>
    </w:p>
    <w:p w14:paraId="033917D1" w14:textId="77777777" w:rsidR="007169EB" w:rsidRDefault="00000000">
      <w:pPr>
        <w:pStyle w:val="Compact"/>
        <w:numPr>
          <w:ilvl w:val="0"/>
          <w:numId w:val="4"/>
        </w:num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AWS Documentation</w:t>
      </w:r>
    </w:p>
    <w:p w14:paraId="40535D41" w14:textId="77777777" w:rsidR="007169EB" w:rsidRDefault="00000000">
      <w:pPr>
        <w:pStyle w:val="Compact"/>
        <w:numPr>
          <w:ilvl w:val="0"/>
          <w:numId w:val="4"/>
        </w:num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CIS Benchmark</w:t>
      </w:r>
    </w:p>
    <w:p w14:paraId="592D6686" w14:textId="77777777" w:rsidR="007169EB" w:rsidRDefault="00000000">
      <w:pPr>
        <w:pStyle w:val="Compact"/>
        <w:numPr>
          <w:ilvl w:val="0"/>
          <w:numId w:val="4"/>
        </w:num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Vendor Guidance</w:t>
      </w:r>
    </w:p>
    <w:p w14:paraId="3DC30057" w14:textId="1DE0C5F7" w:rsidR="007169EB" w:rsidRDefault="007169EB">
      <w:pPr>
        <w:rPr>
          <w:rFonts w:ascii="宋体" w:hAnsi="宋体" w:eastAsia="宋体" w:cs="宋体"/>
          <w:sz w:val="21"/>
          <w:szCs w:val="21"/>
        </w:rPr>
      </w:pPr>
    </w:p>
    <w:p w14:paraId="366FDBC6" w14:textId="77777777" w:rsidR="007169EB" w:rsidRDefault="00000000">
      <w:pPr>
        <w:pStyle w:val="1"/>
        <w:tabs>
          <w:tab w:pos="9071" w:val="right" w:leader="dot"/>
        </w:tabs>
        <w:spacing w:before="160" w:after="100" w:line="252" w:lineRule="auto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z w:val="36"/>
          <w:szCs w:val="36"/>
        </w:rPr>
        <w:t>附录 A. 严重等级定义</w:t>
      </w:r>
    </w:p>
    <w:p w14:paraId="7C4F087A" w14:textId="77777777" w:rsidR="007169EB" w:rsidRDefault="00000000">
      <w:pPr>
        <w:pStyle w:val="FirstParagraph"/>
        <w:spacing w:before="120" w:after="120"/>
        <w:ind w:left="0" w:firstLine="0"/>
        <w:jc w:val="center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t>表 A-1 严重等级定义</w:t>
      </w:r>
    </w:p>
    <w:tbl>
      <w:tblPr>
        <w:tblStyle w:val="Table"/>
        <w:tblW w:w="7488" w:type="dxa"/>
        <w:jc w:val="center"/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7169EB" w14:paraId="4973EA03" w14:textId="77777777" w:rsidTr="00716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F053072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严重性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52076A2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说明</w:t>
            </w:r>
          </w:p>
        </w:tc>
      </w:tr>
      <w:tr w:rsidR="007169EB" w14:paraId="0E08052C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541A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严重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150906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需要紧急修复的直接风险</w:t>
            </w:r>
          </w:p>
        </w:tc>
      </w:tr>
      <w:tr w:rsidR="007169EB" w14:paraId="45F8DD1A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B223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高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1D0294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显著安全弱点</w:t>
            </w:r>
          </w:p>
        </w:tc>
      </w:tr>
      <w:tr w:rsidR="007169EB" w14:paraId="78FEE9F9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4719AA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B08C2F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中等安全弱点</w:t>
            </w:r>
          </w:p>
        </w:tc>
      </w:tr>
      <w:tr w:rsidR="007169EB" w14:paraId="3060C90D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62DBE2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低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A52A0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轻微安全问题</w:t>
            </w:r>
          </w:p>
        </w:tc>
      </w:tr>
      <w:tr w:rsidR="007169EB" w14:paraId="4F0341CC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0DB431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信息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685AF" w14:textId="77777777" w:rsidR="007169EB" w:rsidRDefault="00000000">
            <w:pPr>
              <w:pStyle w:val="Compact"/>
              <w:spacing w:before="0" w:after="0" w:line="252" w:lineRule="auto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最佳实践建议</w:t>
            </w:r>
          </w:p>
        </w:tc>
      </w:tr>
    </w:tbl>
    <w:p w14:paraId="4B0003EE" w14:textId="2C2A3DC8" w:rsidR="007169EB" w:rsidRDefault="007169EB">
      <w:pPr>
        <w:rPr>
          <w:rFonts w:ascii="宋体" w:hAnsi="宋体" w:eastAsia="宋体" w:cs="宋体"/>
          <w:sz w:val="21"/>
          <w:szCs w:val="21"/>
        </w:rPr>
      </w:pPr>
    </w:p>
    <w:sectPr>
      <w:footerReference w:type="default" r:id="rId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A4892" w14:textId="77777777" w:rsidR="00CF3905" w:rsidRDefault="00CF3905" w:rsidP="009C7E25">
      <w:pPr>
        <w:spacing w:after="0"/>
      </w:pPr>
      <w:r>
        <w:separator/>
      </w:r>
    </w:p>
  </w:endnote>
  <w:endnote w:type="continuationSeparator" w:id="0">
    <w:p w14:paraId="2759471B" w14:textId="77777777" w:rsidR="00CF3905" w:rsidRDefault="00CF3905" w:rsidP="009C7E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6229861"/>
      <w:docPartObj>
        <w:docPartGallery w:val="Page Numbers (Bottom of Page)"/>
        <w:docPartUnique/>
      </w:docPartObj>
    </w:sdtPr>
    <w:sdtContent>
      <w:p w14:paraId="466B4FB4" w14:textId="5F1BD79F" w:rsidR="000957E1" w:rsidRDefault="000957E1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 w:eastAsia="ja-JP"/>
          </w:rPr>
          <w:t>2</w:t>
        </w:r>
        <w:r>
          <w:fldChar w:fldCharType="end"/>
        </w:r>
      </w:p>
    </w:sdtContent>
  </w:sdt>
  <w:p w14:paraId="6AAC4F70" w14:textId="77777777" w:rsidR="000957E1" w:rsidRDefault="000957E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FBE4A" w14:textId="77777777" w:rsidR="00CF3905" w:rsidRDefault="00CF3905" w:rsidP="009C7E25">
      <w:pPr>
        <w:spacing w:after="0"/>
      </w:pPr>
      <w:r>
        <w:separator/>
      </w:r>
    </w:p>
  </w:footnote>
  <w:footnote w:type="continuationSeparator" w:id="0">
    <w:p w14:paraId="4F43F23F" w14:textId="77777777" w:rsidR="00CF3905" w:rsidRDefault="00CF3905" w:rsidP="009C7E2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A1E5B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00268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71A36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CDE39C9"/>
    <w:multiLevelType w:val="multilevel"/>
    <w:tmpl w:val="0E1A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174125"/>
    <w:multiLevelType w:val="multilevel"/>
    <w:tmpl w:val="D5C6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DA0B8A"/>
    <w:multiLevelType w:val="hybridMultilevel"/>
    <w:tmpl w:val="BAB0A2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96049897">
    <w:abstractNumId w:val="0"/>
  </w:num>
  <w:num w:numId="2" w16cid:durableId="2098862479">
    <w:abstractNumId w:val="1"/>
  </w:num>
  <w:num w:numId="3" w16cid:durableId="20240880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0515265">
    <w:abstractNumId w:val="1"/>
  </w:num>
  <w:num w:numId="5" w16cid:durableId="193007959">
    <w:abstractNumId w:val="5"/>
  </w:num>
  <w:num w:numId="6" w16cid:durableId="2133132924">
    <w:abstractNumId w:val="3"/>
  </w:num>
  <w:num w:numId="7" w16cid:durableId="13935833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69EB"/>
    <w:rsid w:val="000503E5"/>
    <w:rsid w:val="00051167"/>
    <w:rsid w:val="00055C3C"/>
    <w:rsid w:val="00060BA2"/>
    <w:rsid w:val="000957E1"/>
    <w:rsid w:val="001C2172"/>
    <w:rsid w:val="001C2799"/>
    <w:rsid w:val="001E1802"/>
    <w:rsid w:val="001F0328"/>
    <w:rsid w:val="002344E7"/>
    <w:rsid w:val="002A6A9B"/>
    <w:rsid w:val="002C1B74"/>
    <w:rsid w:val="002D40F3"/>
    <w:rsid w:val="003064FC"/>
    <w:rsid w:val="00312F25"/>
    <w:rsid w:val="004A005E"/>
    <w:rsid w:val="005110BF"/>
    <w:rsid w:val="005C3BE9"/>
    <w:rsid w:val="00645241"/>
    <w:rsid w:val="00666AEC"/>
    <w:rsid w:val="006824A5"/>
    <w:rsid w:val="00702D21"/>
    <w:rsid w:val="007169EB"/>
    <w:rsid w:val="007D32C9"/>
    <w:rsid w:val="008B6ADD"/>
    <w:rsid w:val="008E3075"/>
    <w:rsid w:val="009022A5"/>
    <w:rsid w:val="009C7E25"/>
    <w:rsid w:val="00A965D7"/>
    <w:rsid w:val="00AC57D4"/>
    <w:rsid w:val="00B2442B"/>
    <w:rsid w:val="00BA5FCB"/>
    <w:rsid w:val="00C920BD"/>
    <w:rsid w:val="00C948DC"/>
    <w:rsid w:val="00CF0606"/>
    <w:rsid w:val="00CF3905"/>
    <w:rsid w:val="00D15767"/>
    <w:rsid w:val="00D94E67"/>
    <w:rsid w:val="00DA2277"/>
    <w:rsid w:val="00E91D35"/>
    <w:rsid w:val="00EA7B28"/>
    <w:rsid w:val="00F12BAA"/>
    <w:rsid w:val="00F1365F"/>
    <w:rsid w:val="00F211D8"/>
    <w:rsid w:val="00F57269"/>
    <w:rsid w:val="00FC2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D2B2ECD"/>
  <w15:docId w15:val="{9D8BBCAE-C617-434E-A6DE-247A1AF531A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" w:hAnsi="宋体" w:eastAsia="宋体" w:cs="宋体"/>
        <w:sz w:val="21"/>
        <w:szCs w:val="21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B6ADD"/>
    <w:pPr>
      <w:spacing w:after="80"/>
    </w:pPr>
    <w:rPr>
      <w:rFonts w:ascii="宋体" w:hAnsi="宋体" w:eastAsia="宋体" w:cs="宋体"/>
      <w:sz w:val="21"/>
      <w:szCs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160" w:after="100"/>
      <w:outlineLvl w:val="0"/>
    </w:pPr>
    <w:rPr>
      <w:rFonts w:ascii="宋体" w:hAnsi="宋体" w:eastAsia="宋体" w:cs="宋体"/>
      <w:b/>
      <w:color w:val="0F4C5C"/>
      <w:sz w:val="21"/>
      <w:szCs w:val="21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100"/>
      <w:outlineLvl w:val="1"/>
    </w:pPr>
    <w:rPr>
      <w:rFonts w:ascii="宋体" w:hAnsi="宋体" w:eastAsia="宋体" w:cs="宋体"/>
      <w:b/>
      <w:color w:val="0F4C5C"/>
      <w:sz w:val="21"/>
      <w:szCs w:val="21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100"/>
      <w:outlineLvl w:val="2"/>
    </w:pPr>
    <w:rPr>
      <w:rFonts w:ascii="宋体" w:hAnsi="宋体" w:eastAsia="宋体" w:cs="宋体"/>
      <w:b/>
      <w:color w:val="0F4C5C"/>
      <w:sz w:val="21"/>
      <w:szCs w:val="21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宋体" w:hAnsi="宋体" w:eastAsia="宋体" w:cs="宋体"/>
      <w:i/>
      <w:iCs/>
      <w:color w:val="0F4761" w:themeColor="accent1" w:themeShade="BF"/>
      <w:sz w:val="21"/>
      <w:szCs w:val="2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宋体" w:hAnsi="宋体" w:eastAsia="宋体" w:cs="宋体"/>
      <w:color w:val="0F4761" w:themeColor="accent1" w:themeShade="BF"/>
      <w:sz w:val="21"/>
      <w:szCs w:val="21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宋体" w:hAnsi="宋体" w:eastAsia="宋体" w:cs="宋体"/>
      <w:i/>
      <w:iCs/>
      <w:color w:val="595959" w:themeColor="text1" w:themeTint="A6"/>
      <w:sz w:val="21"/>
      <w:szCs w:val="21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宋体" w:hAnsi="宋体" w:eastAsia="宋体" w:cs="宋体"/>
      <w:color w:val="595959" w:themeColor="text1" w:themeTint="A6"/>
      <w:sz w:val="21"/>
      <w:szCs w:val="21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宋体" w:hAnsi="宋体" w:eastAsia="宋体" w:cs="宋体"/>
      <w:i/>
      <w:iCs/>
      <w:color w:val="272727" w:themeColor="text1" w:themeTint="D8"/>
      <w:sz w:val="21"/>
      <w:szCs w:val="21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宋体" w:hAnsi="宋体" w:eastAsia="宋体" w:cs="宋体"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="宋体" w:hAnsi="宋体" w:eastAsia="宋体" w:cs="宋体"/>
      <w:spacing w:val="-10"/>
      <w:kern w:val="28"/>
      <w:sz w:val="21"/>
      <w:szCs w:val="21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="宋体" w:hAnsi="宋体" w:eastAsia="宋体" w:cs="宋体"/>
      <w:spacing w:val="-10"/>
      <w:kern w:val="28"/>
      <w:sz w:val="21"/>
      <w:szCs w:val="21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rFonts w:ascii="宋体" w:hAnsi="宋体" w:eastAsia="宋体" w:cs="宋体"/>
      <w:spacing w:val="15"/>
      <w:sz w:val="21"/>
      <w:szCs w:val="21"/>
    </w:rPr>
  </w:style>
  <w:style w:type="character" w:customStyle="1" w:styleId="a8">
    <w:name w:val="副标题 字符"/>
    <w:basedOn w:val="a1"/>
    <w:link w:val="a7"/>
    <w:uiPriority w:val="11"/>
    <w:rsid w:val="00A10FD9"/>
    <w:rPr>
      <w:rFonts w:ascii="宋体" w:hAnsi="宋体" w:eastAsia="宋体" w:cs="宋体"/>
      <w:color w:val="595959" w:themeColor="text1" w:themeTint="A6"/>
      <w:spacing w:val="15"/>
      <w:sz w:val="21"/>
      <w:szCs w:val="21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rFonts w:ascii="宋体" w:hAnsi="宋体" w:eastAsia="宋体" w:cs="宋体"/>
      <w:b/>
      <w:sz w:val="21"/>
      <w:szCs w:val="21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rFonts w:ascii="宋体" w:hAnsi="宋体" w:eastAsia="宋体" w:cs="宋体"/>
      <w:sz w:val="21"/>
      <w:szCs w:val="21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ascii="宋体" w:hAnsi="宋体" w:eastAsia="宋体" w:cs="宋体"/>
      <w:i/>
      <w:iCs/>
      <w:color w:val="0F4761" w:themeColor="accent1" w:themeShade="BF"/>
      <w:sz w:val="21"/>
      <w:szCs w:val="21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ascii="宋体" w:hAnsi="宋体" w:eastAsia="宋体" w:cs="宋体"/>
      <w:color w:val="0F4761" w:themeColor="accent1" w:themeShade="BF"/>
      <w:sz w:val="21"/>
      <w:szCs w:val="21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ascii="宋体" w:hAnsi="宋体" w:eastAsia="宋体" w:cs="宋体"/>
      <w:i/>
      <w:iCs/>
      <w:color w:val="595959" w:themeColor="text1" w:themeTint="A6"/>
      <w:sz w:val="21"/>
      <w:szCs w:val="21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ascii="宋体" w:hAnsi="宋体" w:eastAsia="宋体" w:cs="宋体"/>
      <w:color w:val="595959" w:themeColor="text1" w:themeTint="A6"/>
      <w:sz w:val="21"/>
      <w:szCs w:val="21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ascii="宋体" w:hAnsi="宋体" w:eastAsia="宋体" w:cs="宋体"/>
      <w:i/>
      <w:iCs/>
      <w:color w:val="272727" w:themeColor="text1" w:themeTint="D8"/>
      <w:sz w:val="21"/>
      <w:szCs w:val="21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ascii="宋体" w:hAnsi="宋体" w:eastAsia="宋体" w:cs="宋体"/>
      <w:color w:val="272727" w:themeColor="text1" w:themeTint="D8"/>
      <w:sz w:val="21"/>
      <w:szCs w:val="21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rFonts w:ascii="宋体" w:hAnsi="宋体" w:eastAsia="宋体" w:cs="宋体"/>
      <w:b/>
      <w:sz w:val="21"/>
      <w:szCs w:val="21"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rFonts w:ascii="宋体" w:hAnsi="宋体" w:eastAsia="宋体" w:cs="宋体"/>
      <w:i/>
      <w:sz w:val="21"/>
      <w:szCs w:val="21"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rPr>
      <w:rFonts w:ascii="宋体" w:hAnsi="宋体" w:eastAsia="宋体" w:cs="宋体"/>
      <w:sz w:val="21"/>
      <w:szCs w:val="21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rFonts w:ascii="宋体" w:hAnsi="宋体" w:eastAsia="宋体" w:cs="宋体"/>
      <w:vertAlign w:val="superscript"/>
      <w:sz w:val="21"/>
      <w:szCs w:val="21"/>
    </w:rPr>
  </w:style>
  <w:style w:type="character" w:styleId="af0">
    <w:name w:val="Hyperlink"/>
    <w:basedOn w:val="ae"/>
    <w:uiPriority w:val="99"/>
    <w:rPr>
      <w:rFonts w:ascii="宋体" w:hAnsi="宋体" w:eastAsia="宋体" w:cs="宋体"/>
      <w:color w:val="156082" w:themeColor="accent1"/>
      <w:sz w:val="21"/>
      <w:szCs w:val="2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宋体" w:hAnsi="宋体" w:eastAsia="宋体" w:cs="宋体"/>
      <w:b/>
      <w:color w:val="007020"/>
      <w:sz w:val="21"/>
      <w:szCs w:val="21"/>
    </w:rPr>
  </w:style>
  <w:style w:type="character" w:customStyle="1" w:styleId="DataTypeTok">
    <w:name w:val="DataTypeTok"/>
    <w:basedOn w:val="VerbatimChar"/>
    <w:rPr>
      <w:rFonts w:ascii="宋体" w:hAnsi="宋体" w:eastAsia="宋体" w:cs="宋体"/>
      <w:color w:val="902000"/>
      <w:sz w:val="21"/>
      <w:szCs w:val="21"/>
    </w:rPr>
  </w:style>
  <w:style w:type="character" w:customStyle="1" w:styleId="DecValTok">
    <w:name w:val="DecValTok"/>
    <w:basedOn w:val="VerbatimChar"/>
    <w:rPr>
      <w:rFonts w:ascii="宋体" w:hAnsi="宋体" w:eastAsia="宋体" w:cs="宋体"/>
      <w:color w:val="40A070"/>
      <w:sz w:val="21"/>
      <w:szCs w:val="21"/>
    </w:rPr>
  </w:style>
  <w:style w:type="character" w:customStyle="1" w:styleId="BaseNTok">
    <w:name w:val="BaseNTok"/>
    <w:basedOn w:val="VerbatimChar"/>
    <w:rPr>
      <w:rFonts w:ascii="宋体" w:hAnsi="宋体" w:eastAsia="宋体" w:cs="宋体"/>
      <w:color w:val="40A070"/>
      <w:sz w:val="21"/>
      <w:szCs w:val="21"/>
    </w:rPr>
  </w:style>
  <w:style w:type="character" w:customStyle="1" w:styleId="FloatTok">
    <w:name w:val="FloatTok"/>
    <w:basedOn w:val="VerbatimChar"/>
    <w:rPr>
      <w:rFonts w:ascii="宋体" w:hAnsi="宋体" w:eastAsia="宋体" w:cs="宋体"/>
      <w:color w:val="40A070"/>
      <w:sz w:val="21"/>
      <w:szCs w:val="21"/>
    </w:rPr>
  </w:style>
  <w:style w:type="character" w:customStyle="1" w:styleId="ConstantTok">
    <w:name w:val="ConstantTok"/>
    <w:basedOn w:val="VerbatimChar"/>
    <w:rPr>
      <w:rFonts w:ascii="宋体" w:hAnsi="宋体" w:eastAsia="宋体" w:cs="宋体"/>
      <w:color w:val="880000"/>
      <w:sz w:val="21"/>
      <w:szCs w:val="21"/>
    </w:rPr>
  </w:style>
  <w:style w:type="character" w:customStyle="1" w:styleId="CharTok">
    <w:name w:val="Char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SpecialCharTok">
    <w:name w:val="SpecialChar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StringTok">
    <w:name w:val="String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VerbatimStringTok">
    <w:name w:val="VerbatimStringTok"/>
    <w:basedOn w:val="VerbatimChar"/>
    <w:rPr>
      <w:rFonts w:ascii="宋体" w:hAnsi="宋体" w:eastAsia="宋体" w:cs="宋体"/>
      <w:color w:val="4070A0"/>
      <w:sz w:val="21"/>
      <w:szCs w:val="21"/>
    </w:rPr>
  </w:style>
  <w:style w:type="character" w:customStyle="1" w:styleId="SpecialStringTok">
    <w:name w:val="SpecialStringTok"/>
    <w:basedOn w:val="VerbatimChar"/>
    <w:rPr>
      <w:rFonts w:ascii="宋体" w:hAnsi="宋体" w:eastAsia="宋体" w:cs="宋体"/>
      <w:color w:val="BB6688"/>
      <w:sz w:val="21"/>
      <w:szCs w:val="21"/>
    </w:rPr>
  </w:style>
  <w:style w:type="character" w:customStyle="1" w:styleId="ImportTok">
    <w:name w:val="ImportTok"/>
    <w:basedOn w:val="VerbatimChar"/>
    <w:rPr>
      <w:rFonts w:ascii="宋体" w:hAnsi="宋体" w:eastAsia="宋体" w:cs="宋体"/>
      <w:b/>
      <w:color w:val="008000"/>
      <w:sz w:val="21"/>
      <w:szCs w:val="21"/>
    </w:rPr>
  </w:style>
  <w:style w:type="character" w:customStyle="1" w:styleId="CommentTok">
    <w:name w:val="CommentTok"/>
    <w:basedOn w:val="VerbatimChar"/>
    <w:rPr>
      <w:rFonts w:ascii="宋体" w:hAnsi="宋体" w:eastAsia="宋体" w:cs="宋体"/>
      <w:i/>
      <w:color w:val="60A0B0"/>
      <w:sz w:val="21"/>
      <w:szCs w:val="21"/>
    </w:rPr>
  </w:style>
  <w:style w:type="character" w:customStyle="1" w:styleId="DocumentationTok">
    <w:name w:val="DocumentationTok"/>
    <w:basedOn w:val="VerbatimChar"/>
    <w:rPr>
      <w:rFonts w:ascii="宋体" w:hAnsi="宋体" w:eastAsia="宋体" w:cs="宋体"/>
      <w:i/>
      <w:color w:val="BA2121"/>
      <w:sz w:val="21"/>
      <w:szCs w:val="21"/>
    </w:rPr>
  </w:style>
  <w:style w:type="character" w:customStyle="1" w:styleId="AnnotationTok">
    <w:name w:val="Annotation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CommentVarTok">
    <w:name w:val="CommentVar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OtherTok">
    <w:name w:val="OtherTok"/>
    <w:basedOn w:val="VerbatimChar"/>
    <w:rPr>
      <w:rFonts w:ascii="宋体" w:hAnsi="宋体" w:eastAsia="宋体" w:cs="宋体"/>
      <w:color w:val="007020"/>
      <w:sz w:val="21"/>
      <w:szCs w:val="21"/>
    </w:rPr>
  </w:style>
  <w:style w:type="character" w:customStyle="1" w:styleId="FunctionTok">
    <w:name w:val="FunctionTok"/>
    <w:basedOn w:val="VerbatimChar"/>
    <w:rPr>
      <w:rFonts w:ascii="宋体" w:hAnsi="宋体" w:eastAsia="宋体" w:cs="宋体"/>
      <w:color w:val="06287E"/>
      <w:sz w:val="21"/>
      <w:szCs w:val="21"/>
    </w:rPr>
  </w:style>
  <w:style w:type="character" w:customStyle="1" w:styleId="VariableTok">
    <w:name w:val="VariableTok"/>
    <w:basedOn w:val="VerbatimChar"/>
    <w:rPr>
      <w:rFonts w:ascii="宋体" w:hAnsi="宋体" w:eastAsia="宋体" w:cs="宋体"/>
      <w:color w:val="19177C"/>
      <w:sz w:val="21"/>
      <w:szCs w:val="21"/>
    </w:rPr>
  </w:style>
  <w:style w:type="character" w:customStyle="1" w:styleId="ControlFlowTok">
    <w:name w:val="ControlFlowTok"/>
    <w:basedOn w:val="VerbatimChar"/>
    <w:rPr>
      <w:rFonts w:ascii="宋体" w:hAnsi="宋体" w:eastAsia="宋体" w:cs="宋体"/>
      <w:b/>
      <w:color w:val="007020"/>
      <w:sz w:val="21"/>
      <w:szCs w:val="21"/>
    </w:rPr>
  </w:style>
  <w:style w:type="character" w:customStyle="1" w:styleId="OperatorTok">
    <w:name w:val="OperatorTok"/>
    <w:basedOn w:val="VerbatimChar"/>
    <w:rPr>
      <w:rFonts w:ascii="宋体" w:hAnsi="宋体" w:eastAsia="宋体" w:cs="宋体"/>
      <w:color w:val="666666"/>
      <w:sz w:val="21"/>
      <w:szCs w:val="21"/>
    </w:rPr>
  </w:style>
  <w:style w:type="character" w:customStyle="1" w:styleId="BuiltInTok">
    <w:name w:val="BuiltInTok"/>
    <w:basedOn w:val="VerbatimChar"/>
    <w:rPr>
      <w:rFonts w:ascii="宋体" w:hAnsi="宋体" w:eastAsia="宋体" w:cs="宋体"/>
      <w:color w:val="008000"/>
      <w:sz w:val="21"/>
      <w:szCs w:val="21"/>
    </w:rPr>
  </w:style>
  <w:style w:type="character" w:customStyle="1" w:styleId="ExtensionTok">
    <w:name w:val="ExtensionTok"/>
    <w:basedOn w:val="VerbatimChar"/>
    <w:rPr>
      <w:rFonts w:ascii="宋体" w:hAnsi="宋体" w:eastAsia="宋体" w:cs="宋体"/>
      <w:sz w:val="21"/>
      <w:szCs w:val="21"/>
    </w:rPr>
  </w:style>
  <w:style w:type="character" w:customStyle="1" w:styleId="PreprocessorTok">
    <w:name w:val="PreprocessorTok"/>
    <w:basedOn w:val="VerbatimChar"/>
    <w:rPr>
      <w:rFonts w:ascii="宋体" w:hAnsi="宋体" w:eastAsia="宋体" w:cs="宋体"/>
      <w:color w:val="BC7A00"/>
      <w:sz w:val="21"/>
      <w:szCs w:val="21"/>
    </w:rPr>
  </w:style>
  <w:style w:type="character" w:customStyle="1" w:styleId="AttributeTok">
    <w:name w:val="AttributeTok"/>
    <w:basedOn w:val="VerbatimChar"/>
    <w:rPr>
      <w:rFonts w:ascii="宋体" w:hAnsi="宋体" w:eastAsia="宋体" w:cs="宋体"/>
      <w:color w:val="7D9029"/>
      <w:sz w:val="21"/>
      <w:szCs w:val="21"/>
    </w:rPr>
  </w:style>
  <w:style w:type="character" w:customStyle="1" w:styleId="RegionMarkerTok">
    <w:name w:val="RegionMarkerTok"/>
    <w:basedOn w:val="VerbatimChar"/>
    <w:rPr>
      <w:rFonts w:ascii="宋体" w:hAnsi="宋体" w:eastAsia="宋体" w:cs="宋体"/>
      <w:sz w:val="21"/>
      <w:szCs w:val="21"/>
    </w:rPr>
  </w:style>
  <w:style w:type="character" w:customStyle="1" w:styleId="InformationTok">
    <w:name w:val="Information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WarningTok">
    <w:name w:val="WarningTok"/>
    <w:basedOn w:val="VerbatimChar"/>
    <w:rPr>
      <w:rFonts w:ascii="宋体" w:hAnsi="宋体" w:eastAsia="宋体" w:cs="宋体"/>
      <w:b/>
      <w:i/>
      <w:color w:val="60A0B0"/>
      <w:sz w:val="21"/>
      <w:szCs w:val="21"/>
    </w:rPr>
  </w:style>
  <w:style w:type="character" w:customStyle="1" w:styleId="AlertTok">
    <w:name w:val="AlertTok"/>
    <w:basedOn w:val="VerbatimChar"/>
    <w:rPr>
      <w:rFonts w:ascii="宋体" w:hAnsi="宋体" w:eastAsia="宋体" w:cs="宋体"/>
      <w:b/>
      <w:color w:val="FF0000"/>
      <w:sz w:val="21"/>
      <w:szCs w:val="21"/>
    </w:rPr>
  </w:style>
  <w:style w:type="character" w:customStyle="1" w:styleId="ErrorTok">
    <w:name w:val="ErrorTok"/>
    <w:basedOn w:val="VerbatimChar"/>
    <w:rPr>
      <w:rFonts w:ascii="宋体" w:hAnsi="宋体" w:eastAsia="宋体" w:cs="宋体"/>
      <w:b/>
      <w:color w:val="FF0000"/>
      <w:sz w:val="21"/>
      <w:szCs w:val="21"/>
    </w:rPr>
  </w:style>
  <w:style w:type="character" w:customStyle="1" w:styleId="NormalTok">
    <w:name w:val="NormalTok"/>
    <w:basedOn w:val="VerbatimChar"/>
    <w:rPr>
      <w:rFonts w:ascii="宋体" w:hAnsi="宋体" w:eastAsia="宋体" w:cs="宋体"/>
      <w:sz w:val="21"/>
      <w:szCs w:val="21"/>
    </w:rPr>
  </w:style>
  <w:style w:type="paragraph" w:styleId="TOC1">
    <w:name w:val="toc 1"/>
    <w:basedOn w:val="a"/>
    <w:next w:val="a"/>
    <w:autoRedefine/>
    <w:uiPriority w:val="39"/>
    <w:rsid w:val="009C7E25"/>
  </w:style>
  <w:style w:type="paragraph" w:styleId="TOC2">
    <w:name w:val="toc 2"/>
    <w:basedOn w:val="a"/>
    <w:next w:val="a"/>
    <w:autoRedefine/>
    <w:uiPriority w:val="39"/>
    <w:rsid w:val="009C7E25"/>
    <w:pPr>
      <w:ind w:leftChars="100" w:left="240"/>
    </w:pPr>
  </w:style>
  <w:style w:type="paragraph" w:styleId="TOC3">
    <w:name w:val="toc 3"/>
    <w:basedOn w:val="a"/>
    <w:next w:val="a"/>
    <w:autoRedefine/>
    <w:uiPriority w:val="39"/>
    <w:rsid w:val="009C7E25"/>
    <w:pPr>
      <w:ind w:leftChars="200" w:left="480"/>
    </w:pPr>
  </w:style>
  <w:style w:type="paragraph" w:styleId="af1">
    <w:name w:val="header"/>
    <w:basedOn w:val="a"/>
    <w:link w:val="af2"/>
    <w:rsid w:val="009C7E25"/>
    <w:pPr>
      <w:tabs>
        <w:tab w:val="center" w:pos="4252"/>
        <w:tab w:val="right" w:pos="8504"/>
      </w:tabs>
      <w:snapToGrid w:val="0"/>
    </w:pPr>
  </w:style>
  <w:style w:type="character" w:customStyle="1" w:styleId="af2">
    <w:name w:val="页眉 字符"/>
    <w:basedOn w:val="a1"/>
    <w:link w:val="af1"/>
    <w:rsid w:val="009C7E25"/>
  </w:style>
  <w:style w:type="paragraph" w:styleId="af3">
    <w:name w:val="footer"/>
    <w:basedOn w:val="a"/>
    <w:link w:val="af4"/>
    <w:uiPriority w:val="99"/>
    <w:rsid w:val="009C7E25"/>
    <w:pPr>
      <w:tabs>
        <w:tab w:val="center" w:pos="4252"/>
        <w:tab w:val="right" w:pos="8504"/>
      </w:tabs>
      <w:snapToGrid w:val="0"/>
    </w:pPr>
  </w:style>
  <w:style w:type="character" w:customStyle="1" w:styleId="af4">
    <w:name w:val="页脚 字符"/>
    <w:basedOn w:val="a1"/>
    <w:link w:val="af3"/>
    <w:uiPriority w:val="99"/>
    <w:rsid w:val="009C7E25"/>
  </w:style>
  <w:style w:type="table" w:styleId="af5">
    <w:name w:val="Table Grid"/>
    <w:basedOn w:val="a2"/>
    <w:rsid w:val="0064524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rsid w:val="00F12BAA"/>
    <w:pPr>
      <w:ind w:leftChars="400" w:left="840"/>
    </w:pPr>
  </w:style>
  <w:style w:type="character" w:customStyle="1" w:styleId="a4">
    <w:name w:val="正文文本 字符"/>
    <w:basedOn w:val="a1"/>
    <w:link w:val="a0"/>
    <w:rsid w:val="008B6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2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6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dPt>
            <c:idx val="0"/>
            <c:bubble3D val="0"/>
            <c:spPr>
              <a:solidFill>
                <a:srgbClr val="990000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932D-4752-BE59-40E6CB5B512D}"/>
              </c:ext>
            </c:extLst>
          </c:dPt>
          <c:dPt>
            <c:idx val="1"/>
            <c:bubble3D val="0"/>
            <c:spPr>
              <a:solidFill>
                <a:srgbClr val="C6591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932D-4752-BE59-40E6CB5B512D}"/>
              </c:ext>
            </c:extLst>
          </c:dPt>
          <c:dPt>
            <c:idx val="2"/>
            <c:bubble3D val="0"/>
            <c:spPr>
              <a:solidFill>
                <a:srgbClr val="9C6500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932D-4752-BE59-40E6CB5B512D}"/>
              </c:ext>
            </c:extLst>
          </c:dPt>
          <c:dPt>
            <c:idx val="3"/>
            <c:bubble3D val="0"/>
            <c:spPr>
              <a:solidFill>
                <a:srgbClr val="375E1D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932D-4752-BE59-40E6CB5B512D}"/>
              </c:ext>
            </c:extLst>
          </c:dPt>
          <c:cat>
            <c:strRef>
              <c:f>Sheet1!$A$2:$A$5</c:f>
              <c:strCache>
                <c:ptCount val="4"/>
                <c:pt idx="0">
                  <c:v>Critical</c:v>
                </c:pt>
                <c:pt idx="1">
                  <c:v>High</c:v>
                </c:pt>
                <c:pt idx="2">
                  <c:v>Medium</c:v>
                </c:pt>
                <c:pt idx="3">
                  <c:v>Low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  <c:pt idx="1">
                  <c:v>2</c:v>
                </c:pt>
                <c:pt idx="2">
                  <c:v>0</c:v>
                </c:pt>
                <c:pt idx="3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E9D-425B-A2D8-2EA3D2677F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7B143-9FCF-43C8-84BA-CD70BF73F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17</Pages>
  <Words>1710</Words>
  <Characters>9750</Characters>
  <Application>Microsoft Office Word</Application>
  <DocSecurity>0</DocSecurity>
  <Lines>81</Lines>
  <Paragraphs>22</Paragraphs>
  <ScaleCrop>false</ScaleCrop>
  <Company/>
  <LinksUpToDate>false</LinksUpToDate>
  <CharactersWithSpaces>11438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mark mark</cp:lastModifiedBy>
  <cp:revision>45</cp:revision>
  <dcterms:created xsi:type="dcterms:W3CDTF">2026-06-10T05:31:00Z</dcterms:created>
  <dcterms:modified xsi:type="dcterms:W3CDTF">2026-06-10T09:12:00Z</dcterms:modified>
</cp:coreProperties>
</file>