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right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Wade Whitten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Project Plan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Scope</w:t>
      </w:r>
      <w:r w:rsidDel="00000000" w:rsidR="00000000" w:rsidRPr="00000000">
        <w:rPr>
          <w:sz w:val="24"/>
          <w:szCs w:val="24"/>
          <w:rtl w:val="0"/>
        </w:rPr>
        <w:t xml:space="preserve">: Harrison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Schedule</w:t>
      </w:r>
      <w:r w:rsidDel="00000000" w:rsidR="00000000" w:rsidRPr="00000000">
        <w:rPr>
          <w:sz w:val="24"/>
          <w:szCs w:val="24"/>
          <w:rtl w:val="0"/>
        </w:rPr>
        <w:t xml:space="preserve">: (Gantt chart goes here)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Team Organization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Technical Description (of system)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An app that allows the user to view restaurant’s specials. The specials will be sortable by restaurant name, day of the week, or location on a map. The app will also show additional information about the restaurant, such as operating hours, the address, or any other information that may be relative.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Data Management Plan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Test Plan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Deployment Plan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II.  </w:t>
        <w:tab/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Requirements processing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Preparation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Planning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Requirements Elicitation and Gathering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English Text?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Paper Prototype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Interview, video recording of session with stakeholders?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Requirements Analysis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Business flow of events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UML Use Case Diagram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Prioritization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1 - show specials, 1 - sort specials, 2 - auto update, 3 show on map, 3 - show relevant information,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Requirements Traceability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Requirements Specification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Functional Requirements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Essential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Able to show specials by restaurant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Able to show specials by day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Able to update when specials may change</w:t>
      </w:r>
    </w:p>
    <w:p w:rsidR="00000000" w:rsidDel="00000000" w:rsidP="00000000" w:rsidRDefault="00000000" w:rsidRPr="00000000">
      <w:pPr>
        <w:ind w:left="2160" w:firstLine="0"/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Nice to Have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Able to show restaurant’s location on map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Able to view restaurant’s hours, phone number, and address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Non-functional Requirements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Portability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Extensibility 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Supportability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Reliability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Readability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Availability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III. </w:t>
        <w:tab/>
        <w:t xml:space="preserve">System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Conceptual System Design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Architectural Design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High-Level Technical Design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Detailed Design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UML Class diagrams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Database Design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Technology Specification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Entity relationship diagram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Table descriptions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UI Design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IV. </w:t>
        <w:tab/>
        <w:t xml:space="preserve">Implementation/Prototype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V. </w:t>
        <w:tab/>
        <w:t xml:space="preserve">System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Functional Testing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Integration Testing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Usability Testing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Test Report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Personal Reflections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VI. </w:t>
        <w:tab/>
        <w:t xml:space="preserve">Appendix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Meeting Minutes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Blank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Blank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Blank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Etc.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Weekly Status Reports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Individual Time Sheets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