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364" w:rsidRPr="00654364" w:rsidRDefault="00654364" w:rsidP="0065436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  <w:lang w:eastAsia="fr-FR"/>
        </w:rPr>
      </w:pPr>
      <w:r w:rsidRPr="003B1264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  <w:lang w:eastAsia="fr-FR"/>
        </w:rPr>
        <w:t>OGC, WMS et WFS</w:t>
      </w:r>
    </w:p>
    <w:p w:rsidR="00654364" w:rsidRPr="00654364" w:rsidRDefault="00654364" w:rsidP="0065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  <w:lang w:eastAsia="fr-FR"/>
        </w:rPr>
      </w:pPr>
      <w:r w:rsidRPr="003B1264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  <w:lang w:eastAsia="fr-FR"/>
        </w:rPr>
        <w:t>1. Introduction à l’OGC</w:t>
      </w:r>
    </w:p>
    <w:p w:rsidR="00654364" w:rsidRPr="00654364" w:rsidRDefault="00654364" w:rsidP="0065436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54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OGC (Open </w:t>
      </w:r>
      <w:proofErr w:type="spellStart"/>
      <w:r w:rsidRPr="00654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Geospatial</w:t>
      </w:r>
      <w:proofErr w:type="spellEnd"/>
      <w:r w:rsidRPr="00654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Consortium)</w:t>
      </w:r>
      <w:r w:rsidRPr="006543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consortium international qui définit des </w:t>
      </w:r>
      <w:r w:rsidRPr="00654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standards pour l’interopérabilité GIS</w:t>
      </w:r>
      <w:r w:rsidRPr="0065436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54364" w:rsidRPr="00654364" w:rsidRDefault="00654364" w:rsidP="0065436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543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: permettre aux logiciels et plateformes différents de </w:t>
      </w:r>
      <w:r w:rsidRPr="00654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partager et utiliser des données </w:t>
      </w:r>
      <w:proofErr w:type="spellStart"/>
      <w:r w:rsidRPr="00654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géospatiales</w:t>
      </w:r>
      <w:proofErr w:type="spellEnd"/>
      <w:r w:rsidRPr="0065436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54364" w:rsidRPr="00654364" w:rsidRDefault="00654364" w:rsidP="0065436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543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Standards principaux : </w:t>
      </w:r>
      <w:r w:rsidRPr="00654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WMS, WFS, WCS, CSW, WPS</w:t>
      </w:r>
      <w:r w:rsidRPr="0065436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54364" w:rsidRPr="00654364" w:rsidRDefault="00654364" w:rsidP="0065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  <w:lang w:eastAsia="fr-FR"/>
        </w:rPr>
      </w:pPr>
      <w:r w:rsidRPr="003B1264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  <w:lang w:eastAsia="fr-FR"/>
        </w:rPr>
        <w:t>2. Principaux standards OGC et leurs usages</w:t>
      </w:r>
    </w:p>
    <w:tbl>
      <w:tblPr>
        <w:tblW w:w="95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6139"/>
      </w:tblGrid>
      <w:tr w:rsidR="00654364" w:rsidRPr="00654364" w:rsidTr="00654364">
        <w:trPr>
          <w:trHeight w:val="32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Usage principal</w:t>
            </w:r>
          </w:p>
        </w:tc>
      </w:tr>
      <w:tr w:rsidR="00654364" w:rsidRPr="00654364" w:rsidTr="00654364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WMS (Web Map Service)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Affichage de cartes (images) pour visualisation</w:t>
            </w:r>
          </w:p>
        </w:tc>
      </w:tr>
      <w:tr w:rsidR="00654364" w:rsidRPr="00654364" w:rsidTr="00654364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WFS (Web </w:t>
            </w:r>
            <w:proofErr w:type="spellStart"/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Feature</w:t>
            </w:r>
            <w:proofErr w:type="spellEnd"/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Service)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Accès aux données vectorielles pour analyse ou édition</w:t>
            </w:r>
          </w:p>
        </w:tc>
      </w:tr>
      <w:tr w:rsidR="00654364" w:rsidRPr="00654364" w:rsidTr="00654364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WCS (Web </w:t>
            </w:r>
            <w:proofErr w:type="spellStart"/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Coverage</w:t>
            </w:r>
            <w:proofErr w:type="spellEnd"/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Service)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Accès aux données raster ou couvertures (ex : satellite, modèle numérique)</w:t>
            </w:r>
          </w:p>
        </w:tc>
      </w:tr>
      <w:tr w:rsidR="00654364" w:rsidRPr="00654364" w:rsidTr="00654364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CSW (Catalogue Service for the Web)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Recherche et consultation de </w:t>
            </w: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métadonnées </w:t>
            </w:r>
            <w:proofErr w:type="spellStart"/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géospatiales</w:t>
            </w:r>
            <w:proofErr w:type="spellEnd"/>
          </w:p>
        </w:tc>
      </w:tr>
      <w:tr w:rsidR="00654364" w:rsidRPr="00654364" w:rsidTr="00654364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WPS (Web </w:t>
            </w:r>
            <w:proofErr w:type="spellStart"/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Processing</w:t>
            </w:r>
            <w:proofErr w:type="spellEnd"/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Service)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Exécution de </w:t>
            </w: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processus </w:t>
            </w:r>
            <w:proofErr w:type="spellStart"/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géospatiaux</w:t>
            </w:r>
            <w:proofErr w:type="spellEnd"/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sur le serveur</w:t>
            </w:r>
          </w:p>
        </w:tc>
      </w:tr>
    </w:tbl>
    <w:p w:rsidR="00654364" w:rsidRPr="00654364" w:rsidRDefault="00654364" w:rsidP="0065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  <w:lang w:eastAsia="fr-FR"/>
        </w:rPr>
      </w:pPr>
      <w:r w:rsidRPr="003B1264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  <w:lang w:eastAsia="fr-FR"/>
        </w:rPr>
        <w:t>3. Comparatif WMS vs WFS</w:t>
      </w:r>
      <w:bookmarkStart w:id="0" w:name="_GoBack"/>
      <w:bookmarkEnd w:id="0"/>
    </w:p>
    <w:tbl>
      <w:tblPr>
        <w:tblW w:w="96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882"/>
        <w:gridCol w:w="4449"/>
      </w:tblGrid>
      <w:tr w:rsidR="00654364" w:rsidRPr="00654364" w:rsidTr="00654364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Caractéristique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WMS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65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WFS</w:t>
            </w:r>
          </w:p>
        </w:tc>
      </w:tr>
      <w:tr w:rsidR="00654364" w:rsidRPr="00654364" w:rsidTr="00654364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 de données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Carte en image (PNG, JPEG, SVG)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Données vectorielles (GML, </w:t>
            </w:r>
            <w:proofErr w:type="spellStart"/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GeoJSON</w:t>
            </w:r>
            <w:proofErr w:type="spellEnd"/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JSON)</w:t>
            </w:r>
          </w:p>
        </w:tc>
      </w:tr>
      <w:tr w:rsidR="00654364" w:rsidRPr="00654364" w:rsidTr="00654364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Visualisation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Analyse, requête et édition</w:t>
            </w:r>
          </w:p>
        </w:tc>
      </w:tr>
      <w:tr w:rsidR="00654364" w:rsidRPr="00654364" w:rsidTr="00654364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Manipulation côté client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 (WFS-T permet insert/update/</w:t>
            </w:r>
            <w:proofErr w:type="spellStart"/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delete</w:t>
            </w:r>
            <w:proofErr w:type="spellEnd"/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654364" w:rsidRPr="00654364" w:rsidTr="00654364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Rapide, léger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Dépend du nombre de </w:t>
            </w:r>
            <w:proofErr w:type="spellStart"/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features</w:t>
            </w:r>
            <w:proofErr w:type="spellEnd"/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de la taille des données</w:t>
            </w:r>
          </w:p>
        </w:tc>
      </w:tr>
      <w:tr w:rsidR="00654364" w:rsidRPr="00654364" w:rsidTr="00654364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Exemple d’opération</w:t>
            </w:r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5436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GetMap</w:t>
            </w:r>
            <w:proofErr w:type="spellEnd"/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65436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GetFeatureInfo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4364" w:rsidRPr="00654364" w:rsidRDefault="00654364" w:rsidP="00CE6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5436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GetFeature</w:t>
            </w:r>
            <w:proofErr w:type="spellEnd"/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65436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DescribeFeatureType</w:t>
            </w:r>
            <w:proofErr w:type="spellEnd"/>
            <w:r w:rsidRPr="006543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65436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Transaction</w:t>
            </w:r>
          </w:p>
        </w:tc>
      </w:tr>
    </w:tbl>
    <w:p w:rsidR="00654364" w:rsidRPr="00654364" w:rsidRDefault="00654364" w:rsidP="0065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54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Résumé pratique :</w:t>
      </w:r>
    </w:p>
    <w:p w:rsidR="003B1264" w:rsidRDefault="00654364" w:rsidP="003B126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54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WMS → montrer la carte</w:t>
      </w:r>
    </w:p>
    <w:p w:rsidR="002338A7" w:rsidRPr="003B1264" w:rsidRDefault="00654364" w:rsidP="003B126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12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WFS → accéder et manipuler les données vectorielles</w:t>
      </w:r>
    </w:p>
    <w:p w:rsidR="003B1264" w:rsidRPr="00654364" w:rsidRDefault="003B1264" w:rsidP="003B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-706755</wp:posOffset>
            </wp:positionH>
            <wp:positionV relativeFrom="paragraph">
              <wp:posOffset>-868082</wp:posOffset>
            </wp:positionV>
            <wp:extent cx="7089289" cy="10626901"/>
            <wp:effectExtent l="0" t="0" r="0" b="3175"/>
            <wp:wrapNone/>
            <wp:docPr id="1" name="Image 1" descr="C:\Users\Noureddine\AppData\Local\Microsoft\Windows\INetCache\Content.Word\ChatGPT Image Jan 4, 2026, 09_44_4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Noureddine\AppData\Local\Microsoft\Windows\INetCache\Content.Word\ChatGPT Image Jan 4, 2026, 09_44_45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289" cy="1062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1264" w:rsidRPr="006543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40E4F"/>
    <w:multiLevelType w:val="multilevel"/>
    <w:tmpl w:val="4854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C5BCA"/>
    <w:multiLevelType w:val="multilevel"/>
    <w:tmpl w:val="2BB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F0B"/>
    <w:rsid w:val="00141440"/>
    <w:rsid w:val="002338A7"/>
    <w:rsid w:val="003B1264"/>
    <w:rsid w:val="004B5B9C"/>
    <w:rsid w:val="004E604E"/>
    <w:rsid w:val="00654364"/>
    <w:rsid w:val="00A07F0B"/>
    <w:rsid w:val="00CE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5DC61"/>
  <w15:chartTrackingRefBased/>
  <w15:docId w15:val="{D3495EF8-97E1-4B23-8CA3-BFCE1963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54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54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436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5436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6543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543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8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2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2026-01-04T20:49:00Z</dcterms:created>
  <dcterms:modified xsi:type="dcterms:W3CDTF">2026-01-04T20:49:00Z</dcterms:modified>
</cp:coreProperties>
</file>