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5B6F8" w14:textId="77777777" w:rsidR="00BF356A" w:rsidRDefault="00000000">
      <w:pPr>
        <w:jc w:val="center"/>
      </w:pPr>
      <w:r>
        <w:rPr>
          <w:b/>
          <w:sz w:val="40"/>
        </w:rPr>
        <w:t>EEG Motif Discovery — Results &amp; Figures</w:t>
      </w:r>
    </w:p>
    <w:p w14:paraId="2C791832" w14:textId="77777777" w:rsidR="00BF356A" w:rsidRDefault="00000000">
      <w:pPr>
        <w:jc w:val="center"/>
      </w:pPr>
      <w:r>
        <w:t>Companion results file (plots organized by task, channel, and encoding).</w:t>
      </w:r>
    </w:p>
    <w:p w14:paraId="3CA1FEB2" w14:textId="77777777" w:rsidR="00BF356A" w:rsidRDefault="00BF356A"/>
    <w:p w14:paraId="2DB4C5E9" w14:textId="77777777" w:rsidR="00BF356A" w:rsidRDefault="00000000">
      <w:pPr>
        <w:spacing w:after="120"/>
      </w:pPr>
      <w:r>
        <w:t>This document contains the output figures generated by the EEG motif discovery pipeline. Figures are grouped by task and include motif-shape plots (mean ± SEM), diversity boxplots, and per-channel motif-frequency summaries.</w:t>
      </w:r>
    </w:p>
    <w:p w14:paraId="0B194DEB" w14:textId="77777777" w:rsidR="00BF356A" w:rsidRDefault="00000000">
      <w:pPr>
        <w:pStyle w:val="1"/>
      </w:pPr>
      <w:r>
        <w:t>Run parameters (summary)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803"/>
      </w:tblGrid>
      <w:tr w:rsidR="00BF356A" w14:paraId="508D228B" w14:textId="77777777">
        <w:trPr>
          <w:jc w:val="center"/>
        </w:trPr>
        <w:tc>
          <w:tcPr>
            <w:tcW w:w="1701" w:type="dxa"/>
          </w:tcPr>
          <w:p w14:paraId="64CEF4C7" w14:textId="77777777" w:rsidR="00BF356A" w:rsidRDefault="00000000">
            <w:r>
              <w:t>Dataset</w:t>
            </w:r>
          </w:p>
        </w:tc>
        <w:tc>
          <w:tcPr>
            <w:tcW w:w="6803" w:type="dxa"/>
          </w:tcPr>
          <w:p w14:paraId="72917046" w14:textId="77777777" w:rsidR="00BF356A" w:rsidRDefault="00000000">
            <w:r>
              <w:t>HBN-EEG (ds005505), ages 5–21 (participants.tsv used for age grouping)</w:t>
            </w:r>
          </w:p>
        </w:tc>
      </w:tr>
      <w:tr w:rsidR="00BF356A" w14:paraId="6F43BBA5" w14:textId="77777777">
        <w:trPr>
          <w:jc w:val="center"/>
        </w:trPr>
        <w:tc>
          <w:tcPr>
            <w:tcW w:w="1701" w:type="dxa"/>
          </w:tcPr>
          <w:p w14:paraId="517304BD" w14:textId="77777777" w:rsidR="00BF356A" w:rsidRDefault="00000000">
            <w:r>
              <w:t>Age grouping</w:t>
            </w:r>
          </w:p>
        </w:tc>
        <w:tc>
          <w:tcPr>
            <w:tcW w:w="6803" w:type="dxa"/>
          </w:tcPr>
          <w:p w14:paraId="4489A31F" w14:textId="77777777" w:rsidR="00BF356A" w:rsidRDefault="00000000">
            <w:r>
              <w:t>3 equal-size age groups (quantile split): Group1 (young), Group2 (middle), Group3 (old)</w:t>
            </w:r>
          </w:p>
        </w:tc>
      </w:tr>
      <w:tr w:rsidR="00BF356A" w14:paraId="2C41491D" w14:textId="77777777">
        <w:trPr>
          <w:jc w:val="center"/>
        </w:trPr>
        <w:tc>
          <w:tcPr>
            <w:tcW w:w="1701" w:type="dxa"/>
          </w:tcPr>
          <w:p w14:paraId="14828B8D" w14:textId="77777777" w:rsidR="00BF356A" w:rsidRDefault="00000000">
            <w:r>
              <w:t>Tasks in this file</w:t>
            </w:r>
          </w:p>
        </w:tc>
        <w:tc>
          <w:tcPr>
            <w:tcW w:w="6803" w:type="dxa"/>
          </w:tcPr>
          <w:p w14:paraId="6F305532" w14:textId="77777777" w:rsidR="00BF356A" w:rsidRDefault="00000000">
            <w:r>
              <w:t>DespicableMe (passive) ; RestingState (passive)</w:t>
            </w:r>
          </w:p>
        </w:tc>
      </w:tr>
      <w:tr w:rsidR="00BF356A" w14:paraId="51734FFF" w14:textId="77777777">
        <w:trPr>
          <w:jc w:val="center"/>
        </w:trPr>
        <w:tc>
          <w:tcPr>
            <w:tcW w:w="1701" w:type="dxa"/>
          </w:tcPr>
          <w:p w14:paraId="5F9EB161" w14:textId="77777777" w:rsidR="00BF356A" w:rsidRDefault="00000000">
            <w:r>
              <w:t>Window length</w:t>
            </w:r>
          </w:p>
        </w:tc>
        <w:tc>
          <w:tcPr>
            <w:tcW w:w="6803" w:type="dxa"/>
          </w:tcPr>
          <w:p w14:paraId="6607B9E4" w14:textId="77777777" w:rsidR="00BF356A" w:rsidRDefault="00000000">
            <w:r>
              <w:t>L = 10 samples per window (x-axis shows positions 0–9)</w:t>
            </w:r>
          </w:p>
        </w:tc>
      </w:tr>
      <w:tr w:rsidR="00BF356A" w14:paraId="5541505D" w14:textId="77777777">
        <w:trPr>
          <w:jc w:val="center"/>
        </w:trPr>
        <w:tc>
          <w:tcPr>
            <w:tcW w:w="1701" w:type="dxa"/>
          </w:tcPr>
          <w:p w14:paraId="4FD0C041" w14:textId="77777777" w:rsidR="00BF356A" w:rsidRDefault="00000000">
            <w:r>
              <w:t>Encodings</w:t>
            </w:r>
          </w:p>
        </w:tc>
        <w:tc>
          <w:tcPr>
            <w:tcW w:w="6803" w:type="dxa"/>
          </w:tcPr>
          <w:p w14:paraId="166C568E" w14:textId="77777777" w:rsidR="00BF356A" w:rsidRDefault="00000000">
            <w:r>
              <w:t>CTM (global structure) and OPM (relative order)</w:t>
            </w:r>
          </w:p>
        </w:tc>
      </w:tr>
      <w:tr w:rsidR="00BF356A" w14:paraId="3EED47F9" w14:textId="77777777">
        <w:trPr>
          <w:jc w:val="center"/>
        </w:trPr>
        <w:tc>
          <w:tcPr>
            <w:tcW w:w="1701" w:type="dxa"/>
          </w:tcPr>
          <w:p w14:paraId="45B4E444" w14:textId="77777777" w:rsidR="00BF356A" w:rsidRDefault="00000000">
            <w:r>
              <w:t>Preprocessing</w:t>
            </w:r>
          </w:p>
        </w:tc>
        <w:tc>
          <w:tcPr>
            <w:tcW w:w="6803" w:type="dxa"/>
          </w:tcPr>
          <w:p w14:paraId="47A5CE6F" w14:textId="77777777" w:rsidR="00BF356A" w:rsidRDefault="00000000">
            <w:r>
              <w:t>Bandpass filter 1–45 Hz; ICA + ICLabel artifact removal; z-score normalization per channel</w:t>
            </w:r>
          </w:p>
        </w:tc>
      </w:tr>
      <w:tr w:rsidR="00BF356A" w14:paraId="69140AD8" w14:textId="77777777">
        <w:trPr>
          <w:jc w:val="center"/>
        </w:trPr>
        <w:tc>
          <w:tcPr>
            <w:tcW w:w="1701" w:type="dxa"/>
          </w:tcPr>
          <w:p w14:paraId="2FEEF885" w14:textId="77777777" w:rsidR="00BF356A" w:rsidRDefault="00000000">
            <w:r>
              <w:t>Motif rule (displayed on plots)</w:t>
            </w:r>
          </w:p>
        </w:tc>
        <w:tc>
          <w:tcPr>
            <w:tcW w:w="6803" w:type="dxa"/>
          </w:tcPr>
          <w:p w14:paraId="7DC0D0B7" w14:textId="77777777" w:rsidR="00BF356A" w:rsidRDefault="00000000">
            <w:r>
              <w:t>IN ≥ 80% in one age group; OUT ≤ 20% in the other groups</w:t>
            </w:r>
          </w:p>
        </w:tc>
      </w:tr>
      <w:tr w:rsidR="00BF356A" w14:paraId="688E1957" w14:textId="77777777">
        <w:trPr>
          <w:jc w:val="center"/>
        </w:trPr>
        <w:tc>
          <w:tcPr>
            <w:tcW w:w="1701" w:type="dxa"/>
          </w:tcPr>
          <w:p w14:paraId="40F0DECE" w14:textId="77777777" w:rsidR="00BF356A" w:rsidRDefault="00000000">
            <w:r>
              <w:t>Notes</w:t>
            </w:r>
          </w:p>
        </w:tc>
        <w:tc>
          <w:tcPr>
            <w:tcW w:w="6803" w:type="dxa"/>
          </w:tcPr>
          <w:p w14:paraId="73A0529C" w14:textId="77777777" w:rsidR="00BF356A" w:rsidRDefault="00000000">
            <w:r>
              <w:t>Motif-shape plots show only the group(s) that produced motifs passing the rule. If a group is missing, it means no qualifying motifs were found for that group for that channel/encoding.</w:t>
            </w:r>
          </w:p>
        </w:tc>
      </w:tr>
    </w:tbl>
    <w:p w14:paraId="2E6F0363" w14:textId="77777777" w:rsidR="00BF356A" w:rsidRDefault="00BF356A"/>
    <w:p w14:paraId="73E1AC34" w14:textId="77777777" w:rsidR="00BF356A" w:rsidRDefault="00000000">
      <w:pPr>
        <w:pStyle w:val="1"/>
      </w:pPr>
      <w:r>
        <w:t>Task: DespicableMe</w:t>
      </w:r>
    </w:p>
    <w:p w14:paraId="33982C6B" w14:textId="77777777" w:rsidR="00BF356A" w:rsidRDefault="00000000">
      <w:r>
        <w:t>Task type: Passive (movie watching).</w:t>
      </w:r>
    </w:p>
    <w:p w14:paraId="6FECE381" w14:textId="77777777" w:rsidR="00BF356A" w:rsidRDefault="00BF356A"/>
    <w:p w14:paraId="6DE0B582" w14:textId="77777777" w:rsidR="00BF356A" w:rsidRDefault="00000000">
      <w:pPr>
        <w:pStyle w:val="21"/>
      </w:pPr>
      <w:r>
        <w:t>Motif-shape plots (mean ± SEM)</w:t>
      </w:r>
    </w:p>
    <w:p w14:paraId="60A040EC" w14:textId="77777777" w:rsidR="00BF356A" w:rsidRDefault="00000000">
      <w:r>
        <w:t>Each plot shows the mean window shape across all motif windows that passed the rule, with a shaded band of ±SEM.</w:t>
      </w:r>
    </w:p>
    <w:p w14:paraId="7EE791F2" w14:textId="77777777" w:rsidR="00BF356A" w:rsidRDefault="00BF356A"/>
    <w:p w14:paraId="14D6E68E" w14:textId="77777777" w:rsidR="00BF356A" w:rsidRDefault="00000000">
      <w:pPr>
        <w:spacing w:after="80"/>
      </w:pPr>
      <w:r>
        <w:lastRenderedPageBreak/>
        <w:t>As shown in Figure 1, this plot is for CTM on channel E9 (L=10).</w:t>
      </w:r>
    </w:p>
    <w:p w14:paraId="13578FF5" w14:textId="77777777" w:rsidR="00BF356A" w:rsidRDefault="00000000">
      <w:pPr>
        <w:jc w:val="center"/>
      </w:pPr>
      <w:r>
        <w:rPr>
          <w:noProof/>
        </w:rPr>
        <w:drawing>
          <wp:inline distT="0" distB="0" distL="0" distR="0" wp14:anchorId="48D1938B" wp14:editId="2B161244">
            <wp:extent cx="6217920" cy="42984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43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9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A7097" w14:textId="77777777" w:rsidR="00BF356A" w:rsidRDefault="00000000">
      <w:pPr>
        <w:jc w:val="center"/>
      </w:pPr>
      <w:r>
        <w:rPr>
          <w:i/>
        </w:rPr>
        <w:t>Figure 1. CTM motif shape — DespicableMe — Channel E9 — L=10 — rule IN≥80%, OUT≤20%.</w:t>
      </w:r>
    </w:p>
    <w:p w14:paraId="59FE0860" w14:textId="77777777" w:rsidR="00BF356A" w:rsidRDefault="00BF356A"/>
    <w:p w14:paraId="01943B92" w14:textId="77777777" w:rsidR="00BF356A" w:rsidRDefault="00000000">
      <w:pPr>
        <w:spacing w:after="80"/>
      </w:pPr>
      <w:r>
        <w:t>As shown in Figure 2, this plot is for OPM on channel E9 (L=10).</w:t>
      </w:r>
    </w:p>
    <w:p w14:paraId="2EBE0AB6" w14:textId="77777777" w:rsidR="00BF356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8C77B38" wp14:editId="67CED5E1">
            <wp:extent cx="6217920" cy="42404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45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4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A436" w14:textId="77777777" w:rsidR="00BF356A" w:rsidRDefault="00000000">
      <w:pPr>
        <w:jc w:val="center"/>
      </w:pPr>
      <w:r>
        <w:rPr>
          <w:i/>
        </w:rPr>
        <w:t>Figure 2. OPM motif shape — DespicableMe — Channel E9 — L=10 — rule IN≥80%, OUT≤20%.</w:t>
      </w:r>
    </w:p>
    <w:p w14:paraId="5F818485" w14:textId="77777777" w:rsidR="00BF356A" w:rsidRDefault="00BF356A"/>
    <w:p w14:paraId="06C5BCD5" w14:textId="77777777" w:rsidR="00BF356A" w:rsidRDefault="00000000">
      <w:pPr>
        <w:spacing w:after="80"/>
      </w:pPr>
      <w:r>
        <w:t>As shown in Figure 3, this plot is for CTM on channel E15 (L=10).</w:t>
      </w:r>
    </w:p>
    <w:p w14:paraId="6AE9FB09" w14:textId="77777777" w:rsidR="00BF356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4EFFDF8" wp14:editId="05EED5C9">
            <wp:extent cx="6217920" cy="42505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47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5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0894C" w14:textId="77777777" w:rsidR="00BF356A" w:rsidRDefault="00000000">
      <w:pPr>
        <w:jc w:val="center"/>
      </w:pPr>
      <w:r>
        <w:rPr>
          <w:i/>
        </w:rPr>
        <w:t>Figure 3. CTM motif shape — DespicableMe — Channel E15 — L=10 — rule IN≥80%, OUT≤20%.</w:t>
      </w:r>
    </w:p>
    <w:p w14:paraId="05AFFA5C" w14:textId="77777777" w:rsidR="00BF356A" w:rsidRDefault="00BF356A"/>
    <w:p w14:paraId="4B24556B" w14:textId="77777777" w:rsidR="00BF356A" w:rsidRDefault="00000000">
      <w:pPr>
        <w:spacing w:after="80"/>
      </w:pPr>
      <w:r>
        <w:t>As shown in Figure 4, this plot is for OPM on channel E24 (L=10).</w:t>
      </w:r>
    </w:p>
    <w:p w14:paraId="4BEDB3FA" w14:textId="77777777" w:rsidR="00BF356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68C2675" wp14:editId="39AC3750">
            <wp:extent cx="6217920" cy="42915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49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9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E49F2" w14:textId="77777777" w:rsidR="00BF356A" w:rsidRDefault="00000000">
      <w:pPr>
        <w:jc w:val="center"/>
      </w:pPr>
      <w:r>
        <w:rPr>
          <w:i/>
        </w:rPr>
        <w:t>Figure 4. OPM motif shape — DespicableMe — Channel E24 — L=10 — rule IN≥80%, OUT≤20%.</w:t>
      </w:r>
    </w:p>
    <w:p w14:paraId="1A07B7BC" w14:textId="77777777" w:rsidR="00BF356A" w:rsidRDefault="00BF356A"/>
    <w:p w14:paraId="352073A6" w14:textId="77777777" w:rsidR="00BF356A" w:rsidRDefault="00000000">
      <w:pPr>
        <w:spacing w:after="80"/>
      </w:pPr>
      <w:r>
        <w:t>As shown in Figure 5, this plot is for OPM on channel E1 (L=10).</w:t>
      </w:r>
    </w:p>
    <w:p w14:paraId="390184AB" w14:textId="77777777" w:rsidR="00BF356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ED2C59E" wp14:editId="16F3F1CD">
            <wp:extent cx="6217920" cy="420602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5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0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540A" w14:textId="77777777" w:rsidR="00BF356A" w:rsidRDefault="00000000">
      <w:pPr>
        <w:jc w:val="center"/>
      </w:pPr>
      <w:r>
        <w:rPr>
          <w:i/>
        </w:rPr>
        <w:t>Figure 5. OPM motif shape — DespicableMe — Channel E1 — L=10 — rule IN≥80%, OUT≤20%.</w:t>
      </w:r>
    </w:p>
    <w:p w14:paraId="06E3B4CA" w14:textId="77777777" w:rsidR="00BF356A" w:rsidRDefault="00BF356A"/>
    <w:p w14:paraId="689B62DA" w14:textId="77777777" w:rsidR="00BF356A" w:rsidRDefault="00000000">
      <w:pPr>
        <w:spacing w:after="80"/>
      </w:pPr>
      <w:r>
        <w:t>As shown in Figure 6, this plot is for OPM on channel E5 (L=10).</w:t>
      </w:r>
    </w:p>
    <w:p w14:paraId="2C2C2B40" w14:textId="77777777" w:rsidR="00BF356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790102E" wp14:editId="5CC96BDB">
            <wp:extent cx="6217920" cy="421307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54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1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3F8DD" w14:textId="77777777" w:rsidR="00BF356A" w:rsidRDefault="00000000">
      <w:pPr>
        <w:jc w:val="center"/>
      </w:pPr>
      <w:r>
        <w:rPr>
          <w:i/>
        </w:rPr>
        <w:t>Figure 6. OPM motif shape — DespicableMe — Channel E5 — L=10 — rule IN≥80%, OUT≤20%.</w:t>
      </w:r>
    </w:p>
    <w:p w14:paraId="22EEFC1F" w14:textId="77777777" w:rsidR="00BF356A" w:rsidRDefault="00BF356A"/>
    <w:p w14:paraId="454AEFD4" w14:textId="77777777" w:rsidR="00BF356A" w:rsidRDefault="00000000">
      <w:pPr>
        <w:spacing w:after="80"/>
      </w:pPr>
      <w:r>
        <w:t>As shown in Figure 7, this plot is for OPM on channel E8 (L=10).</w:t>
      </w:r>
    </w:p>
    <w:p w14:paraId="66DF6531" w14:textId="77777777" w:rsidR="00BF356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63BA4C6" wp14:editId="292D0F35">
            <wp:extent cx="6217920" cy="417937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55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7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E617" w14:textId="77777777" w:rsidR="00BF356A" w:rsidRDefault="00000000">
      <w:pPr>
        <w:jc w:val="center"/>
      </w:pPr>
      <w:r>
        <w:rPr>
          <w:i/>
        </w:rPr>
        <w:t>Figure 7. OPM motif shape — DespicableMe — Channel E8 — L=10 — rule IN≥80%, OUT≤20%.</w:t>
      </w:r>
    </w:p>
    <w:p w14:paraId="7F3CB94C" w14:textId="77777777" w:rsidR="00BF356A" w:rsidRDefault="00BF356A"/>
    <w:p w14:paraId="579D9A9C" w14:textId="77777777" w:rsidR="00BF356A" w:rsidRDefault="00000000">
      <w:pPr>
        <w:spacing w:after="80"/>
      </w:pPr>
      <w:r>
        <w:t>As shown in Figure 8, this plot is for OPM on channel E10 (L=10).</w:t>
      </w:r>
    </w:p>
    <w:p w14:paraId="54413234" w14:textId="77777777" w:rsidR="00BF356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0AD1E79" wp14:editId="4C76E6F7">
            <wp:extent cx="6217920" cy="421851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58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1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FE56E" w14:textId="77777777" w:rsidR="00BF356A" w:rsidRDefault="00000000">
      <w:pPr>
        <w:jc w:val="center"/>
      </w:pPr>
      <w:r>
        <w:rPr>
          <w:i/>
        </w:rPr>
        <w:t>Figure 8. OPM motif shape — DespicableMe — Channel E10 — L=10 — rule IN≥80%, OUT≤20%.</w:t>
      </w:r>
    </w:p>
    <w:p w14:paraId="1C81A66C" w14:textId="77777777" w:rsidR="00BF356A" w:rsidRDefault="00BF356A"/>
    <w:p w14:paraId="34DA4192" w14:textId="77777777" w:rsidR="00BF356A" w:rsidRDefault="00000000">
      <w:pPr>
        <w:spacing w:after="80"/>
      </w:pPr>
      <w:r>
        <w:t>As shown in Figure 9, this plot is for OPM on channel E23 (L=10).</w:t>
      </w:r>
    </w:p>
    <w:p w14:paraId="34124AB1" w14:textId="77777777" w:rsidR="00BF356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88777DD" wp14:editId="500DFC80">
            <wp:extent cx="6217920" cy="41791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59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7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3B2C" w14:textId="77777777" w:rsidR="00BF356A" w:rsidRDefault="00000000">
      <w:pPr>
        <w:jc w:val="center"/>
      </w:pPr>
      <w:r>
        <w:rPr>
          <w:i/>
        </w:rPr>
        <w:t>Figure 9. OPM motif shape — DespicableMe — Channel E23 — L=10 — rule IN≥80%, OUT≤20%.</w:t>
      </w:r>
    </w:p>
    <w:p w14:paraId="6892DCC6" w14:textId="77777777" w:rsidR="00BF356A" w:rsidRDefault="00BF356A"/>
    <w:p w14:paraId="652C974E" w14:textId="77777777" w:rsidR="00BF356A" w:rsidRDefault="00000000">
      <w:pPr>
        <w:pStyle w:val="21"/>
      </w:pPr>
      <w:r>
        <w:t>Diversity per subject (boxplots)</w:t>
      </w:r>
    </w:p>
    <w:p w14:paraId="7AB58371" w14:textId="77777777" w:rsidR="00BF356A" w:rsidRDefault="00000000">
      <w:r>
        <w:t>Diversity is computed per subject as (number of unique codes) / (total codes) for the given channel and encoding.</w:t>
      </w:r>
    </w:p>
    <w:p w14:paraId="20808CC6" w14:textId="77777777" w:rsidR="00BF356A" w:rsidRDefault="00BF356A"/>
    <w:p w14:paraId="7EA5522E" w14:textId="77777777" w:rsidR="00BF356A" w:rsidRDefault="00000000">
      <w:pPr>
        <w:spacing w:after="80"/>
      </w:pPr>
      <w:r>
        <w:t>As shown in Figure 10, this plot is for CTM on channel E9 (L=10).</w:t>
      </w:r>
    </w:p>
    <w:p w14:paraId="274EAF24" w14:textId="77777777" w:rsidR="00BF356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39CA293" wp14:editId="6B15C6B4">
            <wp:extent cx="6217920" cy="45796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44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7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B872" w14:textId="77777777" w:rsidR="00BF356A" w:rsidRDefault="00000000">
      <w:pPr>
        <w:jc w:val="center"/>
      </w:pPr>
      <w:r>
        <w:rPr>
          <w:i/>
        </w:rPr>
        <w:t>Figure 10. CTM diversity per subject — DespicableMe — Channel E9 — L=10.</w:t>
      </w:r>
    </w:p>
    <w:p w14:paraId="272DA204" w14:textId="77777777" w:rsidR="00BF356A" w:rsidRDefault="00BF356A"/>
    <w:p w14:paraId="1CAD3A90" w14:textId="77777777" w:rsidR="00BF356A" w:rsidRDefault="00000000">
      <w:pPr>
        <w:spacing w:after="80"/>
      </w:pPr>
      <w:r>
        <w:t>As shown in Figure 11, this plot is for OPM on channel E9 (L=10).</w:t>
      </w:r>
    </w:p>
    <w:p w14:paraId="3CAC6840" w14:textId="77777777" w:rsidR="00BF356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D74D769" wp14:editId="46789FE6">
            <wp:extent cx="6217920" cy="441442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46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1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3318" w14:textId="77777777" w:rsidR="00BF356A" w:rsidRDefault="00000000">
      <w:pPr>
        <w:jc w:val="center"/>
      </w:pPr>
      <w:r>
        <w:rPr>
          <w:i/>
        </w:rPr>
        <w:t>Figure 11. OPM diversity per subject — DespicableMe — Channel E9 — L=10.</w:t>
      </w:r>
    </w:p>
    <w:p w14:paraId="4A3D0360" w14:textId="77777777" w:rsidR="00BF356A" w:rsidRDefault="00BF356A"/>
    <w:p w14:paraId="21B743AE" w14:textId="77777777" w:rsidR="00BF356A" w:rsidRDefault="00000000">
      <w:pPr>
        <w:spacing w:after="80"/>
      </w:pPr>
      <w:r>
        <w:t>As shown in Figure 12, this plot is for CTM on channel E15 (L=10).</w:t>
      </w:r>
    </w:p>
    <w:p w14:paraId="0EAC40D5" w14:textId="77777777" w:rsidR="00BF356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C9B22B5" wp14:editId="068F3FAA">
            <wp:extent cx="6217920" cy="439268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48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9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FDDF6" w14:textId="77777777" w:rsidR="00BF356A" w:rsidRDefault="00000000">
      <w:pPr>
        <w:jc w:val="center"/>
      </w:pPr>
      <w:r>
        <w:rPr>
          <w:i/>
        </w:rPr>
        <w:t>Figure 12. CTM diversity per subject — DespicableMe — Channel E15 — L=10.</w:t>
      </w:r>
    </w:p>
    <w:p w14:paraId="0A32CAC9" w14:textId="77777777" w:rsidR="00BF356A" w:rsidRDefault="00BF356A"/>
    <w:p w14:paraId="599A3F23" w14:textId="77777777" w:rsidR="00BF356A" w:rsidRDefault="00000000">
      <w:pPr>
        <w:spacing w:after="80"/>
      </w:pPr>
      <w:r>
        <w:t>As shown in Figure 13, this plot is for OPM on channel E24 (L=10).</w:t>
      </w:r>
    </w:p>
    <w:p w14:paraId="0D74F6F3" w14:textId="77777777" w:rsidR="00BF356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08A224B" wp14:editId="0E52604E">
            <wp:extent cx="6217920" cy="42869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50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8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802C" w14:textId="77777777" w:rsidR="00BF356A" w:rsidRDefault="00000000">
      <w:pPr>
        <w:jc w:val="center"/>
      </w:pPr>
      <w:r>
        <w:rPr>
          <w:i/>
        </w:rPr>
        <w:t>Figure 13. OPM diversity per subject — DespicableMe — Channel E24 — L=10.</w:t>
      </w:r>
    </w:p>
    <w:p w14:paraId="3B6C0528" w14:textId="77777777" w:rsidR="00BF356A" w:rsidRDefault="00BF356A"/>
    <w:p w14:paraId="3A0E9BF5" w14:textId="77777777" w:rsidR="00BF356A" w:rsidRDefault="00000000">
      <w:pPr>
        <w:spacing w:after="80"/>
      </w:pPr>
      <w:r>
        <w:t>As shown in Figure 14, this plot is for OPM on channel E1 (L=10).</w:t>
      </w:r>
    </w:p>
    <w:p w14:paraId="5D81EA55" w14:textId="77777777" w:rsidR="00BF356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94547A3" wp14:editId="41D9EDA4">
            <wp:extent cx="6217920" cy="440119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52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0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7A109" w14:textId="77777777" w:rsidR="00BF356A" w:rsidRDefault="00000000">
      <w:pPr>
        <w:jc w:val="center"/>
      </w:pPr>
      <w:r>
        <w:rPr>
          <w:i/>
        </w:rPr>
        <w:t>Figure 14. OPM diversity per subject — DespicableMe — Channel E1 — L=10.</w:t>
      </w:r>
    </w:p>
    <w:p w14:paraId="2BB9AE29" w14:textId="77777777" w:rsidR="00BF356A" w:rsidRDefault="00BF356A"/>
    <w:p w14:paraId="0D5B3736" w14:textId="77777777" w:rsidR="00BF356A" w:rsidRDefault="00000000">
      <w:pPr>
        <w:spacing w:after="80"/>
      </w:pPr>
      <w:r>
        <w:t>As shown in Figure 15, this plot is for OPM on channel E5 (L=10).</w:t>
      </w:r>
    </w:p>
    <w:p w14:paraId="7F61BDB3" w14:textId="77777777" w:rsidR="00BF356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07E739C" wp14:editId="6E260900">
            <wp:extent cx="6217920" cy="43205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53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66E0" w14:textId="77777777" w:rsidR="00BF356A" w:rsidRDefault="00000000">
      <w:pPr>
        <w:jc w:val="center"/>
      </w:pPr>
      <w:r>
        <w:rPr>
          <w:i/>
        </w:rPr>
        <w:t>Figure 15. OPM diversity per subject — DespicableMe — Channel E5 — L=10.</w:t>
      </w:r>
    </w:p>
    <w:p w14:paraId="0DF27A1E" w14:textId="77777777" w:rsidR="00BF356A" w:rsidRDefault="00BF356A"/>
    <w:p w14:paraId="2A43831A" w14:textId="77777777" w:rsidR="00BF356A" w:rsidRDefault="00000000">
      <w:pPr>
        <w:spacing w:after="80"/>
      </w:pPr>
      <w:r>
        <w:t>As shown in Figure 16, this plot is for OPM on channel E8 (L=10).</w:t>
      </w:r>
    </w:p>
    <w:p w14:paraId="7B094ABE" w14:textId="77777777" w:rsidR="00BF356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4344354" wp14:editId="2407D0F3">
            <wp:extent cx="6217920" cy="431058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57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1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5541C" w14:textId="77777777" w:rsidR="00BF356A" w:rsidRDefault="00000000">
      <w:pPr>
        <w:jc w:val="center"/>
      </w:pPr>
      <w:r>
        <w:rPr>
          <w:i/>
        </w:rPr>
        <w:t>Figure 16. OPM diversity per subject — DespicableMe — Channel E8 — L=10.</w:t>
      </w:r>
    </w:p>
    <w:p w14:paraId="4BF87E07" w14:textId="77777777" w:rsidR="00BF356A" w:rsidRDefault="00BF356A"/>
    <w:p w14:paraId="1707B3CD" w14:textId="77777777" w:rsidR="00BF356A" w:rsidRDefault="00000000">
      <w:pPr>
        <w:pStyle w:val="21"/>
      </w:pPr>
      <w:r>
        <w:t>Motif frequency per channel (median %)</w:t>
      </w:r>
    </w:p>
    <w:p w14:paraId="1D899079" w14:textId="77777777" w:rsidR="00BF356A" w:rsidRDefault="00000000">
      <w:r>
        <w:t>Bar charts summarize the median percentage of windows that are motifs, per channel and age group.</w:t>
      </w:r>
    </w:p>
    <w:p w14:paraId="417832FF" w14:textId="77777777" w:rsidR="00BF356A" w:rsidRDefault="00BF356A"/>
    <w:p w14:paraId="3B492D97" w14:textId="77777777" w:rsidR="00BF356A" w:rsidRDefault="00000000">
      <w:pPr>
        <w:spacing w:after="80"/>
      </w:pPr>
      <w:r>
        <w:t>As shown in Figure 17, this figure summarizes motif frequency across channels using OPM.</w:t>
      </w:r>
    </w:p>
    <w:p w14:paraId="0166C23E" w14:textId="77777777" w:rsidR="00BF356A" w:rsidRDefault="00000000">
      <w:pPr>
        <w:jc w:val="center"/>
      </w:pPr>
      <w:r>
        <w:rPr>
          <w:noProof/>
        </w:rPr>
        <w:drawing>
          <wp:inline distT="0" distB="0" distL="0" distR="0" wp14:anchorId="5AE7AF2D" wp14:editId="05383455">
            <wp:extent cx="6217920" cy="181824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440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81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66378" w14:textId="77777777" w:rsidR="00BF356A" w:rsidRDefault="00000000">
      <w:pPr>
        <w:jc w:val="center"/>
      </w:pPr>
      <w:r>
        <w:rPr>
          <w:i/>
        </w:rPr>
        <w:lastRenderedPageBreak/>
        <w:t>Figure 17. Median motif frequency per channel (filtered) — OPM — DespicableMe — L=10 — rule IN≥80%, OUT≤20%.</w:t>
      </w:r>
    </w:p>
    <w:p w14:paraId="6792CD1B" w14:textId="77777777" w:rsidR="00BF356A" w:rsidRDefault="00BF356A"/>
    <w:p w14:paraId="05D37A4D" w14:textId="77777777" w:rsidR="00BF356A" w:rsidRDefault="00000000">
      <w:pPr>
        <w:spacing w:after="80"/>
      </w:pPr>
      <w:r>
        <w:t>As shown in Figure 18, this figure summarizes motif frequency across channels using CTM.</w:t>
      </w:r>
    </w:p>
    <w:p w14:paraId="1D078842" w14:textId="77777777" w:rsidR="00BF356A" w:rsidRDefault="00000000">
      <w:pPr>
        <w:jc w:val="center"/>
      </w:pPr>
      <w:r>
        <w:rPr>
          <w:noProof/>
        </w:rPr>
        <w:drawing>
          <wp:inline distT="0" distB="0" distL="0" distR="0" wp14:anchorId="583C5255" wp14:editId="1D2F5C3A">
            <wp:extent cx="6217920" cy="18373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441)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8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30CDD" w14:textId="77777777" w:rsidR="00BF356A" w:rsidRDefault="00000000">
      <w:pPr>
        <w:jc w:val="center"/>
      </w:pPr>
      <w:r>
        <w:rPr>
          <w:i/>
        </w:rPr>
        <w:t>Figure 18. Median motif frequency per channel (filtered) — CTM — DespicableMe — L=10 — rule IN≥80%, OUT≤20%.</w:t>
      </w:r>
    </w:p>
    <w:p w14:paraId="21115FAA" w14:textId="77777777" w:rsidR="00BF356A" w:rsidRDefault="00BF356A"/>
    <w:p w14:paraId="328FCD62" w14:textId="77777777" w:rsidR="00BF356A" w:rsidRDefault="00000000">
      <w:r>
        <w:br w:type="page"/>
      </w:r>
    </w:p>
    <w:p w14:paraId="51C6ED29" w14:textId="77777777" w:rsidR="00BF356A" w:rsidRDefault="00000000">
      <w:pPr>
        <w:pStyle w:val="1"/>
      </w:pPr>
      <w:r>
        <w:lastRenderedPageBreak/>
        <w:t>Task: RestingState</w:t>
      </w:r>
    </w:p>
    <w:p w14:paraId="57851F73" w14:textId="77777777" w:rsidR="00BF356A" w:rsidRDefault="00000000">
      <w:r>
        <w:t>Task type: Passive (resting state).</w:t>
      </w:r>
    </w:p>
    <w:p w14:paraId="29146BA6" w14:textId="77777777" w:rsidR="00BF356A" w:rsidRDefault="00BF356A"/>
    <w:p w14:paraId="0F72963A" w14:textId="77777777" w:rsidR="00BF356A" w:rsidRDefault="00000000">
      <w:pPr>
        <w:pStyle w:val="21"/>
      </w:pPr>
      <w:r>
        <w:t>Motif-shape plots (mean ± SEM)</w:t>
      </w:r>
    </w:p>
    <w:p w14:paraId="39F9D728" w14:textId="77777777" w:rsidR="00BF356A" w:rsidRDefault="00000000">
      <w:r>
        <w:t>Each plot shows the mean window shape across all motif windows that passed the rule, with a shaded band of ±SEM.</w:t>
      </w:r>
    </w:p>
    <w:p w14:paraId="40BFFA30" w14:textId="77777777" w:rsidR="00BF356A" w:rsidRDefault="00BF356A"/>
    <w:p w14:paraId="1FEDE96B" w14:textId="77777777" w:rsidR="00BF356A" w:rsidRDefault="00000000">
      <w:pPr>
        <w:spacing w:after="80"/>
      </w:pPr>
      <w:r>
        <w:t>As shown in Figure 19, this plot is for CTM on channel E17 (L=10).</w:t>
      </w:r>
    </w:p>
    <w:p w14:paraId="05206985" w14:textId="77777777" w:rsidR="00BF356A" w:rsidRDefault="00000000">
      <w:pPr>
        <w:jc w:val="center"/>
      </w:pPr>
      <w:r>
        <w:rPr>
          <w:noProof/>
        </w:rPr>
        <w:drawing>
          <wp:inline distT="0" distB="0" distL="0" distR="0" wp14:anchorId="3CF1CC47" wp14:editId="233683E8">
            <wp:extent cx="6217920" cy="436934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445)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6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B6E8" w14:textId="77777777" w:rsidR="00BF356A" w:rsidRDefault="00000000">
      <w:pPr>
        <w:jc w:val="center"/>
      </w:pPr>
      <w:r>
        <w:rPr>
          <w:i/>
        </w:rPr>
        <w:t>Figure 19. CTM motif shape — RestingState — Channel E17 — L=10 — rule IN≥80%, OUT≤20%.</w:t>
      </w:r>
    </w:p>
    <w:p w14:paraId="1681C6D6" w14:textId="77777777" w:rsidR="00BF356A" w:rsidRDefault="00BF356A"/>
    <w:p w14:paraId="0BB5D072" w14:textId="77777777" w:rsidR="00BF356A" w:rsidRDefault="00000000">
      <w:pPr>
        <w:spacing w:after="80"/>
      </w:pPr>
      <w:r>
        <w:t>As shown in Figure 20, this plot is for OPM on channel E14 (L=10).</w:t>
      </w:r>
    </w:p>
    <w:p w14:paraId="590A4A94" w14:textId="77777777" w:rsidR="00BF356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D6F1306" wp14:editId="2939D2C7">
            <wp:extent cx="6217920" cy="427729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446)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7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BED33" w14:textId="77777777" w:rsidR="00BF356A" w:rsidRDefault="00000000">
      <w:pPr>
        <w:jc w:val="center"/>
      </w:pPr>
      <w:r>
        <w:rPr>
          <w:i/>
        </w:rPr>
        <w:t>Figure 20. OPM motif shape — RestingState — Channel E14 — L=10 — rule IN≥80%, OUT≤20%.</w:t>
      </w:r>
    </w:p>
    <w:p w14:paraId="6227AAC5" w14:textId="77777777" w:rsidR="00BF356A" w:rsidRDefault="00BF356A"/>
    <w:p w14:paraId="26CF417A" w14:textId="77777777" w:rsidR="00BF356A" w:rsidRDefault="00000000">
      <w:pPr>
        <w:spacing w:after="80"/>
      </w:pPr>
      <w:r>
        <w:t>As shown in Figure 21, this plot is for OPM on channel E90 (L=10).</w:t>
      </w:r>
    </w:p>
    <w:p w14:paraId="780FAD19" w14:textId="77777777" w:rsidR="00BF356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A57F10A" wp14:editId="0AC6D0D2">
            <wp:extent cx="6217920" cy="422312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448)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2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98BD" w14:textId="77777777" w:rsidR="00BF356A" w:rsidRDefault="00000000">
      <w:pPr>
        <w:jc w:val="center"/>
      </w:pPr>
      <w:r>
        <w:rPr>
          <w:i/>
        </w:rPr>
        <w:t>Figure 21. OPM motif shape — RestingState — Channel E90 — L=10 — rule IN≥80%, OUT≤20%.</w:t>
      </w:r>
    </w:p>
    <w:p w14:paraId="56A0397D" w14:textId="77777777" w:rsidR="00BF356A" w:rsidRDefault="00BF356A"/>
    <w:p w14:paraId="5BCA5E67" w14:textId="77777777" w:rsidR="00BF356A" w:rsidRDefault="00000000">
      <w:pPr>
        <w:pStyle w:val="21"/>
      </w:pPr>
      <w:r>
        <w:t>Motif frequency per channel (median %)</w:t>
      </w:r>
    </w:p>
    <w:p w14:paraId="7D948821" w14:textId="77777777" w:rsidR="00BF356A" w:rsidRDefault="00000000">
      <w:r>
        <w:t>Bar charts summarize the median percentage of windows that are motifs, per channel and age group.</w:t>
      </w:r>
    </w:p>
    <w:p w14:paraId="46375DB6" w14:textId="77777777" w:rsidR="00BF356A" w:rsidRDefault="00BF356A"/>
    <w:p w14:paraId="5512F58B" w14:textId="77777777" w:rsidR="00BF356A" w:rsidRDefault="00000000">
      <w:pPr>
        <w:spacing w:after="80"/>
      </w:pPr>
      <w:r>
        <w:t>As shown in Figure 22, this figure summarizes motif frequency across channels using CTM.</w:t>
      </w:r>
    </w:p>
    <w:p w14:paraId="5362BAF3" w14:textId="77777777" w:rsidR="00BF356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845C702" wp14:editId="77F04C79">
            <wp:extent cx="6217920" cy="180995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449)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80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D3DF" w14:textId="77777777" w:rsidR="00BF356A" w:rsidRDefault="00000000">
      <w:pPr>
        <w:jc w:val="center"/>
      </w:pPr>
      <w:r>
        <w:rPr>
          <w:i/>
        </w:rPr>
        <w:t>Figure 22. Median motif frequency per channel (filtered) — CTM — RestingState — L=10 — rule IN≥80%, OUT≤20%.</w:t>
      </w:r>
    </w:p>
    <w:p w14:paraId="6D8ED273" w14:textId="77777777" w:rsidR="00BF356A" w:rsidRDefault="00BF356A"/>
    <w:p w14:paraId="1B2C67B6" w14:textId="77777777" w:rsidR="00BF356A" w:rsidRDefault="00000000">
      <w:pPr>
        <w:spacing w:after="80"/>
      </w:pPr>
      <w:r>
        <w:t>As shown in Figure 23, this figure summarizes motif frequency across channels using OPM.</w:t>
      </w:r>
    </w:p>
    <w:p w14:paraId="1193742E" w14:textId="77777777" w:rsidR="00BF356A" w:rsidRDefault="00000000">
      <w:pPr>
        <w:jc w:val="center"/>
      </w:pPr>
      <w:r>
        <w:rPr>
          <w:noProof/>
        </w:rPr>
        <w:drawing>
          <wp:inline distT="0" distB="0" distL="0" distR="0" wp14:anchorId="58B2B95D" wp14:editId="5B7E04EB">
            <wp:extent cx="6217920" cy="183287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450)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83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CD1FD" w14:textId="77777777" w:rsidR="00BF356A" w:rsidRDefault="00000000">
      <w:pPr>
        <w:jc w:val="center"/>
      </w:pPr>
      <w:r>
        <w:rPr>
          <w:i/>
        </w:rPr>
        <w:t>Figure 23. Median motif frequency per channel (filtered) — OPM — RestingState — L=10 — rule IN≥80%, OUT≤20%.</w:t>
      </w:r>
    </w:p>
    <w:p w14:paraId="1270C97B" w14:textId="77777777" w:rsidR="00BF356A" w:rsidRDefault="00BF356A"/>
    <w:p w14:paraId="0BEE1CBF" w14:textId="77777777" w:rsidR="00BF356A" w:rsidRDefault="00000000">
      <w:r>
        <w:br w:type="page"/>
      </w:r>
    </w:p>
    <w:sectPr w:rsidR="00BF35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0641436">
    <w:abstractNumId w:val="8"/>
  </w:num>
  <w:num w:numId="2" w16cid:durableId="1762874090">
    <w:abstractNumId w:val="6"/>
  </w:num>
  <w:num w:numId="3" w16cid:durableId="599917259">
    <w:abstractNumId w:val="5"/>
  </w:num>
  <w:num w:numId="4" w16cid:durableId="1139809728">
    <w:abstractNumId w:val="4"/>
  </w:num>
  <w:num w:numId="5" w16cid:durableId="797531052">
    <w:abstractNumId w:val="7"/>
  </w:num>
  <w:num w:numId="6" w16cid:durableId="2049796406">
    <w:abstractNumId w:val="3"/>
  </w:num>
  <w:num w:numId="7" w16cid:durableId="991103186">
    <w:abstractNumId w:val="2"/>
  </w:num>
  <w:num w:numId="8" w16cid:durableId="318730818">
    <w:abstractNumId w:val="1"/>
  </w:num>
  <w:num w:numId="9" w16cid:durableId="877396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52910"/>
    <w:rsid w:val="00AA1D8D"/>
    <w:rsid w:val="00B10E02"/>
    <w:rsid w:val="00B47730"/>
    <w:rsid w:val="00BF35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6A3A51"/>
  <w14:defaultImageDpi w14:val="300"/>
  <w15:docId w15:val="{131E0EB3-A002-48CA-97F5-A7BCE0F17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936</Words>
  <Characters>4685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בשארה פראן</cp:lastModifiedBy>
  <cp:revision>2</cp:revision>
  <dcterms:created xsi:type="dcterms:W3CDTF">2026-07-09T09:52:00Z</dcterms:created>
  <dcterms:modified xsi:type="dcterms:W3CDTF">2026-07-09T09:52:00Z</dcterms:modified>
  <cp:category/>
</cp:coreProperties>
</file>