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B477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什么是DOCTYPE，有何作用？</w:t>
      </w:r>
    </w:p>
    <w:p w14:paraId="6EF3D203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它会告诉浏览器当前 HTML文档使用的是哪个版本的标准，从而决定浏览器以何种模式渲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染页面。主要有两种模式：</w:t>
      </w:r>
    </w:p>
    <w:p w14:paraId="75AEDD40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标准模式：使用标准规范解析渲染页面。</w:t>
      </w:r>
    </w:p>
    <w:p w14:paraId="2E238E27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兼容模式：未声明标准，会向旧版本兼容，导致页面布局渲染出问题。</w:t>
      </w:r>
    </w:p>
    <w:p w14:paraId="2139BF6C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5B06405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HTML语义化</w:t>
      </w:r>
    </w:p>
    <w:p w14:paraId="11BCD15B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定义：使用具有语义化的标签来编写页面，例如&lt;nav&gt; &lt;header&gt; &lt;footer&gt;</w:t>
      </w:r>
    </w:p>
    <w:p w14:paraId="7DD9C123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作用：</w:t>
      </w:r>
    </w:p>
    <w:p w14:paraId="392F4AAF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没有CSS样式的情况下也能渲染出结构较清晰的页面</w:t>
      </w:r>
    </w:p>
    <w:p w14:paraId="2C96CD10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有利于SEO机制，便于搜索引擎爬虫识别网页内容，提高网页搜索排名</w:t>
      </w:r>
    </w:p>
    <w:p w14:paraId="7363FC64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增加代码可读性</w:t>
      </w:r>
    </w:p>
    <w:p w14:paraId="55B17BD3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4C1D4147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前端页面由哪三层构成：</w:t>
      </w:r>
    </w:p>
    <w:p w14:paraId="4113B58C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结构层：HTML，页面结构</w:t>
      </w:r>
    </w:p>
    <w:p w14:paraId="67AA2516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表现层：CSS，页面样式</w:t>
      </w:r>
    </w:p>
    <w:p w14:paraId="654406B7"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行为层：JS，页面交互</w:t>
      </w:r>
    </w:p>
    <w:p w14:paraId="52D8CB31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126AF3F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HTML5的新特性：</w:t>
      </w:r>
    </w:p>
    <w:p w14:paraId="271BF7F3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语义化标签</w:t>
      </w:r>
    </w:p>
    <w:p w14:paraId="4291443E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多媒体元素：audio video</w:t>
      </w:r>
    </w:p>
    <w:p w14:paraId="00E989E3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canvas画布</w:t>
      </w:r>
    </w:p>
    <w:p w14:paraId="799F6341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新增表单控件：email url date等</w:t>
      </w:r>
    </w:p>
    <w:p w14:paraId="5EBB88AC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LocalStorage和sessionStorage</w:t>
      </w:r>
    </w:p>
    <w:p w14:paraId="6E969EAA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拖拽释放事件：draggable ondragstart ondragend</w:t>
      </w:r>
    </w:p>
    <w:p w14:paraId="4EAA7E95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地理位置：navigator.geolocation</w:t>
      </w:r>
    </w:p>
    <w:p w14:paraId="5793FD2A"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websocket协议</w:t>
      </w:r>
    </w:p>
    <w:p w14:paraId="09B054B7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733EE90D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1D538A75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579660BE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cookie，sessionStorage，localSorage的区别</w:t>
      </w:r>
    </w:p>
    <w:p w14:paraId="37D2A7B0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284470" cy="3086735"/>
            <wp:effectExtent l="0" t="0" r="3810" b="6985"/>
            <wp:docPr id="2" name="图片 2" descr="173702644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70264460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57FB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533F5CCE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cirpt、script async、script defer的区别</w:t>
      </w:r>
    </w:p>
    <w:p w14:paraId="2752B5DF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cript:立即下载执行脚本，阻塞页面渲染</w:t>
      </w:r>
    </w:p>
    <w:p w14:paraId="0372C8AA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cript async:与页面渲染同步下载，但下载后立即执行阻塞页面渲染</w:t>
      </w:r>
    </w:p>
    <w:p w14:paraId="62DC16ED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cript defer:与页面渲染同步下载，下载完后等页面渲染完毕，再执行脚本</w:t>
      </w:r>
    </w:p>
    <w:p w14:paraId="14479E8C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0A264CB3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eta viewport的作用</w:t>
      </w:r>
    </w:p>
    <w:p w14:paraId="3A598D46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适配移动端，控制页面视图缩放</w:t>
      </w:r>
    </w:p>
    <w:p w14:paraId="583DFDE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width viewport ：宽度(数值/device-width)</w:t>
      </w:r>
    </w:p>
    <w:p w14:paraId="6025888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height viewport ：高度(数值/device-height)</w:t>
      </w:r>
    </w:p>
    <w:p w14:paraId="71241FE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initial-scale ：初始缩放比例</w:t>
      </w:r>
    </w:p>
    <w:p w14:paraId="2AEAF98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maximum-scale ：最大缩放比例</w:t>
      </w:r>
    </w:p>
    <w:p w14:paraId="1D41D13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minimum-scale ：最小缩放比例</w:t>
      </w:r>
    </w:p>
    <w:p w14:paraId="4D03098A"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user-scalable ：是否允许用户缩</w:t>
      </w:r>
      <w:bookmarkStart w:id="0" w:name="_GoBack"/>
      <w:bookmarkEnd w:id="0"/>
      <w:r>
        <w:t>放(yes/no</w:t>
      </w:r>
    </w:p>
    <w:p w14:paraId="5CEEFAE0"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3C154"/>
    <w:multiLevelType w:val="singleLevel"/>
    <w:tmpl w:val="E2F3C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8BAEDA3"/>
    <w:multiLevelType w:val="singleLevel"/>
    <w:tmpl w:val="E8BAED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524F7B"/>
    <w:multiLevelType w:val="singleLevel"/>
    <w:tmpl w:val="09524F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30DA0C1"/>
    <w:multiLevelType w:val="singleLevel"/>
    <w:tmpl w:val="230DA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F829B52"/>
    <w:multiLevelType w:val="singleLevel"/>
    <w:tmpl w:val="5F829B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2025-01-16T11:02:06Z</dcterms:created>
  <dc:creator>wady</dc:creator>
  <cp:lastModifiedBy>wady</cp:lastModifiedBy>
  <dcterms:modified xsi:type="dcterms:W3CDTF">2025-01-16T11:41:11Z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eyJoZGlkIjoiYmVmOThlNjI5ZDA5MTU5NDc4NzY2YzVjYjIyY2U4YjcifQ==</vt:lpwstr>
  </property>
  <property fmtid="{D5CDD505-2E9C-101B-9397-08002B2CF9AE}" pid="4" name="ICV">
    <vt:lpwstr>79C8682740EE417E8E98199243531537_12</vt:lpwstr>
  </property>
</Properties>
</file>