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3AE9F" w14:textId="77777777" w:rsidR="00EB5106" w:rsidRPr="00EB5106" w:rsidRDefault="00EB5106" w:rsidP="00EB510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B5106">
        <w:rPr>
          <w:rFonts w:ascii="Times New Roman" w:hAnsi="Times New Roman" w:cs="Times New Roman"/>
          <w:b/>
          <w:bCs/>
          <w:sz w:val="36"/>
          <w:szCs w:val="36"/>
        </w:rPr>
        <w:t>E-Waste Recycling App – Backend Plan of Action</w:t>
      </w:r>
    </w:p>
    <w:p w14:paraId="0B5EB958" w14:textId="77777777" w:rsidR="00EB5106" w:rsidRPr="00EB5106" w:rsidRDefault="00EB5106" w:rsidP="00EB5106">
      <w:p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pict w14:anchorId="502DA411">
          <v:rect id="_x0000_i1049" style="width:0;height:1.5pt" o:hralign="center" o:hrstd="t" o:hr="t" fillcolor="#a0a0a0" stroked="f"/>
        </w:pict>
      </w:r>
    </w:p>
    <w:p w14:paraId="4BF9258E" w14:textId="7B88F346" w:rsidR="00EB5106" w:rsidRPr="00EB5106" w:rsidRDefault="00EB5106" w:rsidP="00EB5106">
      <w:pPr>
        <w:jc w:val="both"/>
        <w:rPr>
          <w:rFonts w:ascii="Times New Roman" w:hAnsi="Times New Roman" w:cs="Times New Roman"/>
          <w:b/>
          <w:bCs/>
        </w:rPr>
      </w:pPr>
      <w:r w:rsidRPr="00EB5106">
        <w:rPr>
          <w:rFonts w:ascii="Times New Roman" w:hAnsi="Times New Roman" w:cs="Times New Roman"/>
          <w:b/>
          <w:bCs/>
        </w:rPr>
        <w:t>Project Overview</w:t>
      </w:r>
    </w:p>
    <w:p w14:paraId="3022A875" w14:textId="77777777" w:rsidR="00EB5106" w:rsidRPr="00EB5106" w:rsidRDefault="00EB5106" w:rsidP="00EB5106">
      <w:pPr>
        <w:jc w:val="both"/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The goal is to create a mobile application (Android and iOS) that encourages and facilitates responsible disposal of electronic waste by enabling users to recycle their gadgets in exchange for monetary value or credit points.</w:t>
      </w:r>
    </w:p>
    <w:p w14:paraId="3CA54B40" w14:textId="77777777" w:rsidR="00EB5106" w:rsidRPr="00EB5106" w:rsidRDefault="00EB5106" w:rsidP="00EB5106">
      <w:pPr>
        <w:jc w:val="both"/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The system uses AI-based image recognition to:</w:t>
      </w:r>
    </w:p>
    <w:p w14:paraId="2C449950" w14:textId="77777777" w:rsidR="00EB5106" w:rsidRPr="00EB5106" w:rsidRDefault="00EB5106" w:rsidP="00EB510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 xml:space="preserve">Verify the </w:t>
      </w:r>
      <w:r w:rsidRPr="00EB5106">
        <w:rPr>
          <w:rFonts w:ascii="Times New Roman" w:hAnsi="Times New Roman" w:cs="Times New Roman"/>
          <w:b/>
          <w:bCs/>
        </w:rPr>
        <w:t>equipment category</w:t>
      </w:r>
    </w:p>
    <w:p w14:paraId="5EBA5B57" w14:textId="77777777" w:rsidR="00EB5106" w:rsidRPr="00EB5106" w:rsidRDefault="00EB5106" w:rsidP="00EB510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 xml:space="preserve">Detect the </w:t>
      </w:r>
      <w:r w:rsidRPr="00EB5106">
        <w:rPr>
          <w:rFonts w:ascii="Times New Roman" w:hAnsi="Times New Roman" w:cs="Times New Roman"/>
          <w:b/>
          <w:bCs/>
        </w:rPr>
        <w:t>make and model</w:t>
      </w:r>
    </w:p>
    <w:p w14:paraId="2E4F0B2C" w14:textId="77777777" w:rsidR="00EB5106" w:rsidRPr="00EB5106" w:rsidRDefault="00EB5106" w:rsidP="00EB510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 xml:space="preserve">Assess the </w:t>
      </w:r>
      <w:r w:rsidRPr="00EB5106">
        <w:rPr>
          <w:rFonts w:ascii="Times New Roman" w:hAnsi="Times New Roman" w:cs="Times New Roman"/>
          <w:b/>
          <w:bCs/>
        </w:rPr>
        <w:t>device condition</w:t>
      </w:r>
    </w:p>
    <w:p w14:paraId="296C6669" w14:textId="77777777" w:rsidR="00EB5106" w:rsidRPr="00EB5106" w:rsidRDefault="00EB5106" w:rsidP="00EB510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 xml:space="preserve">Generate an </w:t>
      </w:r>
      <w:r w:rsidRPr="00EB5106">
        <w:rPr>
          <w:rFonts w:ascii="Times New Roman" w:hAnsi="Times New Roman" w:cs="Times New Roman"/>
          <w:b/>
          <w:bCs/>
        </w:rPr>
        <w:t>accuracy score</w:t>
      </w:r>
    </w:p>
    <w:p w14:paraId="3EA1924D" w14:textId="77777777" w:rsidR="00EB5106" w:rsidRDefault="00EB5106" w:rsidP="00EB5106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 xml:space="preserve">Assign </w:t>
      </w:r>
      <w:r w:rsidRPr="00EB5106">
        <w:rPr>
          <w:rFonts w:ascii="Times New Roman" w:hAnsi="Times New Roman" w:cs="Times New Roman"/>
          <w:b/>
          <w:bCs/>
        </w:rPr>
        <w:t>credit points</w:t>
      </w:r>
      <w:r w:rsidRPr="00EB5106">
        <w:rPr>
          <w:rFonts w:ascii="Times New Roman" w:hAnsi="Times New Roman" w:cs="Times New Roman"/>
        </w:rPr>
        <w:t xml:space="preserve"> based on confidence score</w:t>
      </w:r>
    </w:p>
    <w:p w14:paraId="2CBD9587" w14:textId="77777777" w:rsidR="00657D78" w:rsidRPr="00EB5106" w:rsidRDefault="00657D78" w:rsidP="00657D78">
      <w:pPr>
        <w:ind w:left="360"/>
        <w:jc w:val="both"/>
        <w:rPr>
          <w:rFonts w:ascii="Times New Roman" w:hAnsi="Times New Roman" w:cs="Times New Roman"/>
        </w:rPr>
      </w:pPr>
    </w:p>
    <w:p w14:paraId="176AE968" w14:textId="77777777" w:rsidR="00EB5106" w:rsidRDefault="00EB5106" w:rsidP="00EB5106">
      <w:pPr>
        <w:jc w:val="both"/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pict w14:anchorId="01FBFDB1">
          <v:rect id="_x0000_i1050" style="width:0;height:1.5pt" o:hralign="center" o:hrstd="t" o:hr="t" fillcolor="#a0a0a0" stroked="f"/>
        </w:pict>
      </w:r>
    </w:p>
    <w:p w14:paraId="74E9BB89" w14:textId="43D9D91C" w:rsidR="00EB5106" w:rsidRPr="00EB5106" w:rsidRDefault="00EB5106" w:rsidP="00EB5106">
      <w:pPr>
        <w:jc w:val="both"/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  <w:b/>
          <w:bCs/>
        </w:rPr>
        <w:t>Tech Stack (Backend-Level)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0"/>
        <w:gridCol w:w="3056"/>
        <w:gridCol w:w="4080"/>
      </w:tblGrid>
      <w:tr w:rsidR="00EB5106" w:rsidRPr="00EB5106" w14:paraId="29A3A768" w14:textId="77777777" w:rsidTr="00EB510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C5FAB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5106">
              <w:rPr>
                <w:rFonts w:ascii="Times New Roman" w:hAnsi="Times New Roman" w:cs="Times New Roman"/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F0859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5106">
              <w:rPr>
                <w:rFonts w:ascii="Times New Roman" w:hAnsi="Times New Roman" w:cs="Times New Roman"/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702762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B5106">
              <w:rPr>
                <w:rFonts w:ascii="Times New Roman" w:hAnsi="Times New Roman" w:cs="Times New Roman"/>
                <w:b/>
                <w:bCs/>
              </w:rPr>
              <w:t>Rationale</w:t>
            </w:r>
          </w:p>
        </w:tc>
      </w:tr>
      <w:tr w:rsidR="00EB5106" w:rsidRPr="00EB5106" w14:paraId="59E1B3BF" w14:textId="77777777" w:rsidTr="00EB510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59FB3B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Backend Framework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507AD9F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B5106">
              <w:rPr>
                <w:rFonts w:ascii="Times New Roman" w:hAnsi="Times New Roman" w:cs="Times New Roman"/>
                <w:b/>
                <w:bCs/>
              </w:rPr>
              <w:t>FastAPI</w:t>
            </w:r>
            <w:proofErr w:type="spellEnd"/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529C8686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Fast, async-ready, with automatic OpenAPI docs</w:t>
            </w:r>
          </w:p>
        </w:tc>
      </w:tr>
      <w:tr w:rsidR="00EB5106" w:rsidRPr="00EB5106" w14:paraId="196366AC" w14:textId="77777777" w:rsidTr="00EB51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B983E6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Database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5DC67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B5106">
              <w:rPr>
                <w:rFonts w:ascii="Times New Roman" w:hAnsi="Times New Roman" w:cs="Times New Roman"/>
                <w:b/>
                <w:bCs/>
              </w:rPr>
              <w:t>Supabase</w:t>
            </w:r>
            <w:proofErr w:type="spellEnd"/>
            <w:r w:rsidRPr="00EB5106">
              <w:rPr>
                <w:rFonts w:ascii="Times New Roman" w:hAnsi="Times New Roman" w:cs="Times New Roman"/>
                <w:b/>
                <w:bCs/>
              </w:rPr>
              <w:t xml:space="preserve"> (PostgreSQL + Storage)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E5510F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Firebase alternative; open-source, serverless</w:t>
            </w:r>
          </w:p>
        </w:tc>
      </w:tr>
      <w:tr w:rsidR="00EB5106" w:rsidRPr="00EB5106" w14:paraId="56B9B165" w14:textId="77777777" w:rsidTr="00EB510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668D22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Authentication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A41111E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B5106">
              <w:rPr>
                <w:rFonts w:ascii="Times New Roman" w:hAnsi="Times New Roman" w:cs="Times New Roman"/>
                <w:b/>
                <w:bCs/>
              </w:rPr>
              <w:t>Supabase</w:t>
            </w:r>
            <w:proofErr w:type="spellEnd"/>
            <w:r w:rsidRPr="00EB5106">
              <w:rPr>
                <w:rFonts w:ascii="Times New Roman" w:hAnsi="Times New Roman" w:cs="Times New Roman"/>
                <w:b/>
                <w:bCs/>
              </w:rPr>
              <w:t xml:space="preserve"> Auth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D3A757A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Secure and customizable</w:t>
            </w:r>
          </w:p>
        </w:tc>
      </w:tr>
      <w:tr w:rsidR="00EB5106" w:rsidRPr="00EB5106" w14:paraId="5B87DA47" w14:textId="77777777" w:rsidTr="00EB51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754FF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AI Model Hosting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E4844A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  <w:b/>
                <w:bCs/>
              </w:rPr>
              <w:t>Replicate (YOLOv8 API)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B3F9ED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External model hosting with image recognition</w:t>
            </w:r>
          </w:p>
        </w:tc>
      </w:tr>
      <w:tr w:rsidR="00EB5106" w:rsidRPr="00EB5106" w14:paraId="5FA886CC" w14:textId="77777777" w:rsidTr="00EB510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5CDC630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Deployment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238E499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  <w:b/>
                <w:bCs/>
              </w:rPr>
              <w:t>Render.com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A68E29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Scalable and developer-friendly</w:t>
            </w:r>
          </w:p>
        </w:tc>
      </w:tr>
      <w:tr w:rsidR="00EB5106" w:rsidRPr="00EB5106" w14:paraId="5170E5B3" w14:textId="77777777" w:rsidTr="00EB51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481A06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Mobile CI/CD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C1B30D1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EB5106">
              <w:rPr>
                <w:rFonts w:ascii="Times New Roman" w:hAnsi="Times New Roman" w:cs="Times New Roman"/>
                <w:b/>
                <w:bCs/>
              </w:rPr>
              <w:t>Codemagic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6A2CBD8E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Flutter build automation</w:t>
            </w:r>
          </w:p>
        </w:tc>
      </w:tr>
      <w:tr w:rsidR="00EB5106" w:rsidRPr="00EB5106" w14:paraId="27B086E0" w14:textId="77777777" w:rsidTr="00EB51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28DA31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Monitoring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4785A9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  <w:b/>
                <w:bCs/>
              </w:rPr>
              <w:t>Sentry (</w:t>
            </w:r>
            <w:proofErr w:type="spellStart"/>
            <w:r w:rsidRPr="00EB5106">
              <w:rPr>
                <w:rFonts w:ascii="Times New Roman" w:hAnsi="Times New Roman" w:cs="Times New Roman"/>
                <w:b/>
                <w:bCs/>
              </w:rPr>
              <w:t>FastAPI</w:t>
            </w:r>
            <w:proofErr w:type="spellEnd"/>
            <w:r w:rsidRPr="00EB5106">
              <w:rPr>
                <w:rFonts w:ascii="Times New Roman" w:hAnsi="Times New Roman" w:cs="Times New Roman"/>
                <w:b/>
                <w:bCs/>
              </w:rPr>
              <w:t xml:space="preserve"> + Flutter)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F619D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Real-time error monitoring</w:t>
            </w:r>
          </w:p>
        </w:tc>
      </w:tr>
      <w:tr w:rsidR="00EB5106" w:rsidRPr="00EB5106" w14:paraId="0A68B37C" w14:textId="77777777" w:rsidTr="00EB510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2FF41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API Docs &amp; Testing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2177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  <w:b/>
                <w:bCs/>
              </w:rPr>
              <w:t>Postman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BA0E7" w14:textId="77777777" w:rsidR="00EB5106" w:rsidRPr="00EB5106" w:rsidRDefault="00EB5106" w:rsidP="00EB5106">
            <w:pPr>
              <w:jc w:val="both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Developer collaboration and documentation</w:t>
            </w:r>
          </w:p>
        </w:tc>
      </w:tr>
    </w:tbl>
    <w:p w14:paraId="2139D9F5" w14:textId="77777777" w:rsidR="00657D78" w:rsidRDefault="00657D78" w:rsidP="00EB5106">
      <w:pPr>
        <w:jc w:val="both"/>
        <w:rPr>
          <w:rFonts w:ascii="Times New Roman" w:hAnsi="Times New Roman" w:cs="Times New Roman"/>
        </w:rPr>
      </w:pPr>
    </w:p>
    <w:p w14:paraId="6DBA4F4C" w14:textId="001E3091" w:rsidR="00EB5106" w:rsidRPr="00EB5106" w:rsidRDefault="00EB5106" w:rsidP="00EB5106">
      <w:pPr>
        <w:jc w:val="both"/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pict w14:anchorId="3B4016CA">
          <v:rect id="_x0000_i1051" style="width:0;height:1.5pt" o:hralign="center" o:hrstd="t" o:hr="t" fillcolor="#a0a0a0" stroked="f"/>
        </w:pict>
      </w:r>
    </w:p>
    <w:p w14:paraId="07F8A902" w14:textId="77777777" w:rsidR="00657D78" w:rsidRDefault="00657D78" w:rsidP="00EB5106">
      <w:pPr>
        <w:rPr>
          <w:rFonts w:ascii="Times New Roman" w:hAnsi="Times New Roman" w:cs="Times New Roman"/>
          <w:b/>
          <w:bCs/>
        </w:rPr>
      </w:pPr>
    </w:p>
    <w:p w14:paraId="4AF4ABE2" w14:textId="77777777" w:rsidR="00657D78" w:rsidRDefault="00657D78" w:rsidP="00EB5106">
      <w:pPr>
        <w:rPr>
          <w:rFonts w:ascii="Times New Roman" w:hAnsi="Times New Roman" w:cs="Times New Roman"/>
          <w:b/>
          <w:bCs/>
        </w:rPr>
      </w:pPr>
    </w:p>
    <w:p w14:paraId="7953E840" w14:textId="77777777" w:rsidR="00657D78" w:rsidRDefault="00657D78" w:rsidP="00EB5106">
      <w:pPr>
        <w:rPr>
          <w:rFonts w:ascii="Times New Roman" w:hAnsi="Times New Roman" w:cs="Times New Roman"/>
          <w:b/>
          <w:bCs/>
        </w:rPr>
      </w:pPr>
    </w:p>
    <w:p w14:paraId="1F80F9BE" w14:textId="2772C748" w:rsidR="00EB5106" w:rsidRPr="00EB5106" w:rsidRDefault="00EB5106" w:rsidP="00EB5106">
      <w:pPr>
        <w:rPr>
          <w:rFonts w:ascii="Times New Roman" w:hAnsi="Times New Roman" w:cs="Times New Roman"/>
          <w:b/>
          <w:bCs/>
        </w:rPr>
      </w:pPr>
      <w:r w:rsidRPr="00EB5106">
        <w:rPr>
          <w:rFonts w:ascii="Times New Roman" w:hAnsi="Times New Roman" w:cs="Times New Roman"/>
          <w:b/>
          <w:bCs/>
        </w:rPr>
        <w:lastRenderedPageBreak/>
        <w:t>Backend Process Flow</w:t>
      </w:r>
    </w:p>
    <w:p w14:paraId="31F9AD7D" w14:textId="77777777" w:rsidR="00EB5106" w:rsidRPr="00EB5106" w:rsidRDefault="00EB5106" w:rsidP="00EB5106">
      <w:pPr>
        <w:rPr>
          <w:rFonts w:ascii="Times New Roman" w:hAnsi="Times New Roman" w:cs="Times New Roman"/>
          <w:b/>
          <w:bCs/>
        </w:rPr>
      </w:pPr>
      <w:r w:rsidRPr="00EB5106">
        <w:rPr>
          <w:rFonts w:ascii="Times New Roman" w:hAnsi="Times New Roman" w:cs="Times New Roman"/>
          <w:b/>
          <w:bCs/>
        </w:rPr>
        <w:t>Step-by-Step Logic:</w:t>
      </w:r>
    </w:p>
    <w:p w14:paraId="5281687B" w14:textId="77777777" w:rsidR="00EB5106" w:rsidRPr="00EB5106" w:rsidRDefault="00EB5106" w:rsidP="00EB51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  <w:b/>
          <w:bCs/>
        </w:rPr>
        <w:t>Category Selection</w:t>
      </w:r>
    </w:p>
    <w:p w14:paraId="499208E1" w14:textId="77777777" w:rsidR="00EB5106" w:rsidRPr="00EB5106" w:rsidRDefault="00EB5106" w:rsidP="00EB51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User chooses from:</w:t>
      </w:r>
    </w:p>
    <w:p w14:paraId="026B838C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Mobile Phone</w:t>
      </w:r>
    </w:p>
    <w:p w14:paraId="71A2433C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Laptop</w:t>
      </w:r>
    </w:p>
    <w:p w14:paraId="78FA4989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TV</w:t>
      </w:r>
    </w:p>
    <w:p w14:paraId="34E3FD8A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Refrigerator</w:t>
      </w:r>
    </w:p>
    <w:p w14:paraId="298258D9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Washing Machine</w:t>
      </w:r>
    </w:p>
    <w:p w14:paraId="08973BC7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Air Conditioner</w:t>
      </w:r>
    </w:p>
    <w:p w14:paraId="2CDCE496" w14:textId="77777777" w:rsidR="00EB5106" w:rsidRPr="00EB5106" w:rsidRDefault="00EB5106" w:rsidP="00EB51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  <w:b/>
          <w:bCs/>
        </w:rPr>
        <w:t>Make &amp; Model Selection</w:t>
      </w:r>
    </w:p>
    <w:p w14:paraId="313A172D" w14:textId="77777777" w:rsidR="00EB5106" w:rsidRPr="00EB5106" w:rsidRDefault="00EB5106" w:rsidP="00EB51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Based on selected category</w:t>
      </w:r>
    </w:p>
    <w:p w14:paraId="1C97D42B" w14:textId="77777777" w:rsidR="00EB5106" w:rsidRPr="00EB5106" w:rsidRDefault="00EB5106" w:rsidP="00EB51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  <w:b/>
          <w:bCs/>
        </w:rPr>
        <w:t>Condition Specification</w:t>
      </w:r>
    </w:p>
    <w:p w14:paraId="07B33FA7" w14:textId="77777777" w:rsidR="00EB5106" w:rsidRPr="00EB5106" w:rsidRDefault="00EB5106" w:rsidP="00EB51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User selects:</w:t>
      </w:r>
    </w:p>
    <w:p w14:paraId="029DAED5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Working</w:t>
      </w:r>
    </w:p>
    <w:p w14:paraId="7648C797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Minor Defects</w:t>
      </w:r>
    </w:p>
    <w:p w14:paraId="611DDE1F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Not Working</w:t>
      </w:r>
    </w:p>
    <w:p w14:paraId="51DF3C2E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Physically Damaged</w:t>
      </w:r>
    </w:p>
    <w:p w14:paraId="7C148048" w14:textId="77777777" w:rsidR="00EB5106" w:rsidRPr="00EB5106" w:rsidRDefault="00EB5106" w:rsidP="00EB51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  <w:b/>
          <w:bCs/>
        </w:rPr>
        <w:t>Image Upload / Scan</w:t>
      </w:r>
    </w:p>
    <w:p w14:paraId="398A469D" w14:textId="77777777" w:rsidR="00EB5106" w:rsidRPr="00EB5106" w:rsidRDefault="00EB5106" w:rsidP="00EB51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Photo uploaded or captured using camera</w:t>
      </w:r>
    </w:p>
    <w:p w14:paraId="08C3C3A3" w14:textId="77777777" w:rsidR="00EB5106" w:rsidRPr="00EB5106" w:rsidRDefault="00EB5106" w:rsidP="00EB51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Sent to backend for processing</w:t>
      </w:r>
    </w:p>
    <w:p w14:paraId="59350C72" w14:textId="77777777" w:rsidR="00EB5106" w:rsidRPr="00EB5106" w:rsidRDefault="00EB5106" w:rsidP="00EB51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  <w:b/>
          <w:bCs/>
        </w:rPr>
        <w:t>AI Verification via Replicate API</w:t>
      </w:r>
    </w:p>
    <w:p w14:paraId="632B4F26" w14:textId="77777777" w:rsidR="00EB5106" w:rsidRPr="00EB5106" w:rsidRDefault="00EB5106" w:rsidP="00EB51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Returns:</w:t>
      </w:r>
    </w:p>
    <w:p w14:paraId="0F884790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Detected category confidence</w:t>
      </w:r>
    </w:p>
    <w:p w14:paraId="7A2E2238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Detected make/model confidence</w:t>
      </w:r>
    </w:p>
    <w:p w14:paraId="56E3C66A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Detected condition confidence</w:t>
      </w:r>
    </w:p>
    <w:p w14:paraId="7B3FA4F3" w14:textId="77777777" w:rsidR="00EB5106" w:rsidRPr="00EB5106" w:rsidRDefault="00EB5106" w:rsidP="00EB51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  <w:b/>
          <w:bCs/>
        </w:rPr>
        <w:t>Scoring Logic</w:t>
      </w:r>
    </w:p>
    <w:p w14:paraId="53A7F351" w14:textId="77777777" w:rsidR="00EB5106" w:rsidRPr="00EB5106" w:rsidRDefault="00EB5106" w:rsidP="00EB51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Average confidence from the 3 outputs</w:t>
      </w:r>
    </w:p>
    <w:p w14:paraId="6D2E39C6" w14:textId="77777777" w:rsidR="00EB5106" w:rsidRPr="00EB5106" w:rsidRDefault="00EB5106" w:rsidP="00EB51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Credit Points Assignment:</w:t>
      </w:r>
    </w:p>
    <w:p w14:paraId="216B487C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95–100% → 100 points</w:t>
      </w:r>
    </w:p>
    <w:p w14:paraId="2BC871B9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90–95% → 95 points</w:t>
      </w:r>
    </w:p>
    <w:p w14:paraId="43BF9448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85–90% → 90 points</w:t>
      </w:r>
    </w:p>
    <w:p w14:paraId="27A87256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lastRenderedPageBreak/>
        <w:t>80–85% → 85 points</w:t>
      </w:r>
    </w:p>
    <w:p w14:paraId="04372177" w14:textId="77777777" w:rsidR="00EB5106" w:rsidRPr="00EB5106" w:rsidRDefault="00EB5106" w:rsidP="00EB5106">
      <w:pPr>
        <w:numPr>
          <w:ilvl w:val="2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>&lt;80% → 50 points</w:t>
      </w:r>
    </w:p>
    <w:p w14:paraId="520B8C00" w14:textId="77777777" w:rsidR="00EB5106" w:rsidRPr="00EB5106" w:rsidRDefault="00EB5106" w:rsidP="00EB510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  <w:b/>
          <w:bCs/>
        </w:rPr>
        <w:t>Database Update</w:t>
      </w:r>
    </w:p>
    <w:p w14:paraId="2006B791" w14:textId="77777777" w:rsidR="00EB5106" w:rsidRDefault="00EB5106" w:rsidP="00EB5106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t xml:space="preserve">Points and submission data saved to </w:t>
      </w:r>
      <w:proofErr w:type="spellStart"/>
      <w:r w:rsidRPr="00EB5106">
        <w:rPr>
          <w:rFonts w:ascii="Times New Roman" w:hAnsi="Times New Roman" w:cs="Times New Roman"/>
        </w:rPr>
        <w:t>Supabase</w:t>
      </w:r>
      <w:proofErr w:type="spellEnd"/>
    </w:p>
    <w:p w14:paraId="16AD3BEF" w14:textId="77777777" w:rsidR="00657D78" w:rsidRPr="00EB5106" w:rsidRDefault="00657D78" w:rsidP="00657D78">
      <w:pPr>
        <w:ind w:left="1080"/>
        <w:rPr>
          <w:rFonts w:ascii="Times New Roman" w:hAnsi="Times New Roman" w:cs="Times New Roman"/>
        </w:rPr>
      </w:pPr>
    </w:p>
    <w:p w14:paraId="3CBCE7CE" w14:textId="77777777" w:rsidR="00EB5106" w:rsidRPr="00EB5106" w:rsidRDefault="00EB5106" w:rsidP="00EB5106">
      <w:pPr>
        <w:rPr>
          <w:rFonts w:ascii="Times New Roman" w:hAnsi="Times New Roman" w:cs="Times New Roman"/>
        </w:rPr>
      </w:pPr>
      <w:r w:rsidRPr="00EB5106">
        <w:rPr>
          <w:rFonts w:ascii="Times New Roman" w:hAnsi="Times New Roman" w:cs="Times New Roman"/>
        </w:rPr>
        <w:pict w14:anchorId="24B712A9">
          <v:rect id="_x0000_i1052" style="width:0;height:1.5pt" o:hrstd="t" o:hr="t" fillcolor="#a0a0a0" stroked="f"/>
        </w:pict>
      </w:r>
    </w:p>
    <w:p w14:paraId="3615912B" w14:textId="68A1312B" w:rsidR="00EB5106" w:rsidRPr="00EB5106" w:rsidRDefault="00EB5106" w:rsidP="00EB5106">
      <w:pPr>
        <w:rPr>
          <w:rFonts w:ascii="Times New Roman" w:hAnsi="Times New Roman" w:cs="Times New Roman"/>
          <w:b/>
          <w:bCs/>
        </w:rPr>
      </w:pPr>
      <w:r w:rsidRPr="00EB5106">
        <w:rPr>
          <w:rFonts w:ascii="Times New Roman" w:hAnsi="Times New Roman" w:cs="Times New Roman"/>
          <w:b/>
          <w:bCs/>
        </w:rPr>
        <w:t>AI Validation &amp; Credit Scoring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1577"/>
      </w:tblGrid>
      <w:tr w:rsidR="00EB5106" w:rsidRPr="00EB5106" w14:paraId="216E340C" w14:textId="77777777" w:rsidTr="00EB510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46EF576" w14:textId="77777777" w:rsidR="00EB5106" w:rsidRPr="00EB5106" w:rsidRDefault="00EB5106" w:rsidP="00EB5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5106">
              <w:rPr>
                <w:rFonts w:ascii="Times New Roman" w:hAnsi="Times New Roman" w:cs="Times New Roman"/>
                <w:b/>
                <w:bCs/>
              </w:rPr>
              <w:t>Score Range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FCB9DB6" w14:textId="77777777" w:rsidR="00EB5106" w:rsidRPr="00EB5106" w:rsidRDefault="00EB5106" w:rsidP="00EB510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B5106">
              <w:rPr>
                <w:rFonts w:ascii="Times New Roman" w:hAnsi="Times New Roman" w:cs="Times New Roman"/>
                <w:b/>
                <w:bCs/>
              </w:rPr>
              <w:t>Points Awarded</w:t>
            </w:r>
          </w:p>
        </w:tc>
      </w:tr>
      <w:tr w:rsidR="00EB5106" w:rsidRPr="00EB5106" w14:paraId="3360CE65" w14:textId="77777777" w:rsidTr="00EB510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1BCF7D8A" w14:textId="77777777" w:rsidR="00EB5106" w:rsidRPr="00EB5106" w:rsidRDefault="00EB5106" w:rsidP="00EB5106">
            <w:pPr>
              <w:jc w:val="center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95–100%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20FCE0F" w14:textId="77777777" w:rsidR="00EB5106" w:rsidRPr="00EB5106" w:rsidRDefault="00EB5106" w:rsidP="00EB5106">
            <w:pPr>
              <w:jc w:val="center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100</w:t>
            </w:r>
          </w:p>
        </w:tc>
      </w:tr>
      <w:tr w:rsidR="00EB5106" w:rsidRPr="00EB5106" w14:paraId="1F96A755" w14:textId="77777777" w:rsidTr="00EB510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23DAD455" w14:textId="77777777" w:rsidR="00EB5106" w:rsidRPr="00EB5106" w:rsidRDefault="00EB5106" w:rsidP="00EB5106">
            <w:pPr>
              <w:jc w:val="center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90–95%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1090FB" w14:textId="77777777" w:rsidR="00EB5106" w:rsidRPr="00EB5106" w:rsidRDefault="00EB5106" w:rsidP="00EB5106">
            <w:pPr>
              <w:jc w:val="center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95</w:t>
            </w:r>
          </w:p>
        </w:tc>
      </w:tr>
      <w:tr w:rsidR="00EB5106" w:rsidRPr="00EB5106" w14:paraId="1E754919" w14:textId="77777777" w:rsidTr="00EB510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19E198E" w14:textId="77777777" w:rsidR="00EB5106" w:rsidRPr="00EB5106" w:rsidRDefault="00EB5106" w:rsidP="00EB5106">
            <w:pPr>
              <w:jc w:val="center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85–90%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4746D5" w14:textId="77777777" w:rsidR="00EB5106" w:rsidRPr="00EB5106" w:rsidRDefault="00EB5106" w:rsidP="00EB5106">
            <w:pPr>
              <w:jc w:val="center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90</w:t>
            </w:r>
          </w:p>
        </w:tc>
      </w:tr>
      <w:tr w:rsidR="00EB5106" w:rsidRPr="00EB5106" w14:paraId="18AE76E8" w14:textId="77777777" w:rsidTr="00EB510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14821741" w14:textId="77777777" w:rsidR="00EB5106" w:rsidRPr="00EB5106" w:rsidRDefault="00EB5106" w:rsidP="00EB5106">
            <w:pPr>
              <w:jc w:val="center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80–85%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C2E3EA" w14:textId="77777777" w:rsidR="00EB5106" w:rsidRPr="00EB5106" w:rsidRDefault="00EB5106" w:rsidP="00EB5106">
            <w:pPr>
              <w:jc w:val="center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85</w:t>
            </w:r>
          </w:p>
        </w:tc>
      </w:tr>
      <w:tr w:rsidR="00EB5106" w:rsidRPr="00EB5106" w14:paraId="7EA5B5F6" w14:textId="77777777" w:rsidTr="00EB5106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8144F29" w14:textId="77777777" w:rsidR="00EB5106" w:rsidRPr="00EB5106" w:rsidRDefault="00EB5106" w:rsidP="00EB5106">
            <w:pPr>
              <w:jc w:val="center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Below 80%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DD088" w14:textId="77777777" w:rsidR="00EB5106" w:rsidRPr="00EB5106" w:rsidRDefault="00EB5106" w:rsidP="00EB5106">
            <w:pPr>
              <w:jc w:val="center"/>
              <w:rPr>
                <w:rFonts w:ascii="Times New Roman" w:hAnsi="Times New Roman" w:cs="Times New Roman"/>
              </w:rPr>
            </w:pPr>
            <w:r w:rsidRPr="00EB5106">
              <w:rPr>
                <w:rFonts w:ascii="Times New Roman" w:hAnsi="Times New Roman" w:cs="Times New Roman"/>
              </w:rPr>
              <w:t>50</w:t>
            </w:r>
          </w:p>
        </w:tc>
      </w:tr>
    </w:tbl>
    <w:p w14:paraId="4BE6451D" w14:textId="77777777" w:rsidR="002A7FE0" w:rsidRDefault="002A7FE0">
      <w:pPr>
        <w:rPr>
          <w:rFonts w:ascii="Times New Roman" w:hAnsi="Times New Roman" w:cs="Times New Roman"/>
        </w:rPr>
      </w:pPr>
    </w:p>
    <w:p w14:paraId="5F88D0EF" w14:textId="77777777" w:rsidR="00EB5106" w:rsidRDefault="00EB5106">
      <w:pPr>
        <w:rPr>
          <w:rFonts w:ascii="Times New Roman" w:hAnsi="Times New Roman" w:cs="Times New Roman"/>
        </w:rPr>
      </w:pPr>
    </w:p>
    <w:p w14:paraId="5064013F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747970FD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344713E0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0EA370EF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69306A2D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45ED6AC3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7F0A5A38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28C7A53B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2C6BE4A6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34AC5BC7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4FADECBD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1F283688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4F19FF98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4D8D30E4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64C1C570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6EEB18F0" w14:textId="77777777" w:rsidR="00657D78" w:rsidRDefault="00657D78" w:rsidP="00657D78">
      <w:pPr>
        <w:rPr>
          <w:rFonts w:ascii="Times New Roman" w:hAnsi="Times New Roman" w:cs="Times New Roman"/>
        </w:rPr>
      </w:pPr>
    </w:p>
    <w:p w14:paraId="1D5ED1B3" w14:textId="67E8F425" w:rsidR="00657D78" w:rsidRPr="00657D78" w:rsidRDefault="00657D78" w:rsidP="00657D78">
      <w:pPr>
        <w:rPr>
          <w:rFonts w:ascii="Times New Roman" w:hAnsi="Times New Roman" w:cs="Times New Roman"/>
          <w:sz w:val="28"/>
          <w:szCs w:val="28"/>
        </w:rPr>
      </w:pPr>
      <w:r w:rsidRPr="00657D78">
        <w:rPr>
          <w:rFonts w:ascii="Times New Roman" w:hAnsi="Times New Roman" w:cs="Times New Roman"/>
          <w:sz w:val="28"/>
          <w:szCs w:val="28"/>
        </w:rPr>
        <w:lastRenderedPageBreak/>
        <w:t>Process Flowchart</w:t>
      </w:r>
    </w:p>
    <w:p w14:paraId="68F17E97" w14:textId="366A5C1B" w:rsidR="00EB5106" w:rsidRDefault="00657D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95C4FDA" wp14:editId="4977CFF4">
            <wp:extent cx="5356702" cy="8400993"/>
            <wp:effectExtent l="0" t="0" r="0" b="635"/>
            <wp:docPr id="6028689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868973" name="Picture 6028689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8056" cy="840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37F9" w14:textId="10ADE101" w:rsidR="00EB5106" w:rsidRPr="00EB5106" w:rsidRDefault="00EB5106">
      <w:pPr>
        <w:rPr>
          <w:rFonts w:ascii="Times New Roman" w:hAnsi="Times New Roman" w:cs="Times New Roman"/>
        </w:rPr>
      </w:pPr>
    </w:p>
    <w:sectPr w:rsidR="00EB5106" w:rsidRPr="00EB51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583500"/>
    <w:multiLevelType w:val="multilevel"/>
    <w:tmpl w:val="1E841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84516A"/>
    <w:multiLevelType w:val="multilevel"/>
    <w:tmpl w:val="2A101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3982756">
    <w:abstractNumId w:val="1"/>
  </w:num>
  <w:num w:numId="2" w16cid:durableId="1009870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106"/>
    <w:rsid w:val="00000C4F"/>
    <w:rsid w:val="002A7FE0"/>
    <w:rsid w:val="00657D78"/>
    <w:rsid w:val="008247C4"/>
    <w:rsid w:val="00EB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868CA"/>
  <w15:chartTrackingRefBased/>
  <w15:docId w15:val="{C815110C-B377-4CAD-9CC7-8E271174E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5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5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51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5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51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5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5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5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5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51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51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51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51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51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5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5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5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5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5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5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5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5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5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5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5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51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51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51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51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625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7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13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38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Parzival Goat</dc:creator>
  <cp:keywords/>
  <dc:description/>
  <cp:lastModifiedBy>Parzival Goat</cp:lastModifiedBy>
  <cp:revision>2</cp:revision>
  <dcterms:created xsi:type="dcterms:W3CDTF">2025-06-12T13:36:00Z</dcterms:created>
  <dcterms:modified xsi:type="dcterms:W3CDTF">2025-06-12T13:50:00Z</dcterms:modified>
</cp:coreProperties>
</file>