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</w:t>
      </w:r>
    </w:p>
    <w:p>
      <w:pPr>
        <w:spacing w:before="240"/>
        <w:jc w:val="center"/>
      </w:pPr>
      <w:r>
        <w:rPr>
          <w:b/>
          <w:bCs/>
          <w:color w:val="2E5C8A"/>
          <w:sz w:val="40"/>
          <w:szCs w:val="40"/>
        </w:rPr>
        <w:t xml:space="preserve">Contract Management Add-On</w:t>
      </w:r>
    </w:p>
    <w:p>
      <w:pPr>
        <w:spacing w:before="120"/>
        <w:jc w:val="center"/>
      </w:pPr>
      <w:r>
        <w:rPr>
          <w:b/>
          <w:bCs/>
          <w:color w:val="4472C4"/>
          <w:sz w:val="32"/>
          <w:szCs w:val="32"/>
        </w:rPr>
        <w:t xml:space="preserve">Document 4: UI/UX Specifications</w:t>
      </w:r>
    </w:p>
    <w:p>
      <w:pPr>
        <w:spacing w:before="120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before="60"/>
        <w:jc w:val="center"/>
      </w:pPr>
      <w:r>
        <w:rPr>
          <w:i/>
          <w:iCs/>
          <w:sz w:val="24"/>
          <w:szCs w:val="24"/>
        </w:rPr>
        <w:t xml:space="preserve">11/12/2025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provides comprehensive UI/UX specifications for the SAP Business One Contract Management Add-On, including screen layouts, user flows, design principles, and bilingual interface requirements (Arabic/English).</w:t>
      </w:r>
    </w:p>
    <w:p/>
    <w:p>
      <w:pPr>
        <w:pStyle w:val="Heading1"/>
      </w:pPr>
      <w:r>
        <w:t xml:space="preserve">1. Design Principles</w:t>
      </w:r>
    </w:p>
    <w:p>
      <w:pPr>
        <w:pStyle w:val="Heading2"/>
      </w:pPr>
      <w:r>
        <w:t xml:space="preserve">1.1 Core Design Philosophy</w:t>
      </w:r>
    </w:p>
    <w:p>
      <w:pPr>
        <w:pStyle w:val="ListParagraph"/>
        <w:numPr>
          <w:ilvl w:val="0"/>
          <w:numId w:val="2"/>
        </w:numPr>
      </w:pPr>
      <w:r>
        <w:t xml:space="preserve">Native SAP B1 Integration: Follow SAP B1 UI patterns and conventions</w:t>
      </w:r>
    </w:p>
    <w:p>
      <w:pPr>
        <w:pStyle w:val="ListParagraph"/>
        <w:numPr>
          <w:ilvl w:val="0"/>
          <w:numId w:val="2"/>
        </w:numPr>
      </w:pPr>
      <w:r>
        <w:t xml:space="preserve">Bilingual Support: Full RTL support for Arabic with seamless language switching</w:t>
      </w:r>
    </w:p>
    <w:p>
      <w:pPr>
        <w:pStyle w:val="ListParagraph"/>
        <w:numPr>
          <w:ilvl w:val="0"/>
          <w:numId w:val="2"/>
        </w:numPr>
      </w:pPr>
      <w:r>
        <w:t xml:space="preserve">Consistency: Maintain consistent layouts, terminology, and interactions</w:t>
      </w:r>
    </w:p>
    <w:p>
      <w:pPr>
        <w:pStyle w:val="ListParagraph"/>
        <w:numPr>
          <w:ilvl w:val="0"/>
          <w:numId w:val="2"/>
        </w:numPr>
      </w:pPr>
      <w:r>
        <w:t xml:space="preserve">Efficiency: Minimize clicks and data entry with smart defaults</w:t>
      </w:r>
    </w:p>
    <w:p>
      <w:pPr>
        <w:pStyle w:val="ListParagraph"/>
        <w:numPr>
          <w:ilvl w:val="0"/>
          <w:numId w:val="2"/>
        </w:numPr>
      </w:pPr>
      <w:r>
        <w:t xml:space="preserve">Clarity: Clear field labels, validation messages, and user feedback</w:t>
      </w:r>
    </w:p>
    <w:p/>
    <w:p>
      <w:pPr>
        <w:pStyle w:val="Heading2"/>
      </w:pPr>
      <w:r>
        <w:t xml:space="preserve">1.2 Visual Hierarchy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 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Bold, 14pt, Dark 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 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Bold, 11pt, 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Tertiary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Field Labels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Regular, 10pt, Dark Gray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Regular, 10pt, Black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Contract Master Form Layout</w:t>
      </w:r>
    </w:p>
    <w:p>
      <w:pPr>
        <w:pStyle w:val="Heading2"/>
      </w:pPr>
      <w:r>
        <w:t xml:space="preserve">2.1 Form Structure</w:t>
      </w:r>
    </w:p>
    <w:p>
      <w:r>
        <w:t xml:space="preserve">The Contract Master form follows SAP B1 standard with toolbar, header section, and tabbed details.</w:t>
      </w:r>
    </w:p>
    <w:p/>
    <w:p>
      <w:pPr>
        <w:pStyle w:val="Heading3"/>
      </w:pPr>
      <w:r>
        <w:t xml:space="preserve">Toolbar Buttons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Arabic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إضافة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contract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تحديث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changes to existing contract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إلغاء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 contract (sets status to Cancelled)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بحث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contract search dialog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اعتماد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Submit for approval or approve contract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IPC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إنشاء مستخلص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Interim Payment Certificate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General Tab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Arabic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 Type &amp;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Contract No.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رقم العقد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(Auto-generated), Read-only, Format: CNT-YYMMDD-####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العميل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Linked Button to OCRD, Required, Auto-fills contact person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اسم العميل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Text, Read-only, Auto-filled from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Contact 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الشخص المسؤول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 Box from OCPR filtered by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الحالة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Combo: Draft, Pending Approval, Active, Completed,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Contract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نوع العقد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Combo: Fixed Price, Time &amp; Materials, Unit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تاريخ البداية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Picker, Required, Default: Today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تاريخ الانتهاء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Picker, Required, Must be &gt; Start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Contract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قيمة العقد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Numeric, Read-only, Sum of all line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العملة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 from OCRN, Default: System Currency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Payment 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شروط الدفع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 from OCTG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المشروع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Linked Button to OPRJ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Sales 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موظف المبيعات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 from OSLP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ملاحظات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Multi-line Text, Optional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Interim Payment Certificate (IPC) Form</w:t>
      </w:r>
    </w:p>
    <w:p>
      <w:pPr>
        <w:pStyle w:val="Heading2"/>
      </w:pPr>
      <w:r>
        <w:t xml:space="preserve">3.1 IPC Header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Arabic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Control Type &amp;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IPC No.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رقم المستخلص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Text, Auto-generated, Format: IPC-ContractNo-###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العقد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Linked Button to Contract, Required, Auto-fills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IPC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تاريخ المستخلص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Picker, Required, Default: Today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Period From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من تاريخ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Picker, Work period start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Period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إلى تاريخ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Picker, Work period end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الحالة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Combo: Draft, Submitted, Approved, Rejected, Paid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Retention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نسبة الخصم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 (0-100), Default from Contract, Auto-calculates 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Advance Deduction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نسبة خصم الدفعة المقدمة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 (0-100), Auto-calculates advance deduction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المبلغ الإجمالي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Numeric, Read-only, Calculated from line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Net Payable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صافي المستحق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Numeric, Read-only, Total - Retention - Advance Deduction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Color Scheme &amp; Visual Design</w:t>
      </w:r>
    </w:p>
    <w:p>
      <w:pPr>
        <w:pStyle w:val="Heading2"/>
      </w:pPr>
      <w:r>
        <w:t xml:space="preserve">4.1 Status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t xml:space="preserve">Gray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#E7E6E6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t xml:space="preserve">Yellow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#FFF2CC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/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pPr>
              <w:jc w:val="center"/>
            </w:pPr>
            <w: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#C6E0B4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Rejected / 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</w:tcPr>
          <w:p>
            <w:pPr>
              <w:jc w:val="center"/>
            </w:pPr>
            <w: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#F4B084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Completed /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t xml:space="preserve">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#D5E8F0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Validation Messages &amp; User Feedback</w:t>
      </w:r>
    </w:p>
    <w:p>
      <w:pPr>
        <w:pStyle w:val="Heading2"/>
      </w:pPr>
      <w:r>
        <w:t xml:space="preserve">5.1 Error Messages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English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Arabic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is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العميل مطلوب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 date must be after 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تاريخ الانتهاء يجب أن يكون بعد تاريخ البداية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has no line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العقد لا يحتوي على أي بنود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Cannot delete active contract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لا يمكن حذف عقد نشط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IPC amount exceeds remaining contract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مبلغ المستخلص يتجاوز القيمة المتبقية للعقد</w:t>
            </w:r>
          </w:p>
        </w:tc>
      </w:tr>
    </w:tbl>
    <w:p/>
    <w:p>
      <w:pPr>
        <w:pStyle w:val="Heading2"/>
      </w:pPr>
      <w:r>
        <w:t xml:space="preserve">5.2 Success Messages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English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Arabic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created successfully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تم إنشاء العقد بنجاح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approved successfully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تم اعتماد العقد بنجاح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IPC generated successfully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تم إنشاء المستخلص بنجاح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Invoice created from IPC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تم إنشاء فاتورة من المستخلص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Accessibility &amp; Usability</w:t>
      </w:r>
    </w:p>
    <w:p>
      <w:pPr>
        <w:pStyle w:val="Heading2"/>
      </w:pPr>
      <w:r>
        <w:t xml:space="preserve">6.1 Keyboard Navigation</w:t>
      </w:r>
    </w:p>
    <w:p>
      <w:pPr>
        <w:pStyle w:val="ListParagraph"/>
        <w:numPr>
          <w:ilvl w:val="0"/>
          <w:numId w:val="2"/>
        </w:numPr>
      </w:pPr>
      <w:r>
        <w:t xml:space="preserve">Tab Order: Logical top-to-bottom, left-to-right (or right-to-left for Arabic)</w:t>
      </w:r>
    </w:p>
    <w:p>
      <w:pPr>
        <w:pStyle w:val="ListParagraph"/>
        <w:numPr>
          <w:ilvl w:val="0"/>
          <w:numId w:val="2"/>
        </w:numPr>
      </w:pPr>
      <w:r>
        <w:t xml:space="preserve">Enter Key: Saves current field and moves to next</w:t>
      </w:r>
    </w:p>
    <w:p>
      <w:pPr>
        <w:pStyle w:val="ListParagraph"/>
        <w:numPr>
          <w:ilvl w:val="0"/>
          <w:numId w:val="2"/>
        </w:numPr>
      </w:pPr>
      <w:r>
        <w:t xml:space="preserve">Ctrl+S: Quick save</w:t>
      </w:r>
    </w:p>
    <w:p>
      <w:pPr>
        <w:pStyle w:val="ListParagraph"/>
        <w:numPr>
          <w:ilvl w:val="0"/>
          <w:numId w:val="2"/>
        </w:numPr>
      </w:pPr>
      <w:r>
        <w:t xml:space="preserve">Ctrl+F: Find/Search</w:t>
      </w:r>
    </w:p>
    <w:p>
      <w:pPr>
        <w:pStyle w:val="ListParagraph"/>
        <w:numPr>
          <w:ilvl w:val="0"/>
          <w:numId w:val="2"/>
        </w:numPr>
      </w:pPr>
      <w:r>
        <w:t xml:space="preserve">Escape: Cancel current operation</w:t>
      </w:r>
    </w:p>
    <w:p/>
    <w:p>
      <w:pPr>
        <w:pStyle w:val="Heading2"/>
      </w:pPr>
      <w:r>
        <w:t xml:space="preserve">6.2 Field Auto-Complete Behavior</w:t>
      </w:r>
    </w:p>
    <w:p>
      <w:pPr>
        <w:pStyle w:val="ListParagraph"/>
        <w:numPr>
          <w:ilvl w:val="0"/>
          <w:numId w:val="2"/>
        </w:numPr>
      </w:pPr>
      <w:r>
        <w:t xml:space="preserve">Customer Selection: Auto-fills Customer Name, Contact Person dropdown, Currency</w:t>
      </w:r>
    </w:p>
    <w:p>
      <w:pPr>
        <w:pStyle w:val="ListParagraph"/>
        <w:numPr>
          <w:ilvl w:val="0"/>
          <w:numId w:val="2"/>
        </w:numPr>
      </w:pPr>
      <w:r>
        <w:t xml:space="preserve">Contract Selection (in IPC): Auto-fills Customer, Project, Currency, Retention %</w:t>
      </w:r>
    </w:p>
    <w:p>
      <w:pPr>
        <w:pStyle w:val="ListParagraph"/>
        <w:numPr>
          <w:ilvl w:val="0"/>
          <w:numId w:val="2"/>
        </w:numPr>
      </w:pPr>
      <w:r>
        <w:t xml:space="preserve">Item Selection: Auto-fills Description, Unit Price, Tax Code</w:t>
      </w:r>
    </w:p>
    <w:p/>
    <w:p>
      <w:pPr>
        <w:pStyle w:val="Heading2"/>
      </w:pPr>
      <w:r>
        <w:t xml:space="preserve">6.3 Real-Time Calculations</w:t>
      </w:r>
    </w:p>
    <w:p>
      <w:pPr>
        <w:pStyle w:val="ListParagraph"/>
        <w:numPr>
          <w:ilvl w:val="0"/>
          <w:numId w:val="2"/>
        </w:numPr>
      </w:pPr>
      <w:r>
        <w:t xml:space="preserve">Line Total: Quantity × Unit Price (updates immediately on field change)</w:t>
      </w:r>
    </w:p>
    <w:p>
      <w:pPr>
        <w:pStyle w:val="ListParagraph"/>
        <w:numPr>
          <w:ilvl w:val="0"/>
          <w:numId w:val="2"/>
        </w:numPr>
      </w:pPr>
      <w:r>
        <w:t xml:space="preserve">Contract Total: Sum of all line totals</w:t>
      </w:r>
    </w:p>
    <w:p>
      <w:pPr>
        <w:pStyle w:val="ListParagraph"/>
        <w:numPr>
          <w:ilvl w:val="0"/>
          <w:numId w:val="2"/>
        </w:numPr>
      </w:pPr>
      <w:r>
        <w:t xml:space="preserve">IPC Net Payable: Current Work - Previous Work - Retention - Advance Deduction</w:t>
      </w:r>
    </w:p>
    <w:p/>
    <w:p>
      <w:r>
        <w:br w:type="page"/>
      </w:r>
    </w:p>
    <w:p>
      <w:pPr>
        <w:spacing w:before="1200"/>
        <w:jc w:val="center"/>
      </w:pPr>
      <w:r>
        <w:rPr>
          <w:b/>
          <w:bCs/>
          <w:color w:val="2E5C8A"/>
          <w:sz w:val="28"/>
          <w:szCs w:val="28"/>
        </w:rPr>
        <w:t xml:space="preserve">End of UI/UX Specifications Document</w:t>
      </w:r>
    </w:p>
    <w:p>
      <w:pPr>
        <w:spacing w:before="60"/>
        <w:jc w:val="center"/>
      </w:pPr>
      <w:r>
        <w:rPr>
          <w:i/>
          <w:iCs/>
          <w:color w:val="2E5C8A"/>
          <w:sz w:val="24"/>
          <w:szCs w:val="24"/>
        </w:rPr>
        <w:t xml:space="preserve">Ready for Development Team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2025-11-12T20:59:35.435Z</dcterms:created>
  <dcterms:modified xsi:type="dcterms:W3CDTF">2025-11-12T20:59:35.435Z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