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NEIGHBORHOOD ISSUE LOGGER</w:t>
      </w:r>
    </w:p>
    <w:p>
      <w:pPr>
        <w:spacing w:after="20"/>
      </w:pPr>
      <w:r>
        <w:rPr>
          <w:b/>
          <w:bCs/>
          <w:color w:val="2E75B6"/>
          <w:sz w:val="26"/>
          <w:szCs w:val="26"/>
        </w:rPr>
        <w:t xml:space="preserve">Business Scope Brief</w:t>
      </w:r>
    </w:p>
    <w:p>
      <w:pPr>
        <w:pBdr>
          <w:bottom w:val="single" w:color="1F3864" w:sz="10" w:space="6"/>
        </w:pBdr>
        <w:spacing w:after="300"/>
      </w:pPr>
      <w:r>
        <w:rPr>
          <w:i/>
          <w:iCs/>
          <w:color w:val="595959"/>
          <w:sz w:val="20"/>
          <w:szCs w:val="20"/>
        </w:rPr>
        <w:t xml:space="preserve">MVP Definition · Civic-Tech Portfolio Project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Product Vision</w:t>
      </w:r>
    </w:p>
    <w:p>
      <w:pPr>
        <w:spacing w:after="140" w:line="300"/>
      </w:pPr>
      <w:r>
        <w:rPr>
          <w:sz w:val="22"/>
          <w:szCs w:val="22"/>
        </w:rPr>
        <w:t xml:space="preserve">A civic-tech platform where residents log neighborhood issues — noise, trash, parking, safety, maintenance — tied to a specific location, so patterns become visible. Both to neighbors (“this isn’t just me”) and eventually to building managers or local authorities who need evidence, not one-off complaints.</w:t>
      </w:r>
    </w:p>
    <w:p>
      <w:pPr>
        <w:spacing w:after="140" w:line="300"/>
      </w:pPr>
      <w:r>
        <w:rPr>
          <w:b/>
          <w:bCs/>
          <w:color w:val="1F3864"/>
          <w:sz w:val="22"/>
          <w:szCs w:val="22"/>
        </w:rPr>
        <w:t xml:space="preserve">The core insight that makes this more than a complaint box: aggregation over time reveals patterns individuals can’t see on their own. One noise complaint is an anecdote. Twelve at the same address in a month is a case.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9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Resident / Tenant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an issue quickly, see if others reported the same thing, feel heard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Neighbor (same street / building)</w:t>
            </w:r>
          </w:p>
        </w:tc>
        <w:tc>
          <w:tcPr>
            <w:tcW w:type="dxa" w:w="696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or upvote an issue they’ve also experienced; browse local reports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Building Manager / Landlord (stretch)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a dashboard of recurring issues at their property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Core MVP Features (10-Day Scope)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A. Issue Reporting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Create a report: title, description, category (Noise / Trash / Parking / Safety / Maintenance / Other), address or map pin, date and time it occurred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Optional photo upload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Auto-timestamp for “reported at”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B. Location-Based Grouping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Reports are tied to a normalized address (or lat/lng if using a map picker)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Any report at the “same” location groups together — this is the technical heart of the app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C. Community Confirmation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Other users can hit “Same here” (upvote) on an existing report instead of creating a duplicate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Comment thread per report (short, Reddit-style — no nested replies needed in MVP)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D. Pattern Detection 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Per-address page showing: total reports, reports in last 30 days, category breakdown, a simple timeline / frequency chart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“hotspot” flag when an address crosses a threshold (e.g., 5+ reports in 30 days) — this is the “aha” feature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E. Browse &amp; Filter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List / map view of all reports in a neighborhood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Filter by category, date range, or status (Open / Acknowledged / Resolved)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F. Authentication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Simple email/password auth (JWT) — users need identity to prevent spam upvotes and to own their reports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Stretch Features</w:t>
      </w:r>
    </w:p>
    <w:p>
      <w:pPr>
        <w:spacing w:after="140" w:line="300"/>
      </w:pPr>
      <w:r>
        <w:rPr>
          <w:i/>
          <w:iCs/>
          <w:color w:val="595959"/>
          <w:sz w:val="22"/>
          <w:szCs w:val="22"/>
        </w:rPr>
        <w:t xml:space="preserve">Only pursued if the core MVP above is complete with time remaining: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Status workflow: reporter or address “owner” can mark issue Acknowledged / Resolved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Email digest: “3 new reports near you this week”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Public read-only view (no login) so it feels like real civic infrastructure — login required only to post or upvote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Simple heatmap overlay on a map (density of reports by area)</w:t>
      </w:r>
    </w:p>
    <w:p>
      <w:pPr>
        <w:pBdr>
          <w:top w:val="single" w:color="C0504D" w:sz="4"/>
          <w:bottom w:val="single" w:color="C0504D" w:sz="4"/>
          <w:left w:val="single" w:color="C0504D" w:sz="4"/>
          <w:right w:val="single" w:color="C0504D" w:sz="4"/>
        </w:pBdr>
        <w:shd w:fill="FCE9E9" w:color="auto" w:val="clear"/>
        <w:spacing w:after="200" w:before="160"/>
      </w:pPr>
      <w:r>
        <w:rPr>
          <w:i/>
          <w:iCs/>
          <w:color w:val="943634"/>
          <w:sz w:val="20"/>
          <w:szCs w:val="20"/>
        </w:rPr>
        <w:t xml:space="preserve">  Explicitly out of scope for MVP: real government integration, SMS notifications, multi-language support, admin moderation panel, mobile app.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Data Model (High-Level)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User</w:t>
      </w:r>
    </w:p>
    <w:p>
      <w:pPr>
        <w:shd w:fill="EAF1F8" w:color="auto" w:val="clear"/>
        <w:spacing w:after="1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{ name, email, passwordHash, createdAt }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Report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{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title, description, category,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address, location: { lat, lng },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occurredAt, createdAt,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reportedBy: userId,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photoUrl,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status: "open" | "acknowledged" | "resolved",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upvotes: [userId],</w:t>
      </w:r>
    </w:p>
    <w:p>
      <w:pPr>
        <w:shd w:fill="EAF1F8" w:color="auto" w:val="clear"/>
        <w:spacing w:after="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comments: [{ userId, text, createdAt }]</w:t>
      </w:r>
    </w:p>
    <w:p>
      <w:pPr>
        <w:shd w:fill="EAF1F8" w:color="auto" w:val="clear"/>
        <w:spacing w:after="140" w:line="26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}</w:t>
      </w:r>
    </w:p>
    <w:p>
      <w:pPr>
        <w:spacing w:after="140" w:line="300"/>
      </w:pPr>
      <w:r>
        <w:rPr>
          <w:i/>
          <w:iCs/>
          <w:sz w:val="22"/>
          <w:szCs w:val="22"/>
        </w:rPr>
        <w:t xml:space="preserve">Address aggregation can be computed on-the-fly via a MongoDB aggregation pipeline (group reports by normalized address, count within a rolling 30-day window) rather than stored as a separate collection — simpler for MVP, and it’s the “smart” backend feature worth highlighting in an interview.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Success Criteria for the Portfolio Demo</w:t>
      </w:r>
    </w:p>
    <w:p>
      <w:pPr>
        <w:spacing w:after="140" w:line="300"/>
      </w:pPr>
      <w:r>
        <w:rPr>
          <w:sz w:val="22"/>
          <w:szCs w:val="22"/>
        </w:rPr>
        <w:t xml:space="preserve">The build is considered successful if the following can be demonstrated live in under two minutes: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Log a noise complaint at an address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Show a second (seed / demo) user hitting “Same here” on 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Navigate to the address’s pattern view and show it auto-flagged as a hotspot after N reports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Filter the neighborhood map/list by category</w:t>
      </w:r>
    </w:p>
    <w:p>
      <w:pPr>
        <w:spacing w:after="140" w:line="300"/>
      </w:pPr>
      <w:r>
        <w:rPr>
          <w:b/>
          <w:bCs/>
          <w:color w:val="1F3864"/>
          <w:sz w:val="22"/>
          <w:szCs w:val="22"/>
        </w:rPr>
        <w:t xml:space="preserve">That demo alone tells a complete story: individual pain → collective visibility → pattern detection — a far stronger narrative than “here’s my CRUD app.”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Suggested Tech Choices (Within Existing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69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Leaflet.js + OpenStreetMap — free, no API key hassle, lighter than Google Maps for a 10-day build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696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free tier — store images off-database rather than in MongoDB directly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Chart.js for the frequency / category breakdown on the pattern view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stack</w:t>
            </w:r>
          </w:p>
        </w:tc>
        <w:tc>
          <w:tcPr>
            <w:tcW w:type="dxa" w:w="696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HTML, CSS, JavaScript (frontend) · Node.js + Express (backend) · MongoDB Atlas (database)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2026-08-28T07:29:17.112Z</dcterms:created>
  <dcterms:modified xsi:type="dcterms:W3CDTF">2026-08-28T07:29:17.112Z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