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86944" w14:textId="6789BF72" w:rsidR="005D6F6D" w:rsidRDefault="0085196F" w:rsidP="0085196F">
      <w:r>
        <w:rPr>
          <w:noProof/>
        </w:rPr>
        <w:drawing>
          <wp:inline distT="0" distB="0" distL="0" distR="0" wp14:anchorId="12865310" wp14:editId="7B822B6F">
            <wp:extent cx="5972810" cy="1269365"/>
            <wp:effectExtent l="19050" t="19050" r="2794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693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67"/>
      </w:tblGrid>
      <w:tr w:rsidR="0085196F" w14:paraId="2E1BF3FA" w14:textId="77777777" w:rsidTr="004A4D59">
        <w:tc>
          <w:tcPr>
            <w:tcW w:w="1129" w:type="dxa"/>
            <w:vAlign w:val="center"/>
          </w:tcPr>
          <w:p w14:paraId="66A8619E" w14:textId="77777777" w:rsidR="0085196F" w:rsidRPr="00DB4FB9" w:rsidRDefault="0085196F" w:rsidP="004A4D59">
            <w:pPr>
              <w:spacing w:line="360" w:lineRule="auto"/>
              <w:jc w:val="center"/>
              <w:rPr>
                <w:b/>
                <w:bCs/>
                <w:sz w:val="24"/>
                <w:szCs w:val="24"/>
                <w:highlight w:val="white"/>
                <w:lang w:val="en-US"/>
              </w:rPr>
            </w:pPr>
            <w:r w:rsidRPr="00DB4FB9">
              <w:rPr>
                <w:b/>
                <w:bCs/>
                <w:sz w:val="24"/>
                <w:szCs w:val="24"/>
                <w:highlight w:val="white"/>
                <w:lang w:val="en-US"/>
              </w:rPr>
              <w:t>N°</w:t>
            </w:r>
          </w:p>
        </w:tc>
        <w:tc>
          <w:tcPr>
            <w:tcW w:w="8267" w:type="dxa"/>
            <w:vAlign w:val="center"/>
          </w:tcPr>
          <w:p w14:paraId="64B5D0E6" w14:textId="77777777" w:rsidR="0085196F" w:rsidRPr="00DB4FB9" w:rsidRDefault="0085196F" w:rsidP="004A4D59">
            <w:pPr>
              <w:spacing w:line="360" w:lineRule="auto"/>
              <w:jc w:val="center"/>
              <w:rPr>
                <w:b/>
                <w:bCs/>
                <w:sz w:val="24"/>
                <w:szCs w:val="24"/>
                <w:highlight w:val="white"/>
                <w:lang w:val="en-US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en-US"/>
              </w:rPr>
              <w:t>La s</w:t>
            </w:r>
            <w:r w:rsidRPr="00DB4FB9">
              <w:rPr>
                <w:b/>
                <w:bCs/>
                <w:sz w:val="24"/>
                <w:szCs w:val="24"/>
                <w:highlight w:val="white"/>
                <w:lang w:val="en-US"/>
              </w:rPr>
              <w:t xml:space="preserve">olution </w:t>
            </w:r>
            <w:r w:rsidRPr="00357F02">
              <w:rPr>
                <w:b/>
                <w:bCs/>
                <w:sz w:val="24"/>
                <w:szCs w:val="24"/>
                <w:highlight w:val="white"/>
              </w:rPr>
              <w:t>proposée</w:t>
            </w:r>
          </w:p>
        </w:tc>
      </w:tr>
      <w:tr w:rsidR="0085196F" w:rsidRPr="00A6297C" w14:paraId="38FC3CDC" w14:textId="77777777" w:rsidTr="004A4D59">
        <w:tc>
          <w:tcPr>
            <w:tcW w:w="1129" w:type="dxa"/>
            <w:vAlign w:val="center"/>
          </w:tcPr>
          <w:p w14:paraId="016B914B" w14:textId="77777777" w:rsidR="0085196F" w:rsidRPr="00DB4FB9" w:rsidRDefault="0085196F" w:rsidP="004A4D59">
            <w:pPr>
              <w:jc w:val="center"/>
              <w:rPr>
                <w:b/>
                <w:bCs/>
                <w:sz w:val="24"/>
                <w:szCs w:val="24"/>
                <w:highlight w:val="white"/>
                <w:lang w:val="en-US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en-US"/>
              </w:rPr>
              <w:t>6</w:t>
            </w:r>
          </w:p>
        </w:tc>
        <w:tc>
          <w:tcPr>
            <w:tcW w:w="8267" w:type="dxa"/>
          </w:tcPr>
          <w:p w14:paraId="16B1AB10" w14:textId="77777777" w:rsidR="0085196F" w:rsidRPr="003827F2" w:rsidRDefault="0085196F" w:rsidP="004A4D59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highlight w:val="white"/>
              </w:rPr>
              <w:t>C</w:t>
            </w:r>
            <w:r w:rsidRPr="003827F2">
              <w:rPr>
                <w:rFonts w:asciiTheme="majorHAnsi" w:hAnsiTheme="majorHAnsi" w:cstheme="majorHAnsi"/>
                <w:sz w:val="24"/>
                <w:szCs w:val="24"/>
                <w:highlight w:val="white"/>
              </w:rPr>
              <w:t>hange</w:t>
            </w:r>
            <w:r>
              <w:rPr>
                <w:rFonts w:asciiTheme="majorHAnsi" w:hAnsiTheme="majorHAnsi" w:cstheme="majorHAnsi"/>
                <w:sz w:val="24"/>
                <w:szCs w:val="24"/>
                <w:highlight w:val="white"/>
              </w:rPr>
              <w:t>r</w:t>
            </w:r>
            <w:r w:rsidRPr="003827F2">
              <w:rPr>
                <w:rFonts w:asciiTheme="majorHAnsi" w:hAnsiTheme="majorHAnsi" w:cstheme="majorHAnsi"/>
                <w:sz w:val="24"/>
                <w:szCs w:val="24"/>
                <w:highlight w:val="white"/>
              </w:rPr>
              <w:t xml:space="preserve"> l'ordre selon la définition de l'élément river</w:t>
            </w:r>
          </w:p>
        </w:tc>
      </w:tr>
      <w:tr w:rsidR="0085196F" w:rsidRPr="00A6297C" w14:paraId="447B2F91" w14:textId="77777777" w:rsidTr="004A4D59">
        <w:tc>
          <w:tcPr>
            <w:tcW w:w="1129" w:type="dxa"/>
            <w:vAlign w:val="center"/>
          </w:tcPr>
          <w:p w14:paraId="3FB7A42B" w14:textId="77777777" w:rsidR="0085196F" w:rsidRPr="00DB4FB9" w:rsidRDefault="0085196F" w:rsidP="004A4D59">
            <w:pPr>
              <w:jc w:val="center"/>
              <w:rPr>
                <w:b/>
                <w:bCs/>
                <w:sz w:val="24"/>
                <w:szCs w:val="24"/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</w:rPr>
              <w:t>2,4,5</w:t>
            </w:r>
          </w:p>
        </w:tc>
        <w:tc>
          <w:tcPr>
            <w:tcW w:w="8267" w:type="dxa"/>
          </w:tcPr>
          <w:p w14:paraId="0321D87F" w14:textId="77777777" w:rsidR="0085196F" w:rsidRPr="003827F2" w:rsidRDefault="0085196F" w:rsidP="004A4D59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highlight w:val="white"/>
              </w:rPr>
              <w:t>A</w:t>
            </w:r>
            <w:r w:rsidRPr="003827F2">
              <w:rPr>
                <w:rFonts w:asciiTheme="majorHAnsi" w:hAnsiTheme="majorHAnsi" w:cstheme="majorHAnsi"/>
                <w:sz w:val="24"/>
                <w:szCs w:val="24"/>
                <w:highlight w:val="white"/>
              </w:rPr>
              <w:t>joute</w:t>
            </w:r>
            <w:r>
              <w:rPr>
                <w:rFonts w:asciiTheme="majorHAnsi" w:hAnsiTheme="majorHAnsi" w:cstheme="majorHAnsi"/>
                <w:sz w:val="24"/>
                <w:szCs w:val="24"/>
                <w:highlight w:val="white"/>
              </w:rPr>
              <w:t>r</w:t>
            </w:r>
            <w:r w:rsidRPr="003827F2">
              <w:rPr>
                <w:rFonts w:asciiTheme="majorHAnsi" w:hAnsiTheme="majorHAnsi" w:cstheme="majorHAnsi"/>
                <w:sz w:val="24"/>
                <w:szCs w:val="24"/>
                <w:highlight w:val="white"/>
              </w:rPr>
              <w:t xml:space="preserve"> un élément </w:t>
            </w:r>
            <w:proofErr w:type="spellStart"/>
            <w:r w:rsidRPr="003827F2">
              <w:rPr>
                <w:rFonts w:asciiTheme="majorHAnsi" w:hAnsiTheme="majorHAnsi" w:cstheme="majorHAnsi"/>
                <w:sz w:val="24"/>
                <w:szCs w:val="24"/>
                <w:highlight w:val="white"/>
              </w:rPr>
              <w:t>lake</w:t>
            </w:r>
            <w:proofErr w:type="spellEnd"/>
            <w:r w:rsidRPr="003827F2">
              <w:rPr>
                <w:rFonts w:asciiTheme="majorHAnsi" w:hAnsiTheme="majorHAnsi" w:cstheme="majorHAnsi"/>
                <w:sz w:val="24"/>
                <w:szCs w:val="24"/>
                <w:highlight w:val="white"/>
              </w:rPr>
              <w:t xml:space="preserve"> pour résoudre le problème de IDREFS de water</w:t>
            </w:r>
          </w:p>
        </w:tc>
      </w:tr>
      <w:tr w:rsidR="0085196F" w:rsidRPr="00A6297C" w14:paraId="24A87304" w14:textId="77777777" w:rsidTr="004A4D59">
        <w:tc>
          <w:tcPr>
            <w:tcW w:w="1129" w:type="dxa"/>
            <w:vAlign w:val="center"/>
          </w:tcPr>
          <w:p w14:paraId="44DCA6B1" w14:textId="77777777" w:rsidR="0085196F" w:rsidRPr="00DB4FB9" w:rsidRDefault="0085196F" w:rsidP="004A4D59">
            <w:pPr>
              <w:jc w:val="center"/>
              <w:rPr>
                <w:b/>
                <w:bCs/>
                <w:sz w:val="24"/>
                <w:szCs w:val="24"/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8267" w:type="dxa"/>
          </w:tcPr>
          <w:p w14:paraId="5FF3BD0D" w14:textId="77777777" w:rsidR="0085196F" w:rsidRPr="003827F2" w:rsidRDefault="0085196F" w:rsidP="004A4D59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highlight w:val="white"/>
              </w:rPr>
              <w:t>C</w:t>
            </w:r>
            <w:r w:rsidRPr="003827F2">
              <w:rPr>
                <w:rFonts w:asciiTheme="majorHAnsi" w:hAnsiTheme="majorHAnsi" w:cstheme="majorHAnsi"/>
                <w:sz w:val="24"/>
                <w:szCs w:val="24"/>
                <w:highlight w:val="white"/>
              </w:rPr>
              <w:t>omment</w:t>
            </w:r>
            <w:r>
              <w:rPr>
                <w:rFonts w:asciiTheme="majorHAnsi" w:hAnsiTheme="majorHAnsi" w:cstheme="majorHAnsi"/>
                <w:sz w:val="24"/>
                <w:szCs w:val="24"/>
                <w:highlight w:val="white"/>
              </w:rPr>
              <w:t>er</w:t>
            </w:r>
            <w:r w:rsidRPr="003827F2">
              <w:rPr>
                <w:rFonts w:asciiTheme="majorHAnsi" w:hAnsiTheme="majorHAnsi" w:cstheme="majorHAnsi"/>
                <w:sz w:val="24"/>
                <w:szCs w:val="24"/>
                <w:highlight w:val="white"/>
              </w:rPr>
              <w:t xml:space="preserve"> cet élément (il est répété deux fois)</w:t>
            </w:r>
          </w:p>
        </w:tc>
      </w:tr>
      <w:tr w:rsidR="0085196F" w:rsidRPr="00A6297C" w14:paraId="5EDD6098" w14:textId="77777777" w:rsidTr="004A4D59">
        <w:tc>
          <w:tcPr>
            <w:tcW w:w="1129" w:type="dxa"/>
            <w:vAlign w:val="center"/>
          </w:tcPr>
          <w:p w14:paraId="6D512B61" w14:textId="77777777" w:rsidR="0085196F" w:rsidRPr="00DB4FB9" w:rsidRDefault="0085196F" w:rsidP="004A4D59">
            <w:pPr>
              <w:jc w:val="center"/>
              <w:rPr>
                <w:b/>
                <w:bCs/>
                <w:sz w:val="24"/>
                <w:szCs w:val="24"/>
                <w:highlight w:val="white"/>
              </w:rPr>
            </w:pPr>
            <w:r w:rsidRPr="00DB4FB9">
              <w:rPr>
                <w:b/>
                <w:bCs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8267" w:type="dxa"/>
          </w:tcPr>
          <w:p w14:paraId="5DFA1AA7" w14:textId="77777777" w:rsidR="0085196F" w:rsidRPr="003827F2" w:rsidRDefault="0085196F" w:rsidP="004A4D59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highlight w:val="white"/>
              </w:rPr>
              <w:t>En</w:t>
            </w:r>
            <w:r w:rsidRPr="003827F2">
              <w:rPr>
                <w:rFonts w:asciiTheme="majorHAnsi" w:hAnsiTheme="majorHAnsi" w:cstheme="majorHAnsi"/>
                <w:sz w:val="24"/>
                <w:szCs w:val="24"/>
                <w:highlight w:val="white"/>
              </w:rPr>
              <w:t>l</w:t>
            </w:r>
            <w:r>
              <w:rPr>
                <w:rFonts w:asciiTheme="majorHAnsi" w:hAnsiTheme="majorHAnsi" w:cstheme="majorHAnsi"/>
                <w:sz w:val="24"/>
                <w:szCs w:val="24"/>
                <w:highlight w:val="white"/>
              </w:rPr>
              <w:t>e</w:t>
            </w:r>
            <w:r w:rsidRPr="003827F2">
              <w:rPr>
                <w:rFonts w:asciiTheme="majorHAnsi" w:hAnsiTheme="majorHAnsi" w:cstheme="majorHAnsi"/>
                <w:sz w:val="24"/>
                <w:szCs w:val="24"/>
                <w:highlight w:val="white"/>
              </w:rPr>
              <w:t>ve</w:t>
            </w:r>
            <w:r>
              <w:rPr>
                <w:rFonts w:asciiTheme="majorHAnsi" w:hAnsiTheme="majorHAnsi" w:cstheme="majorHAnsi"/>
                <w:sz w:val="24"/>
                <w:szCs w:val="24"/>
                <w:highlight w:val="white"/>
              </w:rPr>
              <w:t>r</w:t>
            </w:r>
            <w:r w:rsidRPr="003827F2">
              <w:rPr>
                <w:rFonts w:asciiTheme="majorHAnsi" w:hAnsiTheme="majorHAnsi" w:cstheme="majorHAnsi"/>
                <w:sz w:val="24"/>
                <w:szCs w:val="24"/>
                <w:highlight w:val="white"/>
              </w:rPr>
              <w:t xml:space="preserve"> "GAGA" parce que l'élément élévation n'a pas d'enfants</w:t>
            </w:r>
          </w:p>
        </w:tc>
      </w:tr>
    </w:tbl>
    <w:p w14:paraId="2A825FF7" w14:textId="77777777" w:rsidR="0085196F" w:rsidRPr="0085196F" w:rsidRDefault="0085196F" w:rsidP="0085196F">
      <w:bookmarkStart w:id="0" w:name="_GoBack"/>
      <w:bookmarkEnd w:id="0"/>
    </w:p>
    <w:sectPr w:rsidR="0085196F" w:rsidRPr="0085196F" w:rsidSect="007F4434"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11E38" w14:textId="77777777" w:rsidR="00B16EA9" w:rsidRDefault="00B16EA9" w:rsidP="00AD4C45">
      <w:pPr>
        <w:spacing w:after="0" w:line="240" w:lineRule="auto"/>
      </w:pPr>
      <w:r>
        <w:separator/>
      </w:r>
    </w:p>
  </w:endnote>
  <w:endnote w:type="continuationSeparator" w:id="0">
    <w:p w14:paraId="66373C45" w14:textId="77777777" w:rsidR="00B16EA9" w:rsidRDefault="00B16EA9" w:rsidP="00AD4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1B7B0" w14:textId="77777777" w:rsidR="00B16EA9" w:rsidRDefault="00B16EA9" w:rsidP="00AD4C45">
      <w:pPr>
        <w:spacing w:after="0" w:line="240" w:lineRule="auto"/>
      </w:pPr>
      <w:r>
        <w:separator/>
      </w:r>
    </w:p>
  </w:footnote>
  <w:footnote w:type="continuationSeparator" w:id="0">
    <w:p w14:paraId="42E9C374" w14:textId="77777777" w:rsidR="00B16EA9" w:rsidRDefault="00B16EA9" w:rsidP="00AD4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C7BB6"/>
    <w:multiLevelType w:val="hybridMultilevel"/>
    <w:tmpl w:val="7FD81B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E5998"/>
    <w:multiLevelType w:val="hybridMultilevel"/>
    <w:tmpl w:val="5CF467A8"/>
    <w:lvl w:ilvl="0" w:tplc="2C4EF8E8">
      <w:start w:val="1"/>
      <w:numFmt w:val="decimal"/>
      <w:lvlText w:val="%1."/>
      <w:lvlJc w:val="left"/>
      <w:pPr>
        <w:ind w:left="720" w:hanging="360"/>
      </w:pPr>
      <w:rPr>
        <w:color w:val="2E74B5" w:themeColor="accent5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26B77"/>
    <w:multiLevelType w:val="hybridMultilevel"/>
    <w:tmpl w:val="D3420A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0C"/>
    <w:rsid w:val="00197088"/>
    <w:rsid w:val="00230C9F"/>
    <w:rsid w:val="00292D55"/>
    <w:rsid w:val="00306899"/>
    <w:rsid w:val="003309A2"/>
    <w:rsid w:val="00335312"/>
    <w:rsid w:val="00357F02"/>
    <w:rsid w:val="003732BE"/>
    <w:rsid w:val="003827F2"/>
    <w:rsid w:val="00395967"/>
    <w:rsid w:val="003F5338"/>
    <w:rsid w:val="00421179"/>
    <w:rsid w:val="00470CAE"/>
    <w:rsid w:val="004B3075"/>
    <w:rsid w:val="004B651E"/>
    <w:rsid w:val="004E0750"/>
    <w:rsid w:val="004F73C9"/>
    <w:rsid w:val="00525099"/>
    <w:rsid w:val="005555CC"/>
    <w:rsid w:val="00566697"/>
    <w:rsid w:val="005B71AD"/>
    <w:rsid w:val="005C22C5"/>
    <w:rsid w:val="005D6F6D"/>
    <w:rsid w:val="006F4F57"/>
    <w:rsid w:val="00732D3A"/>
    <w:rsid w:val="0073553B"/>
    <w:rsid w:val="007452EA"/>
    <w:rsid w:val="007B452D"/>
    <w:rsid w:val="00815D1E"/>
    <w:rsid w:val="00830E89"/>
    <w:rsid w:val="008470B6"/>
    <w:rsid w:val="0085196F"/>
    <w:rsid w:val="00920CBF"/>
    <w:rsid w:val="0097030C"/>
    <w:rsid w:val="00987F70"/>
    <w:rsid w:val="009B2D47"/>
    <w:rsid w:val="00A20260"/>
    <w:rsid w:val="00A25F04"/>
    <w:rsid w:val="00A329F1"/>
    <w:rsid w:val="00A6297C"/>
    <w:rsid w:val="00A66F28"/>
    <w:rsid w:val="00AB29A7"/>
    <w:rsid w:val="00AB2B0C"/>
    <w:rsid w:val="00AD2E67"/>
    <w:rsid w:val="00AD340C"/>
    <w:rsid w:val="00AD4C45"/>
    <w:rsid w:val="00AE7111"/>
    <w:rsid w:val="00B16EA9"/>
    <w:rsid w:val="00BA62FA"/>
    <w:rsid w:val="00C04BAA"/>
    <w:rsid w:val="00C34B3B"/>
    <w:rsid w:val="00C36F96"/>
    <w:rsid w:val="00C87B52"/>
    <w:rsid w:val="00C91B29"/>
    <w:rsid w:val="00CE5007"/>
    <w:rsid w:val="00D03586"/>
    <w:rsid w:val="00D47426"/>
    <w:rsid w:val="00D809BB"/>
    <w:rsid w:val="00DB4FB9"/>
    <w:rsid w:val="00DD4298"/>
    <w:rsid w:val="00DD43F2"/>
    <w:rsid w:val="00DE266B"/>
    <w:rsid w:val="00E2301A"/>
    <w:rsid w:val="00E24156"/>
    <w:rsid w:val="00EB41A2"/>
    <w:rsid w:val="00F352B2"/>
    <w:rsid w:val="00F55D58"/>
    <w:rsid w:val="00F64564"/>
    <w:rsid w:val="00F93189"/>
    <w:rsid w:val="00FC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DF79A"/>
  <w15:chartTrackingRefBased/>
  <w15:docId w15:val="{9C765DFD-85BB-4B3E-8D95-A4895384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1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4C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C45"/>
  </w:style>
  <w:style w:type="paragraph" w:styleId="Footer">
    <w:name w:val="footer"/>
    <w:basedOn w:val="Normal"/>
    <w:link w:val="FooterChar"/>
    <w:uiPriority w:val="99"/>
    <w:unhideWhenUsed/>
    <w:rsid w:val="00AD4C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C45"/>
  </w:style>
  <w:style w:type="table" w:styleId="TableGrid">
    <w:name w:val="Table Grid"/>
    <w:basedOn w:val="TableNormal"/>
    <w:uiPriority w:val="39"/>
    <w:rsid w:val="00A62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Kaoutar Oulahyane</dc:creator>
  <cp:keywords/>
  <dc:description/>
  <cp:lastModifiedBy>Kaoutar Oulahyane</cp:lastModifiedBy>
  <cp:revision>127</cp:revision>
  <dcterms:created xsi:type="dcterms:W3CDTF">2019-10-03T19:17:00Z</dcterms:created>
  <dcterms:modified xsi:type="dcterms:W3CDTF">2019-10-07T20:12:00Z</dcterms:modified>
</cp:coreProperties>
</file>