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51D2" w14:textId="2DCDD0B8" w:rsidR="00FB3992" w:rsidRPr="00F90FB5" w:rsidRDefault="00F90FB5" w:rsidP="00333A9A">
      <w:pPr>
        <w:ind w:firstLineChars="0" w:firstLine="0"/>
        <w:jc w:val="center"/>
        <w:rPr>
          <w:rFonts w:ascii="黑体" w:eastAsia="黑体" w:hAnsi="黑体"/>
          <w:sz w:val="32"/>
          <w:szCs w:val="32"/>
        </w:rPr>
      </w:pPr>
      <w:r w:rsidRPr="00F90FB5">
        <w:rPr>
          <w:rFonts w:ascii="黑体" w:eastAsia="黑体" w:hAnsi="黑体" w:hint="eastAsia"/>
          <w:sz w:val="32"/>
          <w:szCs w:val="32"/>
        </w:rPr>
        <w:t>数学建模论文标题</w:t>
      </w:r>
    </w:p>
    <w:p w14:paraId="5829D6C5" w14:textId="77777777" w:rsidR="00FB3992" w:rsidRDefault="00FB3992" w:rsidP="00FB3992">
      <w:pPr>
        <w:ind w:firstLine="480"/>
      </w:pPr>
    </w:p>
    <w:p w14:paraId="7B8E88C3" w14:textId="46D74074" w:rsidR="00F90FB5" w:rsidRDefault="00F90FB5" w:rsidP="00F90FB5">
      <w:pPr>
        <w:ind w:firstLine="560"/>
        <w:jc w:val="center"/>
        <w:rPr>
          <w:rFonts w:ascii="黑体" w:eastAsia="黑体" w:hAnsi="黑体"/>
          <w:sz w:val="28"/>
          <w:szCs w:val="28"/>
        </w:rPr>
      </w:pPr>
      <w:r w:rsidRPr="00F90FB5">
        <w:rPr>
          <w:rFonts w:ascii="黑体" w:eastAsia="黑体" w:hAnsi="黑体" w:hint="eastAsia"/>
          <w:sz w:val="28"/>
          <w:szCs w:val="28"/>
        </w:rPr>
        <w:t>摘要</w:t>
      </w:r>
    </w:p>
    <w:p w14:paraId="77241169" w14:textId="4B706539" w:rsidR="00F90FB5" w:rsidRDefault="003A3E0C" w:rsidP="00F90FB5">
      <w:pPr>
        <w:ind w:firstLine="480"/>
      </w:pPr>
      <w:r>
        <w:rPr>
          <w:rFonts w:hint="eastAsia"/>
        </w:rPr>
        <w:t>随着时代的飞跃发展和科技水平的快速发展，电子产品已经与人们的生活息息相关。某公司需购买两种零配件用以生产某种畅销的电子产品，本文通过建立，给出</w:t>
      </w:r>
      <w:r w:rsidR="00F90FB5">
        <w:rPr>
          <w:rFonts w:hint="eastAsia"/>
        </w:rPr>
        <w:t>首先</w:t>
      </w:r>
    </w:p>
    <w:p w14:paraId="6D60B4BF" w14:textId="70DF1E20" w:rsidR="00F90FB5" w:rsidRPr="00506964" w:rsidRDefault="00F90FB5" w:rsidP="00F90FB5">
      <w:pPr>
        <w:ind w:firstLine="480"/>
      </w:pPr>
      <w:r>
        <w:rPr>
          <w:rFonts w:hint="eastAsia"/>
        </w:rPr>
        <w:t>对于问题</w:t>
      </w:r>
      <w:r w:rsidR="00313415">
        <w:rPr>
          <w:rFonts w:hint="eastAsia"/>
        </w:rPr>
        <w:t>1</w:t>
      </w:r>
      <w:r w:rsidR="00313415">
        <w:rPr>
          <w:rFonts w:hint="eastAsia"/>
        </w:rPr>
        <w:t>，首先为简化抽样过程，假设进行</w:t>
      </w:r>
      <w:r w:rsidR="00506964">
        <w:rPr>
          <w:rFonts w:hint="eastAsia"/>
        </w:rPr>
        <w:t>简单随机抽样，</w:t>
      </w:r>
      <w:r w:rsidR="009A1F3D">
        <w:rPr>
          <w:rFonts w:hint="eastAsia"/>
        </w:rPr>
        <w:t>并且</w:t>
      </w:r>
      <w:r w:rsidR="003467B8">
        <w:rPr>
          <w:rFonts w:hint="eastAsia"/>
        </w:rPr>
        <w:t>采用</w:t>
      </w:r>
      <w:r w:rsidR="00506964">
        <w:rPr>
          <w:rFonts w:hint="eastAsia"/>
        </w:rPr>
        <w:t>统计学中的假设检验方法</w:t>
      </w:r>
      <w:r w:rsidR="009A1F3D">
        <w:rPr>
          <w:rFonts w:hint="eastAsia"/>
        </w:rPr>
        <w:t>，在不同信度条件下，我们将使用二项比例检验来决定是否接受这批零部件。基于具体的假设检验理论，可推导并采用公式计算样本量，</w:t>
      </w:r>
      <w:bookmarkStart w:id="0" w:name="_Hlk176466953"/>
      <w:r w:rsidR="009A1F3D">
        <w:rPr>
          <w:rFonts w:hint="eastAsia"/>
        </w:rPr>
        <w:t>在给定的显著性水平和检验力下</w:t>
      </w:r>
      <w:bookmarkEnd w:id="0"/>
      <w:r w:rsidR="009A1F3D">
        <w:rPr>
          <w:rFonts w:hint="eastAsia"/>
        </w:rPr>
        <w:t>做出准确的决策。最终计算可得，</w:t>
      </w:r>
      <w:r w:rsidR="00B4024E">
        <w:rPr>
          <w:rFonts w:hint="eastAsia"/>
        </w:rPr>
        <w:t>在</w:t>
      </w:r>
      <w:r w:rsidR="00B4024E">
        <w:rPr>
          <w:rFonts w:hint="eastAsia"/>
        </w:rPr>
        <w:t>95</w:t>
      </w:r>
      <w:r w:rsidR="00B4024E">
        <w:rPr>
          <w:rFonts w:hint="eastAsia"/>
        </w:rPr>
        <w:t>％的信度下认定零配件次品率超过标称值</w:t>
      </w:r>
      <w:r w:rsidR="00B4024E">
        <w:rPr>
          <w:rFonts w:hint="eastAsia"/>
        </w:rPr>
        <w:t>10</w:t>
      </w:r>
      <w:r w:rsidR="00B4024E">
        <w:rPr>
          <w:rFonts w:hint="eastAsia"/>
        </w:rPr>
        <w:t>％，最少需要</w:t>
      </w:r>
      <w:r w:rsidR="00B4024E">
        <w:rPr>
          <w:rFonts w:hint="eastAsia"/>
        </w:rPr>
        <w:t>223</w:t>
      </w:r>
      <w:r w:rsidR="00B4024E">
        <w:rPr>
          <w:rFonts w:hint="eastAsia"/>
        </w:rPr>
        <w:t>个样本；</w:t>
      </w:r>
      <w:r w:rsidR="007C6036">
        <w:rPr>
          <w:rFonts w:hint="eastAsia"/>
        </w:rPr>
        <w:t>在</w:t>
      </w:r>
      <w:r w:rsidR="007C6036">
        <w:rPr>
          <w:rFonts w:hint="eastAsia"/>
        </w:rPr>
        <w:t>90</w:t>
      </w:r>
      <w:r w:rsidR="007C6036">
        <w:rPr>
          <w:rFonts w:hint="eastAsia"/>
        </w:rPr>
        <w:t>％的信度下认定零配件次品率不超过标称值，最少需要</w:t>
      </w:r>
      <w:r w:rsidR="007C6036">
        <w:rPr>
          <w:rFonts w:hint="eastAsia"/>
        </w:rPr>
        <w:t>162</w:t>
      </w:r>
      <w:r w:rsidR="007C6036">
        <w:rPr>
          <w:rFonts w:hint="eastAsia"/>
        </w:rPr>
        <w:t>个样本</w:t>
      </w:r>
      <w:r w:rsidR="00F17E77">
        <w:rPr>
          <w:rFonts w:hint="eastAsia"/>
        </w:rPr>
        <w:t>。</w:t>
      </w:r>
    </w:p>
    <w:p w14:paraId="162BBABA" w14:textId="758FE972" w:rsidR="00F90FB5" w:rsidRDefault="00F90FB5" w:rsidP="00F90FB5">
      <w:pPr>
        <w:ind w:firstLine="480"/>
      </w:pPr>
      <w:r>
        <w:rPr>
          <w:rFonts w:hint="eastAsia"/>
        </w:rPr>
        <w:t>对于问题</w:t>
      </w:r>
      <w:r w:rsidR="000D12FB">
        <w:rPr>
          <w:rFonts w:hint="eastAsia"/>
        </w:rPr>
        <w:t>2</w:t>
      </w:r>
      <w:r>
        <w:t>……</w:t>
      </w:r>
    </w:p>
    <w:p w14:paraId="3750554D" w14:textId="26222B49" w:rsidR="00F90FB5" w:rsidRDefault="00F90FB5" w:rsidP="00F90FB5">
      <w:pPr>
        <w:ind w:firstLine="480"/>
      </w:pPr>
      <w:r>
        <w:rPr>
          <w:rFonts w:hint="eastAsia"/>
        </w:rPr>
        <w:t>对于问题</w:t>
      </w:r>
      <w:r w:rsidR="000D12FB">
        <w:rPr>
          <w:rFonts w:hint="eastAsia"/>
        </w:rPr>
        <w:t>3</w:t>
      </w:r>
      <w:r>
        <w:t>……</w:t>
      </w:r>
    </w:p>
    <w:p w14:paraId="351DBBD8" w14:textId="4E3C3E34" w:rsidR="000D12FB" w:rsidRDefault="000D12FB" w:rsidP="00F90FB5">
      <w:pPr>
        <w:ind w:firstLine="480"/>
      </w:pPr>
      <w:r>
        <w:rPr>
          <w:rFonts w:hint="eastAsia"/>
        </w:rPr>
        <w:t>对于问题</w:t>
      </w:r>
      <w:r>
        <w:rPr>
          <w:rFonts w:hint="eastAsia"/>
        </w:rPr>
        <w:t>4</w:t>
      </w:r>
    </w:p>
    <w:p w14:paraId="1767E1A1" w14:textId="609C7960" w:rsidR="000D12FB" w:rsidRDefault="000D12FB" w:rsidP="000D12FB">
      <w:pPr>
        <w:ind w:firstLineChars="83" w:firstLine="199"/>
      </w:pPr>
    </w:p>
    <w:p w14:paraId="2A6EB797" w14:textId="3F8A47FC" w:rsidR="00F90FB5" w:rsidRDefault="00F90FB5" w:rsidP="00F90FB5">
      <w:pPr>
        <w:ind w:firstLine="480"/>
      </w:pPr>
      <w:r>
        <w:rPr>
          <w:rFonts w:hint="eastAsia"/>
        </w:rPr>
        <w:t>总结全文，论文亮点和适当推广</w:t>
      </w:r>
      <w:r>
        <w:t>……</w:t>
      </w:r>
      <w:r>
        <w:rPr>
          <w:rFonts w:hint="eastAsia"/>
        </w:rPr>
        <w:t>（共</w:t>
      </w:r>
      <w:r>
        <w:rPr>
          <w:rFonts w:hint="eastAsia"/>
        </w:rPr>
        <w:t>1000</w:t>
      </w:r>
      <w:r>
        <w:rPr>
          <w:rFonts w:hint="eastAsia"/>
        </w:rPr>
        <w:t>字左右）</w:t>
      </w:r>
    </w:p>
    <w:p w14:paraId="42175855" w14:textId="77777777" w:rsidR="0033328A" w:rsidRDefault="0033328A" w:rsidP="00F90FB5">
      <w:pPr>
        <w:ind w:firstLine="480"/>
      </w:pPr>
    </w:p>
    <w:p w14:paraId="06B0C9C8" w14:textId="77777777" w:rsidR="0033328A" w:rsidRDefault="0033328A" w:rsidP="00F90FB5">
      <w:pPr>
        <w:ind w:firstLine="480"/>
      </w:pPr>
    </w:p>
    <w:p w14:paraId="21B65453" w14:textId="52FD58F7" w:rsidR="0033328A" w:rsidRPr="0033328A" w:rsidRDefault="0033328A" w:rsidP="0033328A">
      <w:pPr>
        <w:ind w:firstLineChars="0" w:firstLine="0"/>
      </w:pPr>
      <w:r w:rsidRPr="0033328A">
        <w:rPr>
          <w:rFonts w:ascii="黑体" w:eastAsia="黑体" w:hAnsi="黑体" w:hint="eastAsia"/>
        </w:rPr>
        <w:t>关键词：</w:t>
      </w:r>
      <w:r w:rsidR="00E41745">
        <w:rPr>
          <w:rFonts w:hint="eastAsia"/>
        </w:rPr>
        <w:t>生产决策</w:t>
      </w:r>
      <w:r w:rsidRPr="0033328A">
        <w:rPr>
          <w:rFonts w:hint="eastAsia"/>
        </w:rPr>
        <w:t xml:space="preserve"> </w:t>
      </w:r>
      <w:r w:rsidR="00E41745">
        <w:rPr>
          <w:rFonts w:hint="eastAsia"/>
        </w:rPr>
        <w:t>信度</w:t>
      </w:r>
      <w:r w:rsidRPr="0033328A">
        <w:rPr>
          <w:rFonts w:hint="eastAsia"/>
        </w:rPr>
        <w:t xml:space="preserve"> </w:t>
      </w:r>
      <w:r w:rsidRPr="0033328A">
        <w:t>关键词</w:t>
      </w:r>
      <w:r w:rsidRPr="0033328A">
        <w:rPr>
          <w:rFonts w:hint="eastAsia"/>
        </w:rPr>
        <w:t xml:space="preserve">3 </w:t>
      </w:r>
      <w:r w:rsidRPr="0033328A">
        <w:t>关键词</w:t>
      </w:r>
      <w:r w:rsidRPr="0033328A">
        <w:rPr>
          <w:rFonts w:hint="eastAsia"/>
        </w:rPr>
        <w:t>4</w:t>
      </w:r>
    </w:p>
    <w:p w14:paraId="149767A1" w14:textId="0F6F3A79" w:rsidR="0033328A" w:rsidRDefault="0033328A">
      <w:pPr>
        <w:widowControl/>
        <w:ind w:firstLineChars="0" w:firstLine="0"/>
        <w:jc w:val="left"/>
        <w:rPr>
          <w:rFonts w:ascii="黑体" w:eastAsia="黑体" w:hAnsi="黑体"/>
        </w:rPr>
      </w:pPr>
      <w:r>
        <w:rPr>
          <w:rFonts w:ascii="黑体" w:eastAsia="黑体" w:hAnsi="黑体"/>
        </w:rPr>
        <w:br w:type="page"/>
      </w:r>
    </w:p>
    <w:p w14:paraId="3922E32A" w14:textId="3DE18FD9" w:rsidR="0033328A" w:rsidRDefault="0033328A" w:rsidP="0033328A">
      <w:pPr>
        <w:pStyle w:val="1"/>
      </w:pPr>
      <w:r>
        <w:rPr>
          <w:rFonts w:hint="eastAsia"/>
        </w:rPr>
        <w:lastRenderedPageBreak/>
        <w:t>问题重述</w:t>
      </w:r>
    </w:p>
    <w:p w14:paraId="022FD7E3" w14:textId="6850B603" w:rsidR="0033328A" w:rsidRDefault="0033328A" w:rsidP="0033328A">
      <w:pPr>
        <w:pStyle w:val="2"/>
      </w:pPr>
      <w:r>
        <w:rPr>
          <w:rFonts w:hint="eastAsia"/>
        </w:rPr>
        <w:t>问题背景</w:t>
      </w:r>
    </w:p>
    <w:p w14:paraId="66B5E5F0" w14:textId="27ACCD99" w:rsidR="00E41745" w:rsidRDefault="00E41745" w:rsidP="00E41745">
      <w:pPr>
        <w:ind w:firstLine="480"/>
      </w:pPr>
      <w:r>
        <w:rPr>
          <w:rFonts w:hint="eastAsia"/>
        </w:rPr>
        <w:t>性能优秀的电子产品能够为人们提供便利、提升工作效率并且提供大量娱乐和学习的机会。某企业需要分别购买两种零配件：零配件</w:t>
      </w:r>
      <w:r>
        <w:rPr>
          <w:rFonts w:hint="eastAsia"/>
        </w:rPr>
        <w:t>1</w:t>
      </w:r>
      <w:r>
        <w:rPr>
          <w:rFonts w:hint="eastAsia"/>
        </w:rPr>
        <w:t>和零配件</w:t>
      </w:r>
      <w:r>
        <w:rPr>
          <w:rFonts w:hint="eastAsia"/>
        </w:rPr>
        <w:t>2</w:t>
      </w:r>
      <w:r>
        <w:rPr>
          <w:rFonts w:hint="eastAsia"/>
        </w:rPr>
        <w:t>用以生产某种畅销的电子产品，零配件的合格与否将会影响成品的合格与否，而对于不合格的成品，企业将进行报废或拆解。</w:t>
      </w:r>
    </w:p>
    <w:p w14:paraId="6E260088" w14:textId="623300D3" w:rsidR="00E41745" w:rsidRPr="00E41745" w:rsidRDefault="00E41745" w:rsidP="00E41745">
      <w:pPr>
        <w:ind w:firstLine="480"/>
      </w:pPr>
      <w:r>
        <w:rPr>
          <w:rFonts w:hint="eastAsia"/>
        </w:rPr>
        <w:t>建立数学模型，求解以下问题。</w:t>
      </w:r>
    </w:p>
    <w:p w14:paraId="6181686E" w14:textId="18A4BC10" w:rsidR="0033328A" w:rsidRDefault="0033328A" w:rsidP="00E41745">
      <w:pPr>
        <w:pStyle w:val="2"/>
      </w:pPr>
      <w:r>
        <w:rPr>
          <w:rFonts w:hint="eastAsia"/>
        </w:rPr>
        <w:t>问题重述</w:t>
      </w:r>
    </w:p>
    <w:p w14:paraId="0D6C5C60" w14:textId="2E54B41A" w:rsidR="00275199" w:rsidRDefault="00275199" w:rsidP="0033328A">
      <w:pPr>
        <w:ind w:firstLine="480"/>
      </w:pPr>
      <w:r>
        <w:rPr>
          <w:rFonts w:hint="eastAsia"/>
        </w:rPr>
        <w:t>问题</w:t>
      </w:r>
      <w:r w:rsidR="000D12FB">
        <w:rPr>
          <w:rFonts w:hint="eastAsia"/>
        </w:rPr>
        <w:t>1</w:t>
      </w:r>
      <w:r>
        <w:rPr>
          <w:rFonts w:hint="eastAsia"/>
        </w:rPr>
        <w:t>：</w:t>
      </w:r>
      <w:r w:rsidR="003C7591">
        <w:rPr>
          <w:rFonts w:hint="eastAsia"/>
        </w:rPr>
        <w:t>某供应商承诺一批零配件的次品率不会超过某个标称值，企业将采用抽样检测的方法决定是否从供应商购买零配件，费用自行承担。在标称值为</w:t>
      </w:r>
      <w:r w:rsidR="003C7591">
        <w:rPr>
          <w:rFonts w:hint="eastAsia"/>
        </w:rPr>
        <w:t>10</w:t>
      </w:r>
      <w:r w:rsidR="003C7591">
        <w:rPr>
          <w:rFonts w:hint="eastAsia"/>
        </w:rPr>
        <w:t>％的情况下，请分别针对以下两种情形，为企业设计检测次数尽可能少的抽样检测方案并给出具体结果。</w:t>
      </w:r>
    </w:p>
    <w:p w14:paraId="3F4F755A" w14:textId="19B18210" w:rsidR="003C7591" w:rsidRDefault="003C7591" w:rsidP="003C7591">
      <w:pPr>
        <w:pStyle w:val="aa"/>
        <w:numPr>
          <w:ilvl w:val="0"/>
          <w:numId w:val="3"/>
        </w:numPr>
        <w:ind w:firstLineChars="0"/>
      </w:pPr>
      <w:r>
        <w:rPr>
          <w:rFonts w:hint="eastAsia"/>
        </w:rPr>
        <w:t>在</w:t>
      </w:r>
      <w:r>
        <w:rPr>
          <w:rFonts w:hint="eastAsia"/>
        </w:rPr>
        <w:t>95</w:t>
      </w:r>
      <w:r>
        <w:rPr>
          <w:rFonts w:hint="eastAsia"/>
        </w:rPr>
        <w:t>％的信度下认定零配件次品率超过标称值，则拒收这批零配件；</w:t>
      </w:r>
    </w:p>
    <w:p w14:paraId="57094539" w14:textId="0C512DB3" w:rsidR="003C7591" w:rsidRDefault="003C7591" w:rsidP="003C7591">
      <w:pPr>
        <w:pStyle w:val="aa"/>
        <w:numPr>
          <w:ilvl w:val="0"/>
          <w:numId w:val="3"/>
        </w:numPr>
        <w:ind w:firstLineChars="0"/>
      </w:pPr>
      <w:r>
        <w:rPr>
          <w:rFonts w:hint="eastAsia"/>
        </w:rPr>
        <w:t>在</w:t>
      </w:r>
      <w:r>
        <w:rPr>
          <w:rFonts w:hint="eastAsia"/>
        </w:rPr>
        <w:t>90</w:t>
      </w:r>
      <w:r>
        <w:rPr>
          <w:rFonts w:hint="eastAsia"/>
        </w:rPr>
        <w:t>％的信度下认定零配件次品率不超过标称值，则接受这批</w:t>
      </w:r>
      <w:r w:rsidR="00744C05">
        <w:rPr>
          <w:rFonts w:hint="eastAsia"/>
        </w:rPr>
        <w:t>零配件。</w:t>
      </w:r>
    </w:p>
    <w:p w14:paraId="49D8601F" w14:textId="77777777" w:rsidR="000A1BF2" w:rsidRDefault="000A1BF2" w:rsidP="000A1BF2">
      <w:pPr>
        <w:ind w:left="480" w:firstLineChars="0" w:firstLine="0"/>
      </w:pPr>
    </w:p>
    <w:p w14:paraId="3B0275F6" w14:textId="20FB040F" w:rsidR="00275199" w:rsidRDefault="00275199" w:rsidP="00744C05">
      <w:pPr>
        <w:ind w:firstLine="480"/>
      </w:pPr>
      <w:r>
        <w:rPr>
          <w:rFonts w:hint="eastAsia"/>
        </w:rPr>
        <w:t>问题</w:t>
      </w:r>
      <w:r w:rsidR="000D12FB">
        <w:rPr>
          <w:rFonts w:hint="eastAsia"/>
        </w:rPr>
        <w:t>2</w:t>
      </w:r>
      <w:r>
        <w:rPr>
          <w:rFonts w:hint="eastAsia"/>
        </w:rPr>
        <w:t>：</w:t>
      </w:r>
      <w:r w:rsidR="00744C05">
        <w:rPr>
          <w:rFonts w:hint="eastAsia"/>
        </w:rPr>
        <w:t>已知零配件</w:t>
      </w:r>
      <w:r w:rsidR="00744C05">
        <w:rPr>
          <w:rFonts w:hint="eastAsia"/>
        </w:rPr>
        <w:t>1</w:t>
      </w:r>
      <w:r w:rsidR="00744C05">
        <w:rPr>
          <w:rFonts w:hint="eastAsia"/>
        </w:rPr>
        <w:t>、零配件</w:t>
      </w:r>
      <w:r w:rsidR="00744C05">
        <w:rPr>
          <w:rFonts w:hint="eastAsia"/>
        </w:rPr>
        <w:t>2</w:t>
      </w:r>
      <w:r w:rsidR="00744C05">
        <w:rPr>
          <w:rFonts w:hint="eastAsia"/>
        </w:rPr>
        <w:t>和成品的次品率，为企业生产该零配件的各个阶段作出决策：</w:t>
      </w:r>
    </w:p>
    <w:p w14:paraId="6BD390FB" w14:textId="19DDAE94" w:rsidR="00744C05" w:rsidRDefault="00744C05" w:rsidP="00744C05">
      <w:pPr>
        <w:ind w:firstLine="480"/>
      </w:pPr>
      <w:r>
        <w:rPr>
          <w:rFonts w:hint="eastAsia"/>
        </w:rPr>
        <w:t>（</w:t>
      </w:r>
      <w:r>
        <w:rPr>
          <w:rFonts w:hint="eastAsia"/>
        </w:rPr>
        <w:t>1</w:t>
      </w:r>
      <w:r>
        <w:rPr>
          <w:rFonts w:hint="eastAsia"/>
        </w:rPr>
        <w:t>）对零配件</w:t>
      </w:r>
      <w:r>
        <w:rPr>
          <w:rFonts w:hint="eastAsia"/>
        </w:rPr>
        <w:t>1</w:t>
      </w:r>
      <w:r>
        <w:rPr>
          <w:rFonts w:hint="eastAsia"/>
        </w:rPr>
        <w:t>和零配件</w:t>
      </w:r>
      <w:r>
        <w:rPr>
          <w:rFonts w:hint="eastAsia"/>
        </w:rPr>
        <w:t>2</w:t>
      </w:r>
      <w:r>
        <w:rPr>
          <w:rFonts w:hint="eastAsia"/>
        </w:rPr>
        <w:t>是否进行检测，如果对某种零配件不检测，则该零配件直接进入装配环节；否则若检测出不合格零配件，则将给零配件丢弃。</w:t>
      </w:r>
    </w:p>
    <w:p w14:paraId="1993AA21" w14:textId="11D72552" w:rsidR="00744C05" w:rsidRDefault="00744C05" w:rsidP="00744C05">
      <w:pPr>
        <w:ind w:firstLine="480"/>
      </w:pPr>
      <w:r>
        <w:rPr>
          <w:rFonts w:hint="eastAsia"/>
        </w:rPr>
        <w:t>（</w:t>
      </w:r>
      <w:r>
        <w:rPr>
          <w:rFonts w:hint="eastAsia"/>
        </w:rPr>
        <w:t>2</w:t>
      </w:r>
      <w:r>
        <w:rPr>
          <w:rFonts w:hint="eastAsia"/>
        </w:rPr>
        <w:t>）对装配好的每一件成品是否进行检测，如果对某件成品不检测，则该成品直接进入市场；否则只有检测合格的成品能够进入到市场；</w:t>
      </w:r>
    </w:p>
    <w:p w14:paraId="1B8E7D09" w14:textId="4F072F22" w:rsidR="00744C05" w:rsidRDefault="00744C05" w:rsidP="000D12FB">
      <w:pPr>
        <w:ind w:firstLine="480"/>
      </w:pPr>
      <w:r>
        <w:rPr>
          <w:rFonts w:hint="eastAsia"/>
        </w:rPr>
        <w:t>（</w:t>
      </w:r>
      <w:r>
        <w:rPr>
          <w:rFonts w:hint="eastAsia"/>
        </w:rPr>
        <w:t>3</w:t>
      </w:r>
      <w:r>
        <w:rPr>
          <w:rFonts w:hint="eastAsia"/>
        </w:rPr>
        <w:t>）对检测出来的不合格品是否进行拆解，如果不拆解该不合格品，则直接丢弃；否则对其进行拆解，</w:t>
      </w:r>
      <w:r w:rsidR="000D12FB">
        <w:rPr>
          <w:rFonts w:hint="eastAsia"/>
        </w:rPr>
        <w:t>将</w:t>
      </w:r>
      <w:r>
        <w:rPr>
          <w:rFonts w:hint="eastAsia"/>
        </w:rPr>
        <w:t>拆解后的零配件</w:t>
      </w:r>
      <w:r w:rsidR="000D12FB">
        <w:rPr>
          <w:rFonts w:hint="eastAsia"/>
        </w:rPr>
        <w:t>进行步骤（</w:t>
      </w:r>
      <w:r w:rsidR="000D12FB">
        <w:rPr>
          <w:rFonts w:hint="eastAsia"/>
        </w:rPr>
        <w:t>1</w:t>
      </w:r>
      <w:r w:rsidR="000D12FB">
        <w:rPr>
          <w:rFonts w:hint="eastAsia"/>
        </w:rPr>
        <w:t>）和（</w:t>
      </w:r>
      <w:r w:rsidR="000D12FB">
        <w:rPr>
          <w:rFonts w:hint="eastAsia"/>
        </w:rPr>
        <w:t>2</w:t>
      </w:r>
      <w:r w:rsidR="000D12FB">
        <w:rPr>
          <w:rFonts w:hint="eastAsia"/>
        </w:rPr>
        <w:t>）</w:t>
      </w:r>
      <w:r w:rsidR="000D12FB">
        <w:rPr>
          <w:rFonts w:hint="eastAsia"/>
        </w:rPr>
        <w:t>.</w:t>
      </w:r>
    </w:p>
    <w:p w14:paraId="08432C70" w14:textId="0442F1D1" w:rsidR="000D12FB" w:rsidRDefault="000D12FB" w:rsidP="000D12FB">
      <w:pPr>
        <w:ind w:firstLine="480"/>
      </w:pPr>
      <w:r>
        <w:rPr>
          <w:rFonts w:hint="eastAsia"/>
        </w:rPr>
        <w:t>（</w:t>
      </w:r>
      <w:r>
        <w:rPr>
          <w:rFonts w:hint="eastAsia"/>
        </w:rPr>
        <w:t>4</w:t>
      </w:r>
      <w:r>
        <w:rPr>
          <w:rFonts w:hint="eastAsia"/>
        </w:rPr>
        <w:t>）企业无条件对用户购买的不合格品进行调换，且将产生一定的调换损失，如物流成本、企业信誉等。对于退回的不合格品，将重复步骤（</w:t>
      </w:r>
      <w:r>
        <w:rPr>
          <w:rFonts w:hint="eastAsia"/>
        </w:rPr>
        <w:t>3</w:t>
      </w:r>
      <w:r>
        <w:rPr>
          <w:rFonts w:hint="eastAsia"/>
        </w:rPr>
        <w:t>）。</w:t>
      </w:r>
    </w:p>
    <w:p w14:paraId="7D0C7527" w14:textId="0E015FA1" w:rsidR="000D12FB" w:rsidRDefault="000D12FB" w:rsidP="000D12FB">
      <w:pPr>
        <w:ind w:firstLine="480"/>
      </w:pPr>
      <w:r>
        <w:rPr>
          <w:rFonts w:hint="eastAsia"/>
        </w:rPr>
        <w:t>根据所做决策，对题中表</w:t>
      </w:r>
      <w:r>
        <w:rPr>
          <w:rFonts w:hint="eastAsia"/>
        </w:rPr>
        <w:t>1</w:t>
      </w:r>
      <w:r>
        <w:rPr>
          <w:rFonts w:hint="eastAsia"/>
        </w:rPr>
        <w:t>的情形给出决策方案，同时给出决策的依据和相应的指标结果。</w:t>
      </w:r>
    </w:p>
    <w:p w14:paraId="555F8DC4" w14:textId="77777777" w:rsidR="000D12FB" w:rsidRPr="000D12FB" w:rsidRDefault="000D12FB" w:rsidP="000D12FB">
      <w:pPr>
        <w:ind w:firstLine="480"/>
      </w:pPr>
    </w:p>
    <w:p w14:paraId="28FD26F5" w14:textId="62AD94F8" w:rsidR="00275199" w:rsidRDefault="00275199" w:rsidP="0033328A">
      <w:pPr>
        <w:ind w:firstLine="480"/>
      </w:pPr>
      <w:r>
        <w:rPr>
          <w:rFonts w:hint="eastAsia"/>
        </w:rPr>
        <w:t>问题</w:t>
      </w:r>
      <w:r w:rsidR="000D12FB">
        <w:rPr>
          <w:rFonts w:hint="eastAsia"/>
        </w:rPr>
        <w:t>3</w:t>
      </w:r>
      <w:r>
        <w:rPr>
          <w:rFonts w:hint="eastAsia"/>
        </w:rPr>
        <w:t>：</w:t>
      </w:r>
      <w:r w:rsidR="000D12FB">
        <w:rPr>
          <w:rFonts w:hint="eastAsia"/>
        </w:rPr>
        <w:t>对于</w:t>
      </w:r>
      <w:r w:rsidR="000D12FB">
        <w:rPr>
          <w:rFonts w:hint="eastAsia"/>
        </w:rPr>
        <w:t>m</w:t>
      </w:r>
      <w:r w:rsidR="000D12FB">
        <w:rPr>
          <w:rFonts w:hint="eastAsia"/>
        </w:rPr>
        <w:t>道工序与</w:t>
      </w:r>
      <w:r w:rsidR="000D12FB">
        <w:rPr>
          <w:rFonts w:hint="eastAsia"/>
        </w:rPr>
        <w:t>n</w:t>
      </w:r>
      <w:r w:rsidR="000D12FB">
        <w:rPr>
          <w:rFonts w:hint="eastAsia"/>
        </w:rPr>
        <w:t>个零配件，且已知零配件、半成品和成品的次品率，重复问题</w:t>
      </w:r>
      <w:r w:rsidR="000D12FB">
        <w:rPr>
          <w:rFonts w:hint="eastAsia"/>
        </w:rPr>
        <w:t>2</w:t>
      </w:r>
      <w:r w:rsidR="000D12FB">
        <w:rPr>
          <w:rFonts w:hint="eastAsia"/>
        </w:rPr>
        <w:t>，并同样给出生产过程中的决策方案。题中图</w:t>
      </w:r>
      <w:r w:rsidR="000D12FB">
        <w:rPr>
          <w:rFonts w:hint="eastAsia"/>
        </w:rPr>
        <w:t>1</w:t>
      </w:r>
      <w:r w:rsidR="000D12FB">
        <w:rPr>
          <w:rFonts w:hint="eastAsia"/>
        </w:rPr>
        <w:t>与表</w:t>
      </w:r>
      <w:r w:rsidR="000D12FB">
        <w:rPr>
          <w:rFonts w:hint="eastAsia"/>
        </w:rPr>
        <w:t>2</w:t>
      </w:r>
      <w:r w:rsidR="000D12FB">
        <w:rPr>
          <w:rFonts w:hint="eastAsia"/>
        </w:rPr>
        <w:t>分别给出</w:t>
      </w:r>
      <w:r w:rsidR="000D12FB">
        <w:rPr>
          <w:rFonts w:hint="eastAsia"/>
        </w:rPr>
        <w:t>2</w:t>
      </w:r>
      <w:r w:rsidR="000D12FB">
        <w:rPr>
          <w:rFonts w:hint="eastAsia"/>
        </w:rPr>
        <w:t>道工序、</w:t>
      </w:r>
      <w:r w:rsidR="000D12FB">
        <w:rPr>
          <w:rFonts w:hint="eastAsia"/>
        </w:rPr>
        <w:t>8</w:t>
      </w:r>
      <w:r w:rsidR="000D12FB">
        <w:rPr>
          <w:rFonts w:hint="eastAsia"/>
        </w:rPr>
        <w:t>个零配件的情况和具体数值。针对上述情形，给出具体的决策方案、决策的依据和相应指标。</w:t>
      </w:r>
    </w:p>
    <w:p w14:paraId="701E3EED" w14:textId="77777777" w:rsidR="000A1BF2" w:rsidRDefault="000A1BF2" w:rsidP="0033328A">
      <w:pPr>
        <w:ind w:firstLine="480"/>
      </w:pPr>
    </w:p>
    <w:p w14:paraId="79575F95" w14:textId="74C002AA" w:rsidR="000D12FB" w:rsidRDefault="000D12FB" w:rsidP="0033328A">
      <w:pPr>
        <w:ind w:firstLine="480"/>
      </w:pPr>
      <w:r>
        <w:rPr>
          <w:rFonts w:hint="eastAsia"/>
        </w:rPr>
        <w:t>问题</w:t>
      </w:r>
      <w:r>
        <w:rPr>
          <w:rFonts w:hint="eastAsia"/>
        </w:rPr>
        <w:t>4</w:t>
      </w:r>
      <w:r>
        <w:rPr>
          <w:rFonts w:hint="eastAsia"/>
        </w:rPr>
        <w:t>：假设问题</w:t>
      </w:r>
      <w:r>
        <w:rPr>
          <w:rFonts w:hint="eastAsia"/>
        </w:rPr>
        <w:t>2</w:t>
      </w:r>
      <w:r>
        <w:rPr>
          <w:rFonts w:hint="eastAsia"/>
        </w:rPr>
        <w:t>与问题</w:t>
      </w:r>
      <w:r>
        <w:rPr>
          <w:rFonts w:hint="eastAsia"/>
        </w:rPr>
        <w:t>3</w:t>
      </w:r>
      <w:r>
        <w:rPr>
          <w:rFonts w:hint="eastAsia"/>
        </w:rPr>
        <w:t>中零配件、半成品和承成品的次品率均是通过问题</w:t>
      </w:r>
      <w:r>
        <w:rPr>
          <w:rFonts w:hint="eastAsia"/>
        </w:rPr>
        <w:t>1</w:t>
      </w:r>
      <w:r>
        <w:rPr>
          <w:rFonts w:hint="eastAsia"/>
        </w:rPr>
        <w:t>使用的抽样检测方法得出的，请重新完成问题</w:t>
      </w:r>
      <w:r>
        <w:rPr>
          <w:rFonts w:hint="eastAsia"/>
        </w:rPr>
        <w:t>2</w:t>
      </w:r>
      <w:r>
        <w:rPr>
          <w:rFonts w:hint="eastAsia"/>
        </w:rPr>
        <w:t>与问题</w:t>
      </w:r>
      <w:r>
        <w:rPr>
          <w:rFonts w:hint="eastAsia"/>
        </w:rPr>
        <w:t>3</w:t>
      </w:r>
      <w:r>
        <w:rPr>
          <w:rFonts w:hint="eastAsia"/>
        </w:rPr>
        <w:t>。</w:t>
      </w:r>
    </w:p>
    <w:p w14:paraId="2BD3BA81" w14:textId="77EBBF8D" w:rsidR="00275199" w:rsidRDefault="00275199" w:rsidP="0033328A">
      <w:pPr>
        <w:ind w:firstLine="480"/>
      </w:pPr>
    </w:p>
    <w:p w14:paraId="391F4EE3" w14:textId="7153311C" w:rsidR="00275199" w:rsidRDefault="00275199" w:rsidP="00275199">
      <w:pPr>
        <w:pStyle w:val="1"/>
      </w:pPr>
      <w:r>
        <w:rPr>
          <w:rFonts w:hint="eastAsia"/>
        </w:rPr>
        <w:t>问题分析</w:t>
      </w:r>
    </w:p>
    <w:p w14:paraId="40A00FAE" w14:textId="325678A5" w:rsidR="00275199" w:rsidRPr="00275199" w:rsidRDefault="00275199" w:rsidP="00275199">
      <w:pPr>
        <w:pStyle w:val="2"/>
      </w:pPr>
      <w:r>
        <w:rPr>
          <w:rFonts w:hint="eastAsia"/>
        </w:rPr>
        <w:t>问题总分析</w:t>
      </w:r>
    </w:p>
    <w:p w14:paraId="799133A1" w14:textId="133B2233" w:rsidR="00275199" w:rsidRDefault="00275199" w:rsidP="00275199">
      <w:pPr>
        <w:ind w:firstLine="480"/>
      </w:pPr>
      <w:r>
        <w:rPr>
          <w:rFonts w:hint="eastAsia"/>
        </w:rPr>
        <w:t>内容：整体分析，什么方法建立模型，最好＋图形图表</w:t>
      </w:r>
    </w:p>
    <w:p w14:paraId="193BDD2E" w14:textId="39E72E0A" w:rsidR="00275199" w:rsidRDefault="00275199" w:rsidP="00275199">
      <w:pPr>
        <w:pStyle w:val="2"/>
      </w:pPr>
      <w:r>
        <w:rPr>
          <w:rFonts w:hint="eastAsia"/>
        </w:rPr>
        <w:lastRenderedPageBreak/>
        <w:t>具体问题分析</w:t>
      </w:r>
    </w:p>
    <w:p w14:paraId="3EDC98A0" w14:textId="2BEFAB38" w:rsidR="00680FBD" w:rsidRDefault="00680FBD" w:rsidP="00680FBD">
      <w:pPr>
        <w:pStyle w:val="3"/>
      </w:pPr>
      <w:r>
        <w:rPr>
          <w:rFonts w:hint="eastAsia"/>
        </w:rPr>
        <w:t>问题</w:t>
      </w:r>
      <w:r w:rsidR="00CD3C80">
        <w:rPr>
          <w:rFonts w:hint="eastAsia"/>
        </w:rPr>
        <w:t>1</w:t>
      </w:r>
      <w:r>
        <w:rPr>
          <w:rFonts w:hint="eastAsia"/>
        </w:rPr>
        <w:t>的分析</w:t>
      </w:r>
    </w:p>
    <w:p w14:paraId="62F70481" w14:textId="50B8AEC3" w:rsidR="00680FBD" w:rsidRDefault="003467B8" w:rsidP="00680FBD">
      <w:pPr>
        <w:ind w:firstLine="480"/>
      </w:pPr>
      <w:r>
        <w:rPr>
          <w:rFonts w:hint="eastAsia"/>
        </w:rPr>
        <w:t>假设该供应商提供的零配件样本容量足够大，当样本量足够大时，二项分布可以近似为正态分布，为设计合适的抽样检测方案，本文假设问题</w:t>
      </w:r>
      <w:r>
        <w:rPr>
          <w:rFonts w:hint="eastAsia"/>
        </w:rPr>
        <w:t>1</w:t>
      </w:r>
      <w:r>
        <w:rPr>
          <w:rFonts w:hint="eastAsia"/>
        </w:rPr>
        <w:t>采用简单随机抽样，并且</w:t>
      </w:r>
      <w:bookmarkStart w:id="1" w:name="_Hlk176467372"/>
      <w:r>
        <w:rPr>
          <w:rFonts w:hint="eastAsia"/>
        </w:rPr>
        <w:t>使用统计学中的假设检验方法，并通过二项比例检验来决定是否接收这批零件</w:t>
      </w:r>
      <w:bookmarkEnd w:id="1"/>
      <w:r>
        <w:rPr>
          <w:rFonts w:hint="eastAsia"/>
        </w:rPr>
        <w:t>。在给定的显著性水平和检验力下，基于具体的假设检验理论，推导并使用公式</w:t>
      </w:r>
      <w:r w:rsidR="00A410F0">
        <w:rPr>
          <w:rFonts w:hint="eastAsia"/>
        </w:rPr>
        <w:t>，计算得出最少需要的样本量。</w:t>
      </w:r>
    </w:p>
    <w:p w14:paraId="2B1A04F3" w14:textId="52A50846" w:rsidR="00680FBD" w:rsidRDefault="00680FBD" w:rsidP="00680FBD">
      <w:pPr>
        <w:pStyle w:val="3"/>
      </w:pPr>
      <w:r>
        <w:rPr>
          <w:rFonts w:hint="eastAsia"/>
        </w:rPr>
        <w:t>问题二的分析</w:t>
      </w:r>
    </w:p>
    <w:p w14:paraId="652D8460" w14:textId="5E53F45D" w:rsidR="00680FBD" w:rsidRDefault="00680FBD" w:rsidP="00680FBD">
      <w:pPr>
        <w:ind w:firstLine="480"/>
      </w:pPr>
      <w:r>
        <w:rPr>
          <w:rFonts w:hint="eastAsia"/>
        </w:rPr>
        <w:t>内容</w:t>
      </w:r>
    </w:p>
    <w:p w14:paraId="089E5871" w14:textId="02D38F7F" w:rsidR="00680FBD" w:rsidRPr="00680FBD" w:rsidRDefault="00680FBD" w:rsidP="00680FBD">
      <w:pPr>
        <w:pStyle w:val="3"/>
      </w:pPr>
      <w:r>
        <w:rPr>
          <w:rFonts w:hint="eastAsia"/>
        </w:rPr>
        <w:t>问题三的分析</w:t>
      </w:r>
    </w:p>
    <w:p w14:paraId="72A67DDD" w14:textId="77777777" w:rsidR="00275199" w:rsidRDefault="00275199" w:rsidP="00275199">
      <w:pPr>
        <w:ind w:firstLine="480"/>
      </w:pPr>
    </w:p>
    <w:p w14:paraId="5D530F42" w14:textId="0EEB2391" w:rsidR="00275199" w:rsidRDefault="00275199" w:rsidP="00275199">
      <w:pPr>
        <w:pStyle w:val="1"/>
      </w:pPr>
      <w:r>
        <w:rPr>
          <w:rFonts w:hint="eastAsia"/>
        </w:rPr>
        <w:t>模型假设与约定</w:t>
      </w:r>
    </w:p>
    <w:p w14:paraId="06276EA5" w14:textId="4B6AE3D8" w:rsidR="00275199" w:rsidRDefault="005436A4" w:rsidP="005436A4">
      <w:pPr>
        <w:pStyle w:val="aa"/>
        <w:numPr>
          <w:ilvl w:val="0"/>
          <w:numId w:val="5"/>
        </w:numPr>
        <w:ind w:firstLineChars="0"/>
      </w:pPr>
      <w:r>
        <w:rPr>
          <w:rFonts w:hint="eastAsia"/>
        </w:rPr>
        <w:t>假设抽样检测中样品数量足够大。</w:t>
      </w:r>
    </w:p>
    <w:p w14:paraId="0CC0618C" w14:textId="721AFE69" w:rsidR="005436A4" w:rsidRDefault="005436A4" w:rsidP="005436A4">
      <w:pPr>
        <w:pStyle w:val="aa"/>
        <w:numPr>
          <w:ilvl w:val="0"/>
          <w:numId w:val="5"/>
        </w:numPr>
        <w:ind w:firstLineChars="0"/>
      </w:pPr>
      <w:r>
        <w:rPr>
          <w:rFonts w:hint="eastAsia"/>
        </w:rPr>
        <w:t>假设每次抽取相互独立。</w:t>
      </w:r>
    </w:p>
    <w:p w14:paraId="62130230" w14:textId="79B6B311" w:rsidR="00275199" w:rsidRDefault="00275199" w:rsidP="00275199">
      <w:pPr>
        <w:ind w:firstLine="480"/>
      </w:pPr>
      <w:r>
        <w:rPr>
          <w:rFonts w:hint="eastAsia"/>
        </w:rPr>
        <w:t>排除小概率事件</w:t>
      </w:r>
    </w:p>
    <w:p w14:paraId="3C037A81" w14:textId="7F99F34A" w:rsidR="00275199" w:rsidRDefault="00275199" w:rsidP="00275199">
      <w:pPr>
        <w:ind w:firstLine="480"/>
      </w:pPr>
      <w:r>
        <w:rPr>
          <w:rFonts w:hint="eastAsia"/>
        </w:rPr>
        <w:t>排除次要因素，考虑主要因素</w:t>
      </w:r>
    </w:p>
    <w:p w14:paraId="2C89B7D8" w14:textId="5E3254B7" w:rsidR="00275199" w:rsidRDefault="00275199" w:rsidP="00275199">
      <w:pPr>
        <w:ind w:firstLine="480"/>
      </w:pPr>
      <w:r>
        <w:rPr>
          <w:rFonts w:hint="eastAsia"/>
        </w:rPr>
        <w:t>对模型中的参数形式进行假设</w:t>
      </w:r>
    </w:p>
    <w:p w14:paraId="01CBCC77" w14:textId="093C9A6D" w:rsidR="00680FBD" w:rsidRDefault="00680FBD" w:rsidP="00275199">
      <w:pPr>
        <w:ind w:firstLine="480"/>
      </w:pPr>
    </w:p>
    <w:p w14:paraId="2689ACFA" w14:textId="77777777" w:rsidR="00680FBD" w:rsidRDefault="00680FBD" w:rsidP="00275199">
      <w:pPr>
        <w:ind w:firstLine="480"/>
      </w:pPr>
    </w:p>
    <w:p w14:paraId="2936FC8F" w14:textId="45B12CBC" w:rsidR="00680FBD" w:rsidRDefault="00680FBD" w:rsidP="00680FBD">
      <w:pPr>
        <w:pStyle w:val="1"/>
      </w:pPr>
      <w:r>
        <w:rPr>
          <w:rFonts w:hint="eastAsia"/>
        </w:rPr>
        <w:t>符号说明</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gridCol w:w="1972"/>
      </w:tblGrid>
      <w:tr w:rsidR="001F4ED4" w14:paraId="5832ECC2" w14:textId="77777777" w:rsidTr="001F4ED4">
        <w:tc>
          <w:tcPr>
            <w:tcW w:w="1701" w:type="dxa"/>
            <w:tcBorders>
              <w:top w:val="single" w:sz="12" w:space="0" w:color="auto"/>
            </w:tcBorders>
          </w:tcPr>
          <w:p w14:paraId="72246644" w14:textId="4F5C331A" w:rsidR="001F4ED4" w:rsidRDefault="001F4ED4" w:rsidP="001F4ED4">
            <w:pPr>
              <w:ind w:firstLineChars="0" w:firstLine="0"/>
              <w:jc w:val="center"/>
            </w:pPr>
            <w:r>
              <w:rPr>
                <w:rFonts w:hint="eastAsia"/>
              </w:rPr>
              <w:t>符号</w:t>
            </w:r>
          </w:p>
        </w:tc>
        <w:tc>
          <w:tcPr>
            <w:tcW w:w="5387" w:type="dxa"/>
            <w:tcBorders>
              <w:top w:val="single" w:sz="12" w:space="0" w:color="auto"/>
            </w:tcBorders>
          </w:tcPr>
          <w:p w14:paraId="79743F0D" w14:textId="0D27ECB8" w:rsidR="001F4ED4" w:rsidRDefault="001F4ED4" w:rsidP="001F4ED4">
            <w:pPr>
              <w:ind w:firstLineChars="0" w:firstLine="0"/>
              <w:jc w:val="center"/>
            </w:pPr>
            <w:r>
              <w:rPr>
                <w:rFonts w:hint="eastAsia"/>
              </w:rPr>
              <w:t>说明</w:t>
            </w:r>
          </w:p>
        </w:tc>
        <w:tc>
          <w:tcPr>
            <w:tcW w:w="1972" w:type="dxa"/>
            <w:tcBorders>
              <w:top w:val="single" w:sz="12" w:space="0" w:color="auto"/>
            </w:tcBorders>
          </w:tcPr>
          <w:p w14:paraId="7BA3DBC4" w14:textId="20F2FE64" w:rsidR="001F4ED4" w:rsidRDefault="001F4ED4" w:rsidP="001F4ED4">
            <w:pPr>
              <w:ind w:firstLineChars="0" w:firstLine="0"/>
              <w:jc w:val="center"/>
            </w:pPr>
            <w:r>
              <w:rPr>
                <w:rFonts w:hint="eastAsia"/>
              </w:rPr>
              <w:t>单位</w:t>
            </w:r>
          </w:p>
        </w:tc>
      </w:tr>
      <w:tr w:rsidR="001F4ED4" w14:paraId="524E97B0" w14:textId="77777777" w:rsidTr="002D28C9">
        <w:tc>
          <w:tcPr>
            <w:tcW w:w="1701" w:type="dxa"/>
            <w:vAlign w:val="center"/>
          </w:tcPr>
          <w:p w14:paraId="34B1A060" w14:textId="4077D670" w:rsidR="001F4ED4" w:rsidRDefault="002D28C9" w:rsidP="002D28C9">
            <w:pPr>
              <w:ind w:firstLineChars="0" w:firstLine="0"/>
              <w:jc w:val="center"/>
            </w:pPr>
            <w:r w:rsidRPr="002D28C9">
              <w:rPr>
                <w:position w:val="-12"/>
              </w:rPr>
              <w:object w:dxaOrig="273" w:dyaOrig="359" w14:anchorId="4211B1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8pt" o:ole="">
                  <v:imagedata r:id="rId7" o:title=""/>
                </v:shape>
                <o:OLEObject Type="Embed" ProgID="Equation.AxMath" ShapeID="_x0000_i1025" DrawAspect="Content" ObjectID="_1787124824" r:id="rId8"/>
              </w:object>
            </w:r>
          </w:p>
        </w:tc>
        <w:tc>
          <w:tcPr>
            <w:tcW w:w="5387" w:type="dxa"/>
            <w:vAlign w:val="center"/>
          </w:tcPr>
          <w:p w14:paraId="1D624ACF" w14:textId="273923B7" w:rsidR="001F4ED4" w:rsidRDefault="002D28C9" w:rsidP="002D28C9">
            <w:pPr>
              <w:ind w:firstLineChars="0" w:firstLine="0"/>
              <w:jc w:val="center"/>
            </w:pPr>
            <w:r>
              <w:rPr>
                <w:rFonts w:hint="eastAsia"/>
              </w:rPr>
              <w:t>标称次品率</w:t>
            </w:r>
          </w:p>
        </w:tc>
        <w:tc>
          <w:tcPr>
            <w:tcW w:w="1972" w:type="dxa"/>
          </w:tcPr>
          <w:p w14:paraId="5EDCA90F" w14:textId="77777777" w:rsidR="001F4ED4" w:rsidRDefault="001F4ED4" w:rsidP="001F4ED4">
            <w:pPr>
              <w:ind w:firstLineChars="0" w:firstLine="0"/>
            </w:pPr>
          </w:p>
        </w:tc>
      </w:tr>
      <w:tr w:rsidR="001F4ED4" w14:paraId="04D3B9AE" w14:textId="77777777" w:rsidTr="002D28C9">
        <w:tc>
          <w:tcPr>
            <w:tcW w:w="1701" w:type="dxa"/>
            <w:vAlign w:val="center"/>
          </w:tcPr>
          <w:p w14:paraId="222AA3B0" w14:textId="19948A90" w:rsidR="001F4ED4" w:rsidRDefault="002D28C9" w:rsidP="002D28C9">
            <w:pPr>
              <w:ind w:firstLineChars="0" w:firstLine="0"/>
              <w:jc w:val="center"/>
            </w:pPr>
            <w:r w:rsidRPr="002D28C9">
              <w:rPr>
                <w:position w:val="-11"/>
              </w:rPr>
              <w:object w:dxaOrig="198" w:dyaOrig="357" w14:anchorId="6B6B697B">
                <v:shape id="_x0000_i1026" type="#_x0000_t75" style="width:10.15pt;height:18pt" o:ole="">
                  <v:imagedata r:id="rId9" o:title=""/>
                </v:shape>
                <o:OLEObject Type="Embed" ProgID="Equation.AxMath" ShapeID="_x0000_i1026" DrawAspect="Content" ObjectID="_1787124825" r:id="rId10"/>
              </w:object>
            </w:r>
          </w:p>
        </w:tc>
        <w:tc>
          <w:tcPr>
            <w:tcW w:w="5387" w:type="dxa"/>
            <w:vAlign w:val="center"/>
          </w:tcPr>
          <w:p w14:paraId="58D6677C" w14:textId="620BBA0F" w:rsidR="001F4ED4" w:rsidRDefault="002D28C9" w:rsidP="002D28C9">
            <w:pPr>
              <w:ind w:firstLineChars="0" w:firstLine="0"/>
              <w:jc w:val="center"/>
            </w:pPr>
            <w:r>
              <w:rPr>
                <w:rFonts w:hint="eastAsia"/>
              </w:rPr>
              <w:t>需要的最少样本数</w:t>
            </w:r>
          </w:p>
        </w:tc>
        <w:tc>
          <w:tcPr>
            <w:tcW w:w="1972" w:type="dxa"/>
          </w:tcPr>
          <w:p w14:paraId="344CE401" w14:textId="77777777" w:rsidR="001F4ED4" w:rsidRDefault="001F4ED4" w:rsidP="004A7F15">
            <w:pPr>
              <w:ind w:firstLineChars="0" w:firstLine="0"/>
            </w:pPr>
          </w:p>
        </w:tc>
      </w:tr>
      <w:tr w:rsidR="001F4ED4" w14:paraId="1FC49C9B" w14:textId="77777777" w:rsidTr="002D28C9">
        <w:tc>
          <w:tcPr>
            <w:tcW w:w="1701" w:type="dxa"/>
            <w:vAlign w:val="center"/>
          </w:tcPr>
          <w:p w14:paraId="51165F76" w14:textId="775E0B44" w:rsidR="001F4ED4" w:rsidRDefault="002D28C9" w:rsidP="002D28C9">
            <w:pPr>
              <w:ind w:firstLineChars="0" w:firstLine="0"/>
              <w:jc w:val="center"/>
            </w:pPr>
            <w:r w:rsidRPr="002D28C9">
              <w:rPr>
                <w:position w:val="-12"/>
              </w:rPr>
              <w:object w:dxaOrig="323" w:dyaOrig="359" w14:anchorId="7ACB6AB0">
                <v:shape id="_x0000_i1027" type="#_x0000_t75" style="width:16.15pt;height:18pt" o:ole="">
                  <v:imagedata r:id="rId11" o:title=""/>
                </v:shape>
                <o:OLEObject Type="Embed" ProgID="Equation.AxMath" ShapeID="_x0000_i1027" DrawAspect="Content" ObjectID="_1787124826" r:id="rId12"/>
              </w:object>
            </w:r>
          </w:p>
        </w:tc>
        <w:tc>
          <w:tcPr>
            <w:tcW w:w="5387" w:type="dxa"/>
            <w:vAlign w:val="center"/>
          </w:tcPr>
          <w:p w14:paraId="62591C6A" w14:textId="5003E5BD" w:rsidR="001F4ED4" w:rsidRDefault="002D28C9" w:rsidP="002D28C9">
            <w:pPr>
              <w:ind w:firstLineChars="0" w:firstLine="0"/>
              <w:jc w:val="center"/>
            </w:pPr>
            <w:r>
              <w:rPr>
                <w:rFonts w:hint="eastAsia"/>
              </w:rPr>
              <w:t>置信度的</w:t>
            </w:r>
            <w:r w:rsidRPr="002D28C9">
              <w:rPr>
                <w:position w:val="-11"/>
              </w:rPr>
              <w:object w:dxaOrig="173" w:dyaOrig="357" w14:anchorId="40DD29E4">
                <v:shape id="_x0000_i1028" type="#_x0000_t75" style="width:8.75pt;height:18pt" o:ole="">
                  <v:imagedata r:id="rId13" o:title=""/>
                </v:shape>
                <o:OLEObject Type="Embed" ProgID="Equation.AxMath" ShapeID="_x0000_i1028" DrawAspect="Content" ObjectID="_1787124827" r:id="rId14"/>
              </w:object>
            </w:r>
            <w:r>
              <w:rPr>
                <w:rFonts w:hint="eastAsia"/>
              </w:rPr>
              <w:t>值</w:t>
            </w:r>
          </w:p>
        </w:tc>
        <w:tc>
          <w:tcPr>
            <w:tcW w:w="1972" w:type="dxa"/>
          </w:tcPr>
          <w:p w14:paraId="0FA3F397" w14:textId="77777777" w:rsidR="001F4ED4" w:rsidRDefault="001F4ED4" w:rsidP="001F4ED4">
            <w:pPr>
              <w:ind w:firstLineChars="0" w:firstLine="0"/>
            </w:pPr>
          </w:p>
        </w:tc>
      </w:tr>
      <w:tr w:rsidR="001F4ED4" w14:paraId="648AA212" w14:textId="77777777" w:rsidTr="002D28C9">
        <w:tc>
          <w:tcPr>
            <w:tcW w:w="1701" w:type="dxa"/>
            <w:vAlign w:val="center"/>
          </w:tcPr>
          <w:p w14:paraId="28249F5E" w14:textId="5E498A93" w:rsidR="001F4ED4" w:rsidRDefault="002D28C9" w:rsidP="002D28C9">
            <w:pPr>
              <w:ind w:firstLineChars="0" w:firstLine="0"/>
              <w:jc w:val="center"/>
            </w:pPr>
            <w:r w:rsidRPr="002D28C9">
              <w:rPr>
                <w:position w:val="-12"/>
              </w:rPr>
              <w:object w:dxaOrig="324" w:dyaOrig="359" w14:anchorId="3F13BB29">
                <v:shape id="_x0000_i1029" type="#_x0000_t75" style="width:16.6pt;height:18pt" o:ole="">
                  <v:imagedata r:id="rId15" o:title=""/>
                </v:shape>
                <o:OLEObject Type="Embed" ProgID="Equation.AxMath" ShapeID="_x0000_i1029" DrawAspect="Content" ObjectID="_1787124828" r:id="rId16"/>
              </w:object>
            </w:r>
          </w:p>
        </w:tc>
        <w:tc>
          <w:tcPr>
            <w:tcW w:w="5387" w:type="dxa"/>
            <w:vAlign w:val="center"/>
          </w:tcPr>
          <w:p w14:paraId="2002A01C" w14:textId="6ADA9BB2" w:rsidR="001F4ED4" w:rsidRDefault="002D28C9" w:rsidP="002D28C9">
            <w:pPr>
              <w:ind w:firstLineChars="0" w:firstLine="0"/>
              <w:jc w:val="center"/>
            </w:pPr>
            <w:r>
              <w:rPr>
                <w:rFonts w:hint="eastAsia"/>
              </w:rPr>
              <w:t>检验力的</w:t>
            </w:r>
            <w:r w:rsidRPr="002D28C9">
              <w:rPr>
                <w:position w:val="-11"/>
              </w:rPr>
              <w:object w:dxaOrig="173" w:dyaOrig="357" w14:anchorId="1CED8F70">
                <v:shape id="_x0000_i1030" type="#_x0000_t75" style="width:8.75pt;height:18pt" o:ole="">
                  <v:imagedata r:id="rId13" o:title=""/>
                </v:shape>
                <o:OLEObject Type="Embed" ProgID="Equation.AxMath" ShapeID="_x0000_i1030" DrawAspect="Content" ObjectID="_1787124829" r:id="rId17"/>
              </w:object>
            </w:r>
            <w:r>
              <w:rPr>
                <w:rFonts w:hint="eastAsia"/>
              </w:rPr>
              <w:t>值</w:t>
            </w:r>
          </w:p>
        </w:tc>
        <w:tc>
          <w:tcPr>
            <w:tcW w:w="1972" w:type="dxa"/>
          </w:tcPr>
          <w:p w14:paraId="1FC5062D" w14:textId="77777777" w:rsidR="001F4ED4" w:rsidRDefault="001F4ED4" w:rsidP="001F4ED4">
            <w:pPr>
              <w:ind w:firstLineChars="0" w:firstLine="0"/>
            </w:pPr>
          </w:p>
        </w:tc>
      </w:tr>
      <w:tr w:rsidR="001F4ED4" w14:paraId="60F7AA7B" w14:textId="77777777" w:rsidTr="002D28C9">
        <w:tc>
          <w:tcPr>
            <w:tcW w:w="1701" w:type="dxa"/>
            <w:vAlign w:val="center"/>
          </w:tcPr>
          <w:p w14:paraId="6E87EC07" w14:textId="07A9DF21" w:rsidR="001F4ED4" w:rsidRDefault="002D28C9" w:rsidP="002D28C9">
            <w:pPr>
              <w:ind w:firstLineChars="0" w:firstLine="0"/>
              <w:jc w:val="center"/>
            </w:pPr>
            <w:r w:rsidRPr="002D28C9">
              <w:rPr>
                <w:position w:val="-11"/>
              </w:rPr>
              <w:object w:dxaOrig="176" w:dyaOrig="357" w14:anchorId="41392D11">
                <v:shape id="_x0000_i1031" type="#_x0000_t75" style="width:8.75pt;height:18pt" o:ole="">
                  <v:imagedata r:id="rId18" o:title=""/>
                </v:shape>
                <o:OLEObject Type="Embed" ProgID="Equation.AxMath" ShapeID="_x0000_i1031" DrawAspect="Content" ObjectID="_1787124830" r:id="rId19"/>
              </w:object>
            </w:r>
          </w:p>
        </w:tc>
        <w:tc>
          <w:tcPr>
            <w:tcW w:w="5387" w:type="dxa"/>
            <w:vAlign w:val="center"/>
          </w:tcPr>
          <w:p w14:paraId="6F76B689" w14:textId="598E7A78" w:rsidR="001F4ED4" w:rsidRDefault="002D28C9" w:rsidP="002D28C9">
            <w:pPr>
              <w:ind w:firstLineChars="0" w:firstLine="0"/>
              <w:jc w:val="center"/>
            </w:pPr>
            <w:r>
              <w:rPr>
                <w:rFonts w:hint="eastAsia"/>
              </w:rPr>
              <w:t>次品率超出标称值的幅度</w:t>
            </w:r>
          </w:p>
        </w:tc>
        <w:tc>
          <w:tcPr>
            <w:tcW w:w="1972" w:type="dxa"/>
          </w:tcPr>
          <w:p w14:paraId="3845987C" w14:textId="77777777" w:rsidR="001F4ED4" w:rsidRDefault="001F4ED4" w:rsidP="001F4ED4">
            <w:pPr>
              <w:ind w:firstLineChars="0" w:firstLine="0"/>
            </w:pPr>
          </w:p>
        </w:tc>
      </w:tr>
      <w:tr w:rsidR="001F4ED4" w14:paraId="0C766134" w14:textId="77777777" w:rsidTr="001F4ED4">
        <w:tc>
          <w:tcPr>
            <w:tcW w:w="1701" w:type="dxa"/>
            <w:tcBorders>
              <w:bottom w:val="single" w:sz="12" w:space="0" w:color="auto"/>
            </w:tcBorders>
          </w:tcPr>
          <w:p w14:paraId="2C1E22B7" w14:textId="77777777" w:rsidR="001F4ED4" w:rsidRDefault="001F4ED4" w:rsidP="001F4ED4">
            <w:pPr>
              <w:ind w:firstLineChars="0" w:firstLine="0"/>
            </w:pPr>
          </w:p>
        </w:tc>
        <w:tc>
          <w:tcPr>
            <w:tcW w:w="5387" w:type="dxa"/>
            <w:tcBorders>
              <w:bottom w:val="single" w:sz="12" w:space="0" w:color="auto"/>
            </w:tcBorders>
          </w:tcPr>
          <w:p w14:paraId="1B268FEA" w14:textId="77777777" w:rsidR="001F4ED4" w:rsidRDefault="001F4ED4" w:rsidP="001F4ED4">
            <w:pPr>
              <w:ind w:firstLineChars="0" w:firstLine="0"/>
            </w:pPr>
          </w:p>
        </w:tc>
        <w:tc>
          <w:tcPr>
            <w:tcW w:w="1972" w:type="dxa"/>
            <w:tcBorders>
              <w:bottom w:val="single" w:sz="12" w:space="0" w:color="auto"/>
            </w:tcBorders>
          </w:tcPr>
          <w:p w14:paraId="316BB7C9" w14:textId="77777777" w:rsidR="001F4ED4" w:rsidRDefault="001F4ED4" w:rsidP="001F4ED4">
            <w:pPr>
              <w:ind w:firstLineChars="0" w:firstLine="0"/>
            </w:pPr>
          </w:p>
        </w:tc>
      </w:tr>
    </w:tbl>
    <w:p w14:paraId="10CE4BBD" w14:textId="77777777" w:rsidR="001F4ED4" w:rsidRPr="001F4ED4" w:rsidRDefault="001F4ED4" w:rsidP="001F4ED4">
      <w:pPr>
        <w:ind w:firstLine="480"/>
      </w:pPr>
    </w:p>
    <w:p w14:paraId="02979EA9" w14:textId="77777777" w:rsidR="00680FBD" w:rsidRDefault="00680FBD" w:rsidP="00680FBD">
      <w:pPr>
        <w:ind w:firstLine="480"/>
      </w:pPr>
    </w:p>
    <w:p w14:paraId="789BECC9" w14:textId="77777777" w:rsidR="00680FBD" w:rsidRDefault="00680FBD" w:rsidP="00680FBD">
      <w:pPr>
        <w:ind w:firstLine="480"/>
      </w:pPr>
    </w:p>
    <w:p w14:paraId="424FDEE8" w14:textId="77777777" w:rsidR="00680FBD" w:rsidRDefault="00680FBD" w:rsidP="00680FBD">
      <w:pPr>
        <w:ind w:firstLine="480"/>
      </w:pPr>
    </w:p>
    <w:p w14:paraId="37A0BD19" w14:textId="74C881F1" w:rsidR="00680FBD" w:rsidRDefault="00680FBD" w:rsidP="00680FBD">
      <w:pPr>
        <w:pStyle w:val="1"/>
      </w:pPr>
      <w:r>
        <w:rPr>
          <w:rFonts w:hint="eastAsia"/>
        </w:rPr>
        <w:lastRenderedPageBreak/>
        <w:t>模型的建立与求解</w:t>
      </w:r>
    </w:p>
    <w:p w14:paraId="278C8215" w14:textId="1D82D039" w:rsidR="00680FBD" w:rsidRDefault="00680FBD" w:rsidP="00680FBD">
      <w:pPr>
        <w:pStyle w:val="2"/>
      </w:pPr>
      <w:r>
        <w:rPr>
          <w:rFonts w:hint="eastAsia"/>
        </w:rPr>
        <w:t>问题</w:t>
      </w:r>
      <w:r w:rsidR="00CD3C80">
        <w:rPr>
          <w:rFonts w:hint="eastAsia"/>
        </w:rPr>
        <w:t>1</w:t>
      </w:r>
      <w:r>
        <w:rPr>
          <w:rFonts w:hint="eastAsia"/>
        </w:rPr>
        <w:t>的模型</w:t>
      </w:r>
    </w:p>
    <w:p w14:paraId="124BD949" w14:textId="67BB077B" w:rsidR="00680FBD" w:rsidRPr="001A5C50" w:rsidRDefault="00E22058" w:rsidP="00E55015">
      <w:pPr>
        <w:ind w:firstLine="480"/>
        <w:rPr>
          <w:rFonts w:hint="eastAsia"/>
        </w:rPr>
      </w:pPr>
      <w:r>
        <w:rPr>
          <w:rFonts w:hint="eastAsia"/>
        </w:rPr>
        <w:t>本文将</w:t>
      </w:r>
      <w:r w:rsidR="001C19A6">
        <w:rPr>
          <w:rFonts w:hint="eastAsia"/>
        </w:rPr>
        <w:t>使用统计学中的</w:t>
      </w:r>
      <w:r w:rsidR="001C19A6" w:rsidRPr="00AF1218">
        <w:rPr>
          <w:rFonts w:hint="eastAsia"/>
          <w:b/>
          <w:bCs/>
        </w:rPr>
        <w:t>假设检验方法</w:t>
      </w:r>
      <w:r w:rsidR="001C19A6">
        <w:rPr>
          <w:rFonts w:hint="eastAsia"/>
        </w:rPr>
        <w:t>来决定是否接收这批零件</w:t>
      </w:r>
      <w:r w:rsidR="0047798C">
        <w:rPr>
          <w:rFonts w:hint="eastAsia"/>
        </w:rPr>
        <w:t>。</w:t>
      </w:r>
      <w:r w:rsidR="0047798C">
        <w:t>假设检验的目标是通过样本数据来判断是否有足够的证据拒绝零假设，并支持备选假设。</w:t>
      </w:r>
      <w:r w:rsidR="001C19A6">
        <w:rPr>
          <w:rFonts w:hint="eastAsia"/>
        </w:rPr>
        <w:t>在抽样检测方案设计时，</w:t>
      </w:r>
      <w:r w:rsidR="00844F7E">
        <w:rPr>
          <w:rFonts w:hint="eastAsia"/>
        </w:rPr>
        <w:t>样本量对假设检验有着至关重要的影响：</w:t>
      </w:r>
      <w:r w:rsidR="0047798C" w:rsidRPr="00AF1218">
        <w:t>样本太少：</w:t>
      </w:r>
      <w:r w:rsidR="0047798C" w:rsidRPr="0047798C">
        <w:t>可能没有足够的证据拒绝零假设，即无法识别次品率</w:t>
      </w:r>
      <w:r w:rsidR="00AF1218">
        <w:rPr>
          <w:rFonts w:hint="eastAsia"/>
        </w:rPr>
        <w:t>是否</w:t>
      </w:r>
      <w:r w:rsidR="0047798C" w:rsidRPr="0047798C">
        <w:t>超过</w:t>
      </w:r>
      <w:r w:rsidR="0047798C" w:rsidRPr="0047798C">
        <w:t>10%</w:t>
      </w:r>
      <w:r w:rsidR="0047798C" w:rsidRPr="0047798C">
        <w:t>。</w:t>
      </w:r>
      <w:r w:rsidR="00844F7E">
        <w:rPr>
          <w:rFonts w:hint="eastAsia"/>
        </w:rPr>
        <w:t>；</w:t>
      </w:r>
      <w:r w:rsidR="0047798C" w:rsidRPr="00AF1218">
        <w:rPr>
          <w:rStyle w:val="ac"/>
          <w:b w:val="0"/>
          <w:bCs w:val="0"/>
        </w:rPr>
        <w:t>样本太多</w:t>
      </w:r>
      <w:r w:rsidR="0047798C" w:rsidRPr="00AF1218">
        <w:t>：</w:t>
      </w:r>
      <w:r w:rsidR="0047798C">
        <w:t>虽然增加样本量能提高检验的精度，但会浪费资源，带来不必要的成本。因此，我们希望找到</w:t>
      </w:r>
      <w:r w:rsidR="0047798C" w:rsidRPr="00AF1218">
        <w:rPr>
          <w:rStyle w:val="ac"/>
          <w:b w:val="0"/>
          <w:bCs w:val="0"/>
        </w:rPr>
        <w:t>最小的样本量</w:t>
      </w:r>
      <w:r w:rsidR="0047798C">
        <w:t>，在给定的</w:t>
      </w:r>
      <w:r w:rsidR="0047798C" w:rsidRPr="00AF1218">
        <w:rPr>
          <w:b/>
          <w:bCs/>
        </w:rPr>
        <w:t>显著性水平</w:t>
      </w:r>
      <w:r w:rsidR="0047798C">
        <w:t>和</w:t>
      </w:r>
      <w:r w:rsidR="0047798C" w:rsidRPr="00AF1218">
        <w:rPr>
          <w:b/>
          <w:bCs/>
        </w:rPr>
        <w:t>检验力</w:t>
      </w:r>
      <w:r w:rsidR="0047798C">
        <w:t>下做出准确的决策。</w:t>
      </w:r>
      <w:r w:rsidR="001A5C50">
        <w:rPr>
          <w:rFonts w:hint="eastAsia"/>
        </w:rPr>
        <w:t>根据</w:t>
      </w:r>
      <w:r w:rsidR="001A5C50" w:rsidRPr="001A5C50">
        <w:rPr>
          <w:rFonts w:hint="eastAsia"/>
        </w:rPr>
        <w:t>假设检验的</w:t>
      </w:r>
      <w:r w:rsidR="001A5C50" w:rsidRPr="00AF1218">
        <w:rPr>
          <w:rFonts w:hint="eastAsia"/>
          <w:b/>
          <w:bCs/>
        </w:rPr>
        <w:t>样本量计算公式</w:t>
      </w:r>
      <w:r w:rsidR="001A5C50">
        <w:rPr>
          <w:rFonts w:hint="eastAsia"/>
        </w:rPr>
        <w:t>算出</w:t>
      </w:r>
      <w:r w:rsidR="001A5C50" w:rsidRPr="00AF1218">
        <w:rPr>
          <w:rStyle w:val="ac"/>
          <w:b w:val="0"/>
          <w:bCs w:val="0"/>
        </w:rPr>
        <w:t>最小的样本量</w:t>
      </w:r>
      <w:r w:rsidR="001A5C50" w:rsidRPr="00AF1218">
        <w:rPr>
          <w:rStyle w:val="ac"/>
          <w:rFonts w:hint="eastAsia"/>
          <w:b w:val="0"/>
          <w:bCs w:val="0"/>
        </w:rPr>
        <w:t>后</w:t>
      </w:r>
      <w:r w:rsidR="001A5C50">
        <w:rPr>
          <w:rStyle w:val="ac"/>
          <w:rFonts w:hint="eastAsia"/>
          <w:b w:val="0"/>
          <w:bCs w:val="0"/>
        </w:rPr>
        <w:t>，再根据假设检验，确定</w:t>
      </w:r>
      <w:r w:rsidR="001A5C50" w:rsidRPr="00AF1218">
        <w:rPr>
          <w:rStyle w:val="ac"/>
          <w:rFonts w:hint="eastAsia"/>
        </w:rPr>
        <w:t>次品个数界限</w:t>
      </w:r>
      <w:r w:rsidR="001A5C50">
        <w:rPr>
          <w:rStyle w:val="ac"/>
          <w:rFonts w:hint="eastAsia"/>
          <w:b w:val="0"/>
          <w:bCs w:val="0"/>
        </w:rPr>
        <w:t>。</w:t>
      </w:r>
    </w:p>
    <w:p w14:paraId="729AA417" w14:textId="681446DA" w:rsidR="001C19A6" w:rsidRDefault="001C19A6" w:rsidP="001C19A6">
      <w:pPr>
        <w:ind w:firstLine="480"/>
      </w:pPr>
      <w:r>
        <w:rPr>
          <w:rFonts w:hint="eastAsia"/>
        </w:rPr>
        <w:t>首先我们假设总体次品率为</w:t>
      </w:r>
      <w:r w:rsidRPr="001C19A6">
        <w:rPr>
          <w:position w:val="-12"/>
        </w:rPr>
        <w:object w:dxaOrig="273" w:dyaOrig="359" w14:anchorId="773640A2">
          <v:shape id="_x0000_i1032" type="#_x0000_t75" style="width:13.4pt;height:18pt" o:ole="">
            <v:imagedata r:id="rId20" o:title=""/>
          </v:shape>
          <o:OLEObject Type="Embed" ProgID="Equation.AxMath" ShapeID="_x0000_i1032" DrawAspect="Content" ObjectID="_1787124831" r:id="rId21"/>
        </w:object>
      </w:r>
      <w:r>
        <w:rPr>
          <w:rFonts w:hint="eastAsia"/>
        </w:rPr>
        <w:t>，并从中抽取</w:t>
      </w:r>
      <w:r w:rsidRPr="001C19A6">
        <w:rPr>
          <w:position w:val="-11"/>
        </w:rPr>
        <w:object w:dxaOrig="198" w:dyaOrig="357" w14:anchorId="36EDD8C7">
          <v:shape id="_x0000_i1033" type="#_x0000_t75" style="width:10.15pt;height:18pt" o:ole="">
            <v:imagedata r:id="rId9" o:title=""/>
          </v:shape>
          <o:OLEObject Type="Embed" ProgID="Equation.AxMath" ShapeID="_x0000_i1033" DrawAspect="Content" ObjectID="_1787124832" r:id="rId22"/>
        </w:object>
      </w:r>
      <w:r>
        <w:rPr>
          <w:rFonts w:hint="eastAsia"/>
        </w:rPr>
        <w:t>个样本，统计其中的次品数</w:t>
      </w:r>
      <w:r w:rsidRPr="001C19A6">
        <w:rPr>
          <w:position w:val="-11"/>
        </w:rPr>
        <w:object w:dxaOrig="189" w:dyaOrig="357" w14:anchorId="1E4D29CD">
          <v:shape id="_x0000_i1034" type="#_x0000_t75" style="width:9.7pt;height:18pt" o:ole="">
            <v:imagedata r:id="rId23" o:title=""/>
          </v:shape>
          <o:OLEObject Type="Embed" ProgID="Equation.AxMath" ShapeID="_x0000_i1034" DrawAspect="Content" ObjectID="_1787124833" r:id="rId24"/>
        </w:object>
      </w:r>
      <w:r>
        <w:rPr>
          <w:rFonts w:hint="eastAsia"/>
        </w:rPr>
        <w:t>，在样本量</w:t>
      </w:r>
      <w:r w:rsidRPr="001C19A6">
        <w:rPr>
          <w:position w:val="-11"/>
        </w:rPr>
        <w:object w:dxaOrig="198" w:dyaOrig="357" w14:anchorId="6C543828">
          <v:shape id="_x0000_i1035" type="#_x0000_t75" style="width:10.15pt;height:18pt" o:ole="">
            <v:imagedata r:id="rId9" o:title=""/>
          </v:shape>
          <o:OLEObject Type="Embed" ProgID="Equation.AxMath" ShapeID="_x0000_i1035" DrawAspect="Content" ObjectID="_1787124834" r:id="rId25"/>
        </w:object>
      </w:r>
      <w:r>
        <w:rPr>
          <w:rFonts w:hint="eastAsia"/>
        </w:rPr>
        <w:t>足够大时，根据中心极限定理，二项分布可近似为正态分布，即：</w:t>
      </w:r>
    </w:p>
    <w:p w14:paraId="27026587" w14:textId="06E368E3" w:rsidR="001C19A6" w:rsidRDefault="00103F2E" w:rsidP="00844F7E">
      <w:pPr>
        <w:ind w:firstLine="480"/>
        <w:jc w:val="center"/>
      </w:pPr>
      <w:r w:rsidRPr="00844F7E">
        <w:rPr>
          <w:position w:val="-12"/>
        </w:rPr>
        <w:object w:dxaOrig="2780" w:dyaOrig="372" w14:anchorId="7BA9B0B6">
          <v:shape id="_x0000_i1093" type="#_x0000_t75" style="width:138.9pt;height:18.9pt" o:ole="">
            <v:imagedata r:id="rId26" o:title=""/>
          </v:shape>
          <o:OLEObject Type="Embed" ProgID="Equation.AxMath" ShapeID="_x0000_i1093" DrawAspect="Content" ObjectID="_1787124835" r:id="rId27"/>
        </w:object>
      </w:r>
    </w:p>
    <w:p w14:paraId="12DF00D2" w14:textId="3D6E3545" w:rsidR="00844F7E" w:rsidRDefault="00844F7E" w:rsidP="00844F7E">
      <w:pPr>
        <w:ind w:firstLineChars="0" w:firstLine="0"/>
      </w:pPr>
      <w:r>
        <w:rPr>
          <w:rFonts w:hint="eastAsia"/>
        </w:rPr>
        <w:t>其中样本次品数量的均值是</w:t>
      </w:r>
      <w:r w:rsidRPr="00844F7E">
        <w:rPr>
          <w:position w:val="-12"/>
        </w:rPr>
        <w:object w:dxaOrig="401" w:dyaOrig="359" w14:anchorId="39493CCF">
          <v:shape id="_x0000_i1037" type="#_x0000_t75" style="width:19.85pt;height:18pt" o:ole="">
            <v:imagedata r:id="rId28" o:title=""/>
          </v:shape>
          <o:OLEObject Type="Embed" ProgID="Equation.AxMath" ShapeID="_x0000_i1037" DrawAspect="Content" ObjectID="_1787124836" r:id="rId29"/>
        </w:object>
      </w:r>
      <w:r>
        <w:rPr>
          <w:rFonts w:hint="eastAsia"/>
        </w:rPr>
        <w:t>，方差是</w:t>
      </w:r>
      <w:r w:rsidRPr="00844F7E">
        <w:rPr>
          <w:position w:val="-12"/>
        </w:rPr>
        <w:object w:dxaOrig="1223" w:dyaOrig="374" w14:anchorId="1BC5FC38">
          <v:shape id="_x0000_i1038" type="#_x0000_t75" style="width:61.4pt;height:18.9pt" o:ole="">
            <v:imagedata r:id="rId30" o:title=""/>
          </v:shape>
          <o:OLEObject Type="Embed" ProgID="Equation.AxMath" ShapeID="_x0000_i1038" DrawAspect="Content" ObjectID="_1787124837" r:id="rId31"/>
        </w:object>
      </w:r>
      <w:r>
        <w:rPr>
          <w:rFonts w:hint="eastAsia"/>
        </w:rPr>
        <w:t>。</w:t>
      </w:r>
    </w:p>
    <w:p w14:paraId="0775E22E" w14:textId="6E575BD0" w:rsidR="00844F7E" w:rsidRDefault="00844F7E" w:rsidP="00844F7E">
      <w:pPr>
        <w:ind w:firstLineChars="0" w:firstLine="0"/>
      </w:pPr>
      <w:r>
        <w:rPr>
          <w:rFonts w:hint="eastAsia"/>
        </w:rPr>
        <w:t xml:space="preserve">     </w:t>
      </w:r>
      <w:r>
        <w:rPr>
          <w:rFonts w:hint="eastAsia"/>
        </w:rPr>
        <w:t>其次，为进行假设检验，将样本次品率进行标准化，标准化公式为：</w:t>
      </w:r>
    </w:p>
    <w:p w14:paraId="0BEA9F25" w14:textId="0187CDCE" w:rsidR="00844F7E" w:rsidRDefault="00D238C1" w:rsidP="00844F7E">
      <w:pPr>
        <w:ind w:firstLineChars="0" w:firstLine="0"/>
        <w:jc w:val="center"/>
      </w:pPr>
      <w:r w:rsidRPr="00844F7E">
        <w:rPr>
          <w:position w:val="-51"/>
        </w:rPr>
        <w:object w:dxaOrig="2877" w:dyaOrig="924" w14:anchorId="087F725E">
          <v:shape id="_x0000_i1097" type="#_x0000_t75" style="width:143.55pt;height:46.15pt" o:ole="">
            <v:imagedata r:id="rId32" o:title=""/>
          </v:shape>
          <o:OLEObject Type="Embed" ProgID="Equation.AxMath" ShapeID="_x0000_i1097" DrawAspect="Content" ObjectID="_1787124838" r:id="rId33"/>
        </w:object>
      </w:r>
    </w:p>
    <w:p w14:paraId="317E6A20" w14:textId="77777777" w:rsidR="00E40E0D" w:rsidRDefault="00844F7E" w:rsidP="00E40E0D">
      <w:pPr>
        <w:ind w:firstLineChars="0" w:firstLine="0"/>
      </w:pPr>
      <w:r>
        <w:rPr>
          <w:rFonts w:hint="eastAsia"/>
        </w:rPr>
        <w:t>其中，</w:t>
      </w:r>
      <w:r w:rsidR="00D238C1" w:rsidRPr="00844F7E">
        <w:rPr>
          <w:position w:val="-26"/>
        </w:rPr>
        <w:object w:dxaOrig="715" w:dyaOrig="651" w14:anchorId="4E7901CC">
          <v:shape id="_x0000_i1095" type="#_x0000_t75" style="width:35.55pt;height:32.3pt" o:ole="">
            <v:imagedata r:id="rId34" o:title=""/>
          </v:shape>
          <o:OLEObject Type="Embed" ProgID="Equation.AxMath" ShapeID="_x0000_i1095" DrawAspect="Content" ObjectID="_1787124839" r:id="rId35"/>
        </w:object>
      </w:r>
      <w:r>
        <w:rPr>
          <w:rFonts w:hint="eastAsia"/>
        </w:rPr>
        <w:t>为样本次品率，</w:t>
      </w:r>
      <w:r w:rsidRPr="00844F7E">
        <w:rPr>
          <w:position w:val="-27"/>
        </w:rPr>
        <w:object w:dxaOrig="1425" w:dyaOrig="727" w14:anchorId="0C662C5C">
          <v:shape id="_x0000_i1042" type="#_x0000_t75" style="width:71.1pt;height:36.45pt" o:ole="">
            <v:imagedata r:id="rId36" o:title=""/>
          </v:shape>
          <o:OLEObject Type="Embed" ProgID="Equation.AxMath" ShapeID="_x0000_i1042" DrawAspect="Content" ObjectID="_1787124840" r:id="rId37"/>
        </w:object>
      </w:r>
      <w:r>
        <w:rPr>
          <w:rFonts w:hint="eastAsia"/>
        </w:rPr>
        <w:t>为标准误差，此时确保检测的差异，即次品率超出</w:t>
      </w:r>
      <w:r w:rsidRPr="00844F7E">
        <w:rPr>
          <w:position w:val="-11"/>
        </w:rPr>
        <w:object w:dxaOrig="530" w:dyaOrig="357" w14:anchorId="466AF042">
          <v:shape id="_x0000_i1043" type="#_x0000_t75" style="width:26.3pt;height:18pt" o:ole="">
            <v:imagedata r:id="rId38" o:title=""/>
          </v:shape>
          <o:OLEObject Type="Embed" ProgID="Equation.AxMath" ShapeID="_x0000_i1043" DrawAspect="Content" ObjectID="_1787124841" r:id="rId39"/>
        </w:object>
      </w:r>
      <w:r>
        <w:rPr>
          <w:rFonts w:hint="eastAsia"/>
        </w:rPr>
        <w:t>的程度，在给定置信水平和检验力下可以检测到。</w:t>
      </w:r>
    </w:p>
    <w:p w14:paraId="27D6C74A" w14:textId="49E3569C" w:rsidR="00E40E0D" w:rsidRDefault="00E40E0D" w:rsidP="00E40E0D">
      <w:pPr>
        <w:ind w:firstLine="480"/>
      </w:pPr>
      <w:r>
        <w:rPr>
          <w:rFonts w:hint="eastAsia"/>
        </w:rPr>
        <w:t>最终进行正式的假设检验，设定如下假设：</w:t>
      </w:r>
    </w:p>
    <w:p w14:paraId="75A8210B" w14:textId="77777777" w:rsidR="00E40E0D" w:rsidRDefault="00E40E0D" w:rsidP="00E40E0D">
      <w:pPr>
        <w:ind w:firstLine="480"/>
      </w:pPr>
      <w:bookmarkStart w:id="2" w:name="_Hlk176470972"/>
      <w:r>
        <w:rPr>
          <w:rFonts w:ascii="宋体" w:hAnsi="宋体" w:hint="eastAsia"/>
        </w:rPr>
        <w:t>Ⅰ</w:t>
      </w:r>
      <w:r>
        <w:rPr>
          <w:rFonts w:hint="eastAsia"/>
        </w:rPr>
        <w:t>零假设</w:t>
      </w:r>
      <w:r w:rsidRPr="00E22058">
        <w:rPr>
          <w:position w:val="-12"/>
        </w:rPr>
        <w:object w:dxaOrig="334" w:dyaOrig="359" w14:anchorId="716C8188">
          <v:shape id="_x0000_i1134" type="#_x0000_t75" style="width:16.6pt;height:18pt" o:ole="">
            <v:imagedata r:id="rId40" o:title=""/>
          </v:shape>
          <o:OLEObject Type="Embed" ProgID="Equation.AxMath" ShapeID="_x0000_i1134" DrawAspect="Content" ObjectID="_1787124842" r:id="rId41"/>
        </w:object>
      </w:r>
      <w:r>
        <w:rPr>
          <w:rFonts w:hint="eastAsia"/>
        </w:rPr>
        <w:t>：次品率</w:t>
      </w:r>
      <w:r w:rsidRPr="00E22058">
        <w:rPr>
          <w:position w:val="-11"/>
        </w:rPr>
        <w:object w:dxaOrig="988" w:dyaOrig="357" w14:anchorId="6AB23B02">
          <v:shape id="_x0000_i1135" type="#_x0000_t75" style="width:49.4pt;height:18pt" o:ole="">
            <v:imagedata r:id="rId42" o:title=""/>
          </v:shape>
          <o:OLEObject Type="Embed" ProgID="Equation.AxMath" ShapeID="_x0000_i1135" DrawAspect="Content" ObjectID="_1787124843" r:id="rId43"/>
        </w:object>
      </w:r>
      <w:r>
        <w:rPr>
          <w:rFonts w:hint="eastAsia"/>
        </w:rPr>
        <w:t>，即次品率不超过标称值</w:t>
      </w:r>
      <w:r w:rsidRPr="00844F7E">
        <w:rPr>
          <w:position w:val="-11"/>
        </w:rPr>
        <w:object w:dxaOrig="530" w:dyaOrig="357" w14:anchorId="528EBEA0">
          <v:shape id="_x0000_i1136" type="#_x0000_t75" style="width:26.3pt;height:18pt" o:ole="">
            <v:imagedata r:id="rId38" o:title=""/>
          </v:shape>
          <o:OLEObject Type="Embed" ProgID="Equation.AxMath" ShapeID="_x0000_i1136" DrawAspect="Content" ObjectID="_1787124844" r:id="rId44"/>
        </w:object>
      </w:r>
      <w:r>
        <w:rPr>
          <w:rFonts w:hint="eastAsia"/>
        </w:rPr>
        <w:t>。</w:t>
      </w:r>
    </w:p>
    <w:p w14:paraId="4E08A7EB" w14:textId="77777777" w:rsidR="00E40E0D" w:rsidRPr="00E22058" w:rsidRDefault="00E40E0D" w:rsidP="00E40E0D">
      <w:pPr>
        <w:ind w:firstLine="480"/>
      </w:pPr>
      <w:r>
        <w:rPr>
          <w:rFonts w:ascii="宋体" w:hAnsi="宋体" w:hint="eastAsia"/>
        </w:rPr>
        <w:t>Ⅱ</w:t>
      </w:r>
      <w:r>
        <w:rPr>
          <w:rFonts w:hint="eastAsia"/>
        </w:rPr>
        <w:t>备选假设</w:t>
      </w:r>
      <w:r w:rsidRPr="00E22058">
        <w:rPr>
          <w:position w:val="-12"/>
        </w:rPr>
        <w:object w:dxaOrig="320" w:dyaOrig="359" w14:anchorId="4933E67A">
          <v:shape id="_x0000_i1137" type="#_x0000_t75" style="width:16.15pt;height:18pt" o:ole="">
            <v:imagedata r:id="rId45" o:title=""/>
          </v:shape>
          <o:OLEObject Type="Embed" ProgID="Equation.AxMath" ShapeID="_x0000_i1137" DrawAspect="Content" ObjectID="_1787124845" r:id="rId46"/>
        </w:object>
      </w:r>
      <w:r>
        <w:rPr>
          <w:rFonts w:hint="eastAsia"/>
        </w:rPr>
        <w:t>：次品率</w:t>
      </w:r>
      <w:r w:rsidRPr="00E22058">
        <w:rPr>
          <w:position w:val="-11"/>
        </w:rPr>
        <w:object w:dxaOrig="988" w:dyaOrig="357" w14:anchorId="671DB4CE">
          <v:shape id="_x0000_i1138" type="#_x0000_t75" style="width:49.4pt;height:18pt" o:ole="">
            <v:imagedata r:id="rId47" o:title=""/>
          </v:shape>
          <o:OLEObject Type="Embed" ProgID="Equation.AxMath" ShapeID="_x0000_i1138" DrawAspect="Content" ObjectID="_1787124846" r:id="rId48"/>
        </w:object>
      </w:r>
      <w:r>
        <w:rPr>
          <w:rFonts w:hint="eastAsia"/>
        </w:rPr>
        <w:t>，即次品率超过标称值</w:t>
      </w:r>
      <w:r w:rsidRPr="00844F7E">
        <w:rPr>
          <w:position w:val="-11"/>
        </w:rPr>
        <w:object w:dxaOrig="530" w:dyaOrig="357" w14:anchorId="79AE1E8C">
          <v:shape id="_x0000_i1139" type="#_x0000_t75" style="width:26.3pt;height:18pt" o:ole="">
            <v:imagedata r:id="rId38" o:title=""/>
          </v:shape>
          <o:OLEObject Type="Embed" ProgID="Equation.AxMath" ShapeID="_x0000_i1139" DrawAspect="Content" ObjectID="_1787124847" r:id="rId49"/>
        </w:object>
      </w:r>
      <w:r>
        <w:rPr>
          <w:rFonts w:hint="eastAsia"/>
        </w:rPr>
        <w:t>。</w:t>
      </w:r>
    </w:p>
    <w:bookmarkEnd w:id="2"/>
    <w:p w14:paraId="61950A61" w14:textId="3D1EC534" w:rsidR="00844F7E" w:rsidRPr="00E40E0D" w:rsidRDefault="00844F7E" w:rsidP="00844F7E">
      <w:pPr>
        <w:ind w:firstLineChars="0" w:firstLine="0"/>
      </w:pPr>
    </w:p>
    <w:p w14:paraId="09400CCE" w14:textId="6696DDBD" w:rsidR="00680FBD" w:rsidRDefault="00E22058" w:rsidP="00680FBD">
      <w:pPr>
        <w:pStyle w:val="3"/>
      </w:pPr>
      <w:bookmarkStart w:id="3" w:name="_Hlk176510960"/>
      <w:r>
        <w:rPr>
          <w:rFonts w:hint="eastAsia"/>
        </w:rPr>
        <w:t>假设检验的样本量计算公式</w:t>
      </w:r>
    </w:p>
    <w:bookmarkEnd w:id="3"/>
    <w:p w14:paraId="67983164" w14:textId="04EE87F4" w:rsidR="00E22058" w:rsidRDefault="00E22058" w:rsidP="00E22058">
      <w:pPr>
        <w:ind w:firstLine="480"/>
      </w:pPr>
      <w:r>
        <w:rPr>
          <w:rFonts w:hint="eastAsia"/>
        </w:rPr>
        <w:t>在假设检验中，通常使用以下公式计算样本量：</w:t>
      </w:r>
    </w:p>
    <w:p w14:paraId="7CA07379" w14:textId="32397FCE" w:rsidR="00E22058" w:rsidRDefault="00F62A63" w:rsidP="00F62A63">
      <w:pPr>
        <w:ind w:firstLine="480"/>
        <w:jc w:val="center"/>
      </w:pPr>
      <w:r w:rsidRPr="00F62A63">
        <w:rPr>
          <w:position w:val="-29"/>
        </w:rPr>
        <w:object w:dxaOrig="2929" w:dyaOrig="710" w14:anchorId="4BD88DF9">
          <v:shape id="_x0000_i1050" type="#_x0000_t75" style="width:146.3pt;height:35.55pt" o:ole="">
            <v:imagedata r:id="rId50" o:title=""/>
          </v:shape>
          <o:OLEObject Type="Embed" ProgID="Equation.AxMath" ShapeID="_x0000_i1050" DrawAspect="Content" ObjectID="_1787124848" r:id="rId51"/>
        </w:object>
      </w:r>
    </w:p>
    <w:p w14:paraId="18D4ADE2" w14:textId="7CAFCB0A" w:rsidR="00F62A63" w:rsidRPr="00E22058" w:rsidRDefault="00F62A63" w:rsidP="00F62A63">
      <w:pPr>
        <w:ind w:firstLineChars="0" w:firstLine="0"/>
      </w:pPr>
      <w:r>
        <w:rPr>
          <w:rFonts w:hint="eastAsia"/>
        </w:rPr>
        <w:t>其中</w:t>
      </w:r>
      <w:r w:rsidRPr="00F62A63">
        <w:rPr>
          <w:position w:val="-11"/>
        </w:rPr>
        <w:object w:dxaOrig="198" w:dyaOrig="357" w14:anchorId="1A2E39E1">
          <v:shape id="_x0000_i1051" type="#_x0000_t75" style="width:10.15pt;height:18pt" o:ole="">
            <v:imagedata r:id="rId9" o:title=""/>
          </v:shape>
          <o:OLEObject Type="Embed" ProgID="Equation.AxMath" ShapeID="_x0000_i1051" DrawAspect="Content" ObjectID="_1787124849" r:id="rId52"/>
        </w:object>
      </w:r>
      <w:r>
        <w:rPr>
          <w:rFonts w:hint="eastAsia"/>
        </w:rPr>
        <w:t>为需要的样本量；</w:t>
      </w:r>
      <w:r w:rsidRPr="00F62A63">
        <w:rPr>
          <w:position w:val="-12"/>
        </w:rPr>
        <w:object w:dxaOrig="323" w:dyaOrig="359" w14:anchorId="5D2E05BC">
          <v:shape id="_x0000_i1052" type="#_x0000_t75" style="width:16.15pt;height:18pt" o:ole="">
            <v:imagedata r:id="rId11" o:title=""/>
          </v:shape>
          <o:OLEObject Type="Embed" ProgID="Equation.AxMath" ShapeID="_x0000_i1052" DrawAspect="Content" ObjectID="_1787124850" r:id="rId53"/>
        </w:object>
      </w:r>
      <w:r>
        <w:rPr>
          <w:rFonts w:hint="eastAsia"/>
        </w:rPr>
        <w:t>为显著性水平（置信度）的</w:t>
      </w:r>
      <w:r w:rsidRPr="00F62A63">
        <w:rPr>
          <w:position w:val="-11"/>
        </w:rPr>
        <w:object w:dxaOrig="173" w:dyaOrig="357" w14:anchorId="24AB70AD">
          <v:shape id="_x0000_i1053" type="#_x0000_t75" style="width:8.75pt;height:18pt" o:ole="">
            <v:imagedata r:id="rId54" o:title=""/>
          </v:shape>
          <o:OLEObject Type="Embed" ProgID="Equation.AxMath" ShapeID="_x0000_i1053" DrawAspect="Content" ObjectID="_1787124851" r:id="rId55"/>
        </w:object>
      </w:r>
      <w:r>
        <w:rPr>
          <w:rFonts w:hint="eastAsia"/>
        </w:rPr>
        <w:t>值；</w:t>
      </w:r>
      <w:r w:rsidRPr="00F62A63">
        <w:rPr>
          <w:position w:val="-12"/>
        </w:rPr>
        <w:object w:dxaOrig="324" w:dyaOrig="359" w14:anchorId="13F4BD6D">
          <v:shape id="_x0000_i1054" type="#_x0000_t75" style="width:16.6pt;height:18pt" o:ole="">
            <v:imagedata r:id="rId15" o:title=""/>
          </v:shape>
          <o:OLEObject Type="Embed" ProgID="Equation.AxMath" ShapeID="_x0000_i1054" DrawAspect="Content" ObjectID="_1787124852" r:id="rId56"/>
        </w:object>
      </w:r>
      <w:r>
        <w:rPr>
          <w:rFonts w:hint="eastAsia"/>
        </w:rPr>
        <w:t>为检验力的</w:t>
      </w:r>
      <w:r w:rsidRPr="00F62A63">
        <w:rPr>
          <w:position w:val="-11"/>
        </w:rPr>
        <w:object w:dxaOrig="173" w:dyaOrig="357" w14:anchorId="364FEA66">
          <v:shape id="_x0000_i1055" type="#_x0000_t75" style="width:8.75pt;height:18pt" o:ole="">
            <v:imagedata r:id="rId54" o:title=""/>
          </v:shape>
          <o:OLEObject Type="Embed" ProgID="Equation.AxMath" ShapeID="_x0000_i1055" DrawAspect="Content" ObjectID="_1787124853" r:id="rId57"/>
        </w:object>
      </w:r>
      <w:r>
        <w:rPr>
          <w:rFonts w:hint="eastAsia"/>
        </w:rPr>
        <w:t>值，检验力</w:t>
      </w:r>
      <w:r w:rsidRPr="00F62A63">
        <w:rPr>
          <w:position w:val="-11"/>
        </w:rPr>
        <w:object w:dxaOrig="608" w:dyaOrig="357" w14:anchorId="1D3364F2">
          <v:shape id="_x0000_i1056" type="#_x0000_t75" style="width:30.45pt;height:18pt" o:ole="">
            <v:imagedata r:id="rId58" o:title=""/>
          </v:shape>
          <o:OLEObject Type="Embed" ProgID="Equation.AxMath" ShapeID="_x0000_i1056" DrawAspect="Content" ObjectID="_1787124854" r:id="rId59"/>
        </w:object>
      </w:r>
      <w:r>
        <w:rPr>
          <w:rFonts w:hint="eastAsia"/>
        </w:rPr>
        <w:t>表示在零假设为假时，正确拒绝零假设的概率，通常情况下，取</w:t>
      </w:r>
      <w:r w:rsidRPr="00F62A63">
        <w:rPr>
          <w:position w:val="-12"/>
        </w:rPr>
        <w:object w:dxaOrig="1123" w:dyaOrig="359" w14:anchorId="096F5ACE">
          <v:shape id="_x0000_i1057" type="#_x0000_t75" style="width:55.85pt;height:18pt" o:ole="">
            <v:imagedata r:id="rId60" o:title=""/>
          </v:shape>
          <o:OLEObject Type="Embed" ProgID="Equation.AxMath" ShapeID="_x0000_i1057" DrawAspect="Content" ObjectID="_1787124855" r:id="rId61"/>
        </w:object>
      </w:r>
      <w:r>
        <w:rPr>
          <w:rFonts w:hint="eastAsia"/>
        </w:rPr>
        <w:t>；</w:t>
      </w:r>
      <w:r w:rsidRPr="001C19A6">
        <w:rPr>
          <w:position w:val="-12"/>
        </w:rPr>
        <w:object w:dxaOrig="273" w:dyaOrig="359" w14:anchorId="695F2E45">
          <v:shape id="_x0000_i1058" type="#_x0000_t75" style="width:13.4pt;height:18pt" o:ole="">
            <v:imagedata r:id="rId20" o:title=""/>
          </v:shape>
          <o:OLEObject Type="Embed" ProgID="Equation.AxMath" ShapeID="_x0000_i1058" DrawAspect="Content" ObjectID="_1787124856" r:id="rId62"/>
        </w:object>
      </w:r>
      <w:r>
        <w:rPr>
          <w:rFonts w:hint="eastAsia"/>
        </w:rPr>
        <w:t>为次品率，即供应商承诺的次品率</w:t>
      </w:r>
      <w:r w:rsidRPr="00F62A63">
        <w:rPr>
          <w:position w:val="-11"/>
        </w:rPr>
        <w:object w:dxaOrig="530" w:dyaOrig="357" w14:anchorId="1A8B3EF9">
          <v:shape id="_x0000_i1059" type="#_x0000_t75" style="width:26.3pt;height:18pt" o:ole="">
            <v:imagedata r:id="rId38" o:title=""/>
          </v:shape>
          <o:OLEObject Type="Embed" ProgID="Equation.AxMath" ShapeID="_x0000_i1059" DrawAspect="Content" ObjectID="_1787124857" r:id="rId63"/>
        </w:object>
      </w:r>
      <w:r>
        <w:rPr>
          <w:rFonts w:hint="eastAsia"/>
        </w:rPr>
        <w:t>；</w:t>
      </w:r>
      <w:r w:rsidRPr="00F62A63">
        <w:rPr>
          <w:position w:val="-11"/>
        </w:rPr>
        <w:object w:dxaOrig="176" w:dyaOrig="357" w14:anchorId="59BAA590">
          <v:shape id="_x0000_i1060" type="#_x0000_t75" style="width:8.75pt;height:18pt" o:ole="">
            <v:imagedata r:id="rId18" o:title=""/>
          </v:shape>
          <o:OLEObject Type="Embed" ProgID="Equation.AxMath" ShapeID="_x0000_i1060" DrawAspect="Content" ObjectID="_1787124858" r:id="rId64"/>
        </w:object>
      </w:r>
      <w:r>
        <w:rPr>
          <w:rFonts w:hint="eastAsia"/>
        </w:rPr>
        <w:t>为希望检测的差异，即次品率超过</w:t>
      </w:r>
      <w:r w:rsidRPr="00F62A63">
        <w:rPr>
          <w:position w:val="-11"/>
        </w:rPr>
        <w:object w:dxaOrig="530" w:dyaOrig="357" w14:anchorId="4743D23A">
          <v:shape id="_x0000_i1061" type="#_x0000_t75" style="width:26.3pt;height:18pt" o:ole="">
            <v:imagedata r:id="rId38" o:title=""/>
          </v:shape>
          <o:OLEObject Type="Embed" ProgID="Equation.AxMath" ShapeID="_x0000_i1061" DrawAspect="Content" ObjectID="_1787124859" r:id="rId65"/>
        </w:object>
      </w:r>
      <w:r>
        <w:rPr>
          <w:rFonts w:hint="eastAsia"/>
        </w:rPr>
        <w:t>的幅</w:t>
      </w:r>
      <w:r>
        <w:rPr>
          <w:rFonts w:hint="eastAsia"/>
        </w:rPr>
        <w:lastRenderedPageBreak/>
        <w:t>度，</w:t>
      </w:r>
      <w:r w:rsidR="009B5FE2">
        <w:rPr>
          <w:rFonts w:hint="eastAsia"/>
        </w:rPr>
        <w:t>如</w:t>
      </w:r>
      <w:r w:rsidR="009B5FE2" w:rsidRPr="00F62A63">
        <w:rPr>
          <w:position w:val="-11"/>
        </w:rPr>
        <w:object w:dxaOrig="176" w:dyaOrig="357" w14:anchorId="03613536">
          <v:shape id="_x0000_i1062" type="#_x0000_t75" style="width:8.75pt;height:18pt" o:ole="">
            <v:imagedata r:id="rId18" o:title=""/>
          </v:shape>
          <o:OLEObject Type="Embed" ProgID="Equation.AxMath" ShapeID="_x0000_i1062" DrawAspect="Content" ObjectID="_1787124860" r:id="rId66"/>
        </w:object>
      </w:r>
      <w:r w:rsidR="009B5FE2">
        <w:rPr>
          <w:rFonts w:hint="eastAsia"/>
        </w:rPr>
        <w:t>过小，则需大量样本来检测出差异，设定一个合理的</w:t>
      </w:r>
      <w:r w:rsidR="009B5FE2" w:rsidRPr="00F62A63">
        <w:rPr>
          <w:position w:val="-11"/>
        </w:rPr>
        <w:object w:dxaOrig="176" w:dyaOrig="357" w14:anchorId="1A171B25">
          <v:shape id="_x0000_i1063" type="#_x0000_t75" style="width:8.75pt;height:18pt" o:ole="">
            <v:imagedata r:id="rId18" o:title=""/>
          </v:shape>
          <o:OLEObject Type="Embed" ProgID="Equation.AxMath" ShapeID="_x0000_i1063" DrawAspect="Content" ObjectID="_1787124861" r:id="rId67"/>
        </w:object>
      </w:r>
      <w:r w:rsidR="009B5FE2">
        <w:rPr>
          <w:rFonts w:hint="eastAsia"/>
        </w:rPr>
        <w:t>值可以帮助我们找到具有实际意义且可以接受的差异，</w:t>
      </w:r>
      <w:r>
        <w:rPr>
          <w:rFonts w:hint="eastAsia"/>
        </w:rPr>
        <w:t>本文假设</w:t>
      </w:r>
      <w:r w:rsidR="009B5FE2">
        <w:rPr>
          <w:rFonts w:hint="eastAsia"/>
        </w:rPr>
        <w:t>合理的</w:t>
      </w:r>
      <w:r w:rsidRPr="00F62A63">
        <w:rPr>
          <w:position w:val="-11"/>
        </w:rPr>
        <w:object w:dxaOrig="967" w:dyaOrig="357" w14:anchorId="7384FFC9">
          <v:shape id="_x0000_i1064" type="#_x0000_t75" style="width:48.45pt;height:18pt" o:ole="">
            <v:imagedata r:id="rId68" o:title=""/>
          </v:shape>
          <o:OLEObject Type="Embed" ProgID="Equation.AxMath" ShapeID="_x0000_i1064" DrawAspect="Content" ObjectID="_1787124862" r:id="rId69"/>
        </w:object>
      </w:r>
      <w:r>
        <w:rPr>
          <w:rFonts w:hint="eastAsia"/>
        </w:rPr>
        <w:t>。</w:t>
      </w:r>
    </w:p>
    <w:p w14:paraId="0A03993B" w14:textId="556B2EC8" w:rsidR="00680FBD" w:rsidRDefault="00F62A63" w:rsidP="00680FBD">
      <w:pPr>
        <w:pStyle w:val="3"/>
      </w:pPr>
      <w:r w:rsidRPr="00F62A63">
        <w:rPr>
          <w:rFonts w:hint="eastAsia"/>
          <w:position w:val="-11"/>
        </w:rPr>
        <w:object w:dxaOrig="541" w:dyaOrig="357" w14:anchorId="1059F7BA">
          <v:shape id="_x0000_i1065" type="#_x0000_t75" style="width:27.25pt;height:18pt" o:ole="">
            <v:imagedata r:id="rId70" o:title=""/>
          </v:shape>
          <o:OLEObject Type="Embed" ProgID="Equation.AxMath" ShapeID="_x0000_i1065" DrawAspect="Content" ObjectID="_1787124863" r:id="rId71"/>
        </w:object>
      </w:r>
      <w:r>
        <w:rPr>
          <w:rFonts w:hint="eastAsia"/>
        </w:rPr>
        <w:t>置信度时的样本量</w:t>
      </w:r>
      <w:r w:rsidR="00AF1218">
        <w:rPr>
          <w:rFonts w:hint="eastAsia"/>
        </w:rPr>
        <w:t>及抽样检测标准</w:t>
      </w:r>
    </w:p>
    <w:p w14:paraId="2F57CE56" w14:textId="4D856BD4" w:rsidR="00F62A63" w:rsidRDefault="007F593F" w:rsidP="00F62A63">
      <w:pPr>
        <w:ind w:firstLine="480"/>
      </w:pPr>
      <w:bookmarkStart w:id="4" w:name="_Hlk176470146"/>
      <w:r>
        <w:rPr>
          <w:rFonts w:hint="eastAsia"/>
        </w:rPr>
        <w:t>对于</w:t>
      </w:r>
      <w:r w:rsidRPr="007F593F">
        <w:rPr>
          <w:position w:val="-11"/>
        </w:rPr>
        <w:object w:dxaOrig="541" w:dyaOrig="357" w14:anchorId="345EBDEC">
          <v:shape id="_x0000_i1066" type="#_x0000_t75" style="width:27.25pt;height:18pt" o:ole="">
            <v:imagedata r:id="rId70" o:title=""/>
          </v:shape>
          <o:OLEObject Type="Embed" ProgID="Equation.AxMath" ShapeID="_x0000_i1066" DrawAspect="Content" ObjectID="_1787124864" r:id="rId72"/>
        </w:object>
      </w:r>
      <w:r>
        <w:rPr>
          <w:rFonts w:hint="eastAsia"/>
        </w:rPr>
        <w:t>置信度，采用单尾检验，</w:t>
      </w:r>
      <w:r w:rsidR="009B5FE2" w:rsidRPr="00F62A63">
        <w:rPr>
          <w:position w:val="-12"/>
        </w:rPr>
        <w:object w:dxaOrig="1236" w:dyaOrig="359" w14:anchorId="30A0F847">
          <v:shape id="_x0000_i1067" type="#_x0000_t75" style="width:61.85pt;height:18pt" o:ole="">
            <v:imagedata r:id="rId73" o:title=""/>
          </v:shape>
          <o:OLEObject Type="Embed" ProgID="Equation.AxMath" ShapeID="_x0000_i1067" DrawAspect="Content" ObjectID="_1787124865" r:id="rId74"/>
        </w:object>
      </w:r>
      <w:r w:rsidR="009B5FE2">
        <w:rPr>
          <w:rFonts w:hint="eastAsia"/>
        </w:rPr>
        <w:t>，</w:t>
      </w:r>
      <w:bookmarkStart w:id="5" w:name="_Hlk176470250"/>
      <w:r w:rsidR="009B5FE2">
        <w:rPr>
          <w:rFonts w:hint="eastAsia"/>
        </w:rPr>
        <w:t>带入参数计算可得：</w:t>
      </w:r>
    </w:p>
    <w:bookmarkEnd w:id="4"/>
    <w:bookmarkEnd w:id="5"/>
    <w:p w14:paraId="4DDEBD7D" w14:textId="55AEBD50" w:rsidR="009B5FE2" w:rsidRDefault="009B5FE2" w:rsidP="009B5FE2">
      <w:pPr>
        <w:ind w:firstLine="480"/>
        <w:jc w:val="center"/>
      </w:pPr>
      <w:r w:rsidRPr="009B5FE2">
        <w:rPr>
          <w:position w:val="-29"/>
        </w:rPr>
        <w:object w:dxaOrig="6267" w:dyaOrig="708" w14:anchorId="5471CFD9">
          <v:shape id="_x0000_i1068" type="#_x0000_t75" style="width:313.4pt;height:35.55pt" o:ole="">
            <v:imagedata r:id="rId75" o:title=""/>
          </v:shape>
          <o:OLEObject Type="Embed" ProgID="Equation.AxMath" ShapeID="_x0000_i1068" DrawAspect="Content" ObjectID="_1787124866" r:id="rId76"/>
        </w:object>
      </w:r>
    </w:p>
    <w:p w14:paraId="7185E69E" w14:textId="0AAEA300" w:rsidR="009B5FE2" w:rsidRDefault="009B5FE2" w:rsidP="009B5FE2">
      <w:pPr>
        <w:ind w:firstLine="480"/>
      </w:pPr>
      <w:bookmarkStart w:id="6" w:name="_Hlk176470388"/>
      <w:r>
        <w:rPr>
          <w:rFonts w:hint="eastAsia"/>
        </w:rPr>
        <w:t>即在</w:t>
      </w:r>
      <w:r w:rsidRPr="009B5FE2">
        <w:rPr>
          <w:position w:val="-11"/>
        </w:rPr>
        <w:object w:dxaOrig="541" w:dyaOrig="357" w14:anchorId="1C85201C">
          <v:shape id="_x0000_i1069" type="#_x0000_t75" style="width:27.25pt;height:18pt" o:ole="">
            <v:imagedata r:id="rId70" o:title=""/>
          </v:shape>
          <o:OLEObject Type="Embed" ProgID="Equation.AxMath" ShapeID="_x0000_i1069" DrawAspect="Content" ObjectID="_1787124867" r:id="rId77"/>
        </w:object>
      </w:r>
      <w:r>
        <w:rPr>
          <w:rFonts w:hint="eastAsia"/>
        </w:rPr>
        <w:t>的信度下认定零配件次品率超过标称值</w:t>
      </w:r>
      <w:r w:rsidRPr="009B5FE2">
        <w:rPr>
          <w:position w:val="-11"/>
        </w:rPr>
        <w:object w:dxaOrig="530" w:dyaOrig="357" w14:anchorId="3C2965DD">
          <v:shape id="_x0000_i1070" type="#_x0000_t75" style="width:26.3pt;height:18pt" o:ole="">
            <v:imagedata r:id="rId38" o:title=""/>
          </v:shape>
          <o:OLEObject Type="Embed" ProgID="Equation.AxMath" ShapeID="_x0000_i1070" DrawAspect="Content" ObjectID="_1787124868" r:id="rId78"/>
        </w:object>
      </w:r>
      <w:r>
        <w:rPr>
          <w:rFonts w:hint="eastAsia"/>
        </w:rPr>
        <w:t>，在显著性水平为</w:t>
      </w:r>
      <w:r w:rsidRPr="009B5FE2">
        <w:rPr>
          <w:position w:val="-11"/>
        </w:rPr>
        <w:object w:dxaOrig="556" w:dyaOrig="357" w14:anchorId="1998A1C5">
          <v:shape id="_x0000_i1071" type="#_x0000_t75" style="width:28.15pt;height:18pt" o:ole="">
            <v:imagedata r:id="rId79" o:title=""/>
          </v:shape>
          <o:OLEObject Type="Embed" ProgID="Equation.AxMath" ShapeID="_x0000_i1071" DrawAspect="Content" ObjectID="_1787124869" r:id="rId80"/>
        </w:object>
      </w:r>
      <w:r>
        <w:rPr>
          <w:rFonts w:hint="eastAsia"/>
        </w:rPr>
        <w:t>的条件下，以</w:t>
      </w:r>
      <w:r w:rsidRPr="009B5FE2">
        <w:rPr>
          <w:position w:val="-11"/>
        </w:rPr>
        <w:object w:dxaOrig="541" w:dyaOrig="357" w14:anchorId="4893AE72">
          <v:shape id="_x0000_i1072" type="#_x0000_t75" style="width:27.25pt;height:18pt" o:ole="">
            <v:imagedata r:id="rId81" o:title=""/>
          </v:shape>
          <o:OLEObject Type="Embed" ProgID="Equation.AxMath" ShapeID="_x0000_i1072" DrawAspect="Content" ObjectID="_1787124870" r:id="rId82"/>
        </w:object>
      </w:r>
      <w:r>
        <w:rPr>
          <w:rFonts w:hint="eastAsia"/>
        </w:rPr>
        <w:t>的检验力来检验次品率是否超过标称值，并检测到至少</w:t>
      </w:r>
      <w:r w:rsidRPr="009B5FE2">
        <w:rPr>
          <w:position w:val="-11"/>
        </w:rPr>
        <w:object w:dxaOrig="413" w:dyaOrig="357" w14:anchorId="2C66F1D0">
          <v:shape id="_x0000_i1073" type="#_x0000_t75" style="width:20.75pt;height:18pt" o:ole="">
            <v:imagedata r:id="rId83" o:title=""/>
          </v:shape>
          <o:OLEObject Type="Embed" ProgID="Equation.AxMath" ShapeID="_x0000_i1073" DrawAspect="Content" ObjectID="_1787124871" r:id="rId84"/>
        </w:object>
      </w:r>
      <w:r>
        <w:rPr>
          <w:rFonts w:hint="eastAsia"/>
        </w:rPr>
        <w:t>的次品率差异，</w:t>
      </w:r>
      <w:r w:rsidR="00314D5F">
        <w:rPr>
          <w:rFonts w:hint="eastAsia"/>
        </w:rPr>
        <w:t>作出拒绝决策，</w:t>
      </w:r>
      <w:r>
        <w:rPr>
          <w:rFonts w:hint="eastAsia"/>
        </w:rPr>
        <w:t>至少需要</w:t>
      </w:r>
      <w:r>
        <w:rPr>
          <w:rFonts w:hint="eastAsia"/>
        </w:rPr>
        <w:t>223</w:t>
      </w:r>
      <w:r>
        <w:rPr>
          <w:rFonts w:hint="eastAsia"/>
        </w:rPr>
        <w:t>个样本。</w:t>
      </w:r>
    </w:p>
    <w:p w14:paraId="550777B9" w14:textId="77777777" w:rsidR="00E40E0D" w:rsidRDefault="00E40E0D" w:rsidP="009B5FE2">
      <w:pPr>
        <w:ind w:firstLine="480"/>
      </w:pPr>
    </w:p>
    <w:p w14:paraId="3E7048DD" w14:textId="616A7767" w:rsidR="00AF1218" w:rsidRDefault="00E40E0D" w:rsidP="00AF1218">
      <w:pPr>
        <w:ind w:firstLine="480"/>
        <w:rPr>
          <w:rFonts w:hint="eastAsia"/>
        </w:rPr>
      </w:pPr>
      <w:r>
        <w:rPr>
          <w:rFonts w:hint="eastAsia"/>
        </w:rPr>
        <w:t>然后根据假设检验，</w:t>
      </w:r>
      <w:r w:rsidR="00581703" w:rsidRPr="00844F7E">
        <w:rPr>
          <w:position w:val="-51"/>
        </w:rPr>
        <w:object w:dxaOrig="1737" w:dyaOrig="924" w14:anchorId="7DB3BEEB">
          <v:shape id="_x0000_i1192" type="#_x0000_t75" style="width:86.75pt;height:46.15pt" o:ole="">
            <v:imagedata r:id="rId85" o:title=""/>
          </v:shape>
          <o:OLEObject Type="Embed" ProgID="Equation.AxMath" ShapeID="_x0000_i1192" DrawAspect="Content" ObjectID="_1787124872" r:id="rId86"/>
        </w:object>
      </w:r>
      <w:r w:rsidR="00581703">
        <w:rPr>
          <w:rFonts w:hint="eastAsia"/>
        </w:rPr>
        <w:t>，</w:t>
      </w:r>
      <w:r w:rsidR="001F75CB">
        <w:rPr>
          <w:rFonts w:hint="eastAsia"/>
        </w:rPr>
        <w:t>当</w:t>
      </w:r>
      <w:r w:rsidR="00581703" w:rsidRPr="00581703">
        <w:rPr>
          <w:position w:val="-12"/>
        </w:rPr>
        <w:object w:dxaOrig="1700" w:dyaOrig="357" w14:anchorId="16722F97">
          <v:shape id="_x0000_i1195" type="#_x0000_t75" style="width:84.9pt;height:18pt" o:ole="">
            <v:imagedata r:id="rId87" o:title=""/>
          </v:shape>
          <o:OLEObject Type="Embed" ProgID="Equation.AxMath" ShapeID="_x0000_i1195" DrawAspect="Content" ObjectID="_1787124873" r:id="rId88"/>
        </w:object>
      </w:r>
      <w:r w:rsidR="001F75CB">
        <w:rPr>
          <w:rFonts w:hint="eastAsia"/>
        </w:rPr>
        <w:t>时</w:t>
      </w:r>
      <w:r w:rsidR="00581703">
        <w:rPr>
          <w:rFonts w:hint="eastAsia"/>
        </w:rPr>
        <w:t>，</w:t>
      </w:r>
      <w:r w:rsidR="001F75CB">
        <w:rPr>
          <w:rFonts w:hint="eastAsia"/>
        </w:rPr>
        <w:t>此时</w:t>
      </w:r>
      <w:r w:rsidR="001F75CB" w:rsidRPr="00581703">
        <w:rPr>
          <w:position w:val="-27"/>
        </w:rPr>
        <w:object w:dxaOrig="3854" w:dyaOrig="723" w14:anchorId="42903492">
          <v:shape id="_x0000_i1201" type="#_x0000_t75" style="width:192.45pt;height:36pt" o:ole="">
            <v:imagedata r:id="rId89" o:title=""/>
          </v:shape>
          <o:OLEObject Type="Embed" ProgID="Equation.AxMath" ShapeID="_x0000_i1201" DrawAspect="Content" ObjectID="_1787124874" r:id="rId90"/>
        </w:object>
      </w:r>
      <w:r w:rsidR="001F75CB">
        <w:rPr>
          <w:rFonts w:hint="eastAsia"/>
        </w:rPr>
        <w:t>，即抽取</w:t>
      </w:r>
      <w:r w:rsidR="001F75CB">
        <w:rPr>
          <w:rFonts w:hint="eastAsia"/>
        </w:rPr>
        <w:t>223</w:t>
      </w:r>
      <w:r w:rsidR="001F75CB">
        <w:rPr>
          <w:rFonts w:hint="eastAsia"/>
        </w:rPr>
        <w:t>个样本，其中次品数大于</w:t>
      </w:r>
      <w:r w:rsidR="001F75CB">
        <w:rPr>
          <w:rFonts w:hint="eastAsia"/>
        </w:rPr>
        <w:t>29</w:t>
      </w:r>
      <w:r w:rsidR="001F75CB">
        <w:rPr>
          <w:rFonts w:hint="eastAsia"/>
        </w:rPr>
        <w:t>个时，</w:t>
      </w:r>
      <w:bookmarkEnd w:id="6"/>
      <w:r w:rsidR="00AF1218">
        <w:rPr>
          <w:rFonts w:hint="eastAsia"/>
        </w:rPr>
        <w:t>拒绝零假设，接受备选假设，即在</w:t>
      </w:r>
      <w:r w:rsidR="00AF1218" w:rsidRPr="009B5FE2">
        <w:rPr>
          <w:position w:val="-11"/>
        </w:rPr>
        <w:object w:dxaOrig="541" w:dyaOrig="355" w14:anchorId="60A84F3A">
          <v:shape id="_x0000_i1231" type="#_x0000_t75" style="width:27.25pt;height:18pt" o:ole="">
            <v:imagedata r:id="rId91" o:title=""/>
          </v:shape>
          <o:OLEObject Type="Embed" ProgID="Equation.AxMath" ShapeID="_x0000_i1231" DrawAspect="Content" ObjectID="_1787124875" r:id="rId92"/>
        </w:object>
      </w:r>
      <w:r w:rsidR="00AF1218">
        <w:rPr>
          <w:rFonts w:hint="eastAsia"/>
        </w:rPr>
        <w:t>的信度下认定零配件次品率超过标称值</w:t>
      </w:r>
      <w:r w:rsidR="00AF1218" w:rsidRPr="009B5FE2">
        <w:rPr>
          <w:position w:val="-11"/>
        </w:rPr>
        <w:object w:dxaOrig="530" w:dyaOrig="357" w14:anchorId="33F44E65">
          <v:shape id="_x0000_i1221" type="#_x0000_t75" style="width:26.3pt;height:18pt" o:ole="">
            <v:imagedata r:id="rId38" o:title=""/>
          </v:shape>
          <o:OLEObject Type="Embed" ProgID="Equation.AxMath" ShapeID="_x0000_i1221" DrawAspect="Content" ObjectID="_1787124876" r:id="rId93"/>
        </w:object>
      </w:r>
      <w:r w:rsidR="00AF1218">
        <w:rPr>
          <w:rFonts w:hint="eastAsia"/>
        </w:rPr>
        <w:t>，</w:t>
      </w:r>
      <w:r w:rsidR="00AF1218">
        <w:rPr>
          <w:rFonts w:hint="eastAsia"/>
        </w:rPr>
        <w:t>拒绝</w:t>
      </w:r>
      <w:r w:rsidR="00AF1218">
        <w:rPr>
          <w:rFonts w:hint="eastAsia"/>
        </w:rPr>
        <w:t>这批零件。</w:t>
      </w:r>
    </w:p>
    <w:p w14:paraId="3D3E831A" w14:textId="74A82DC2" w:rsidR="009B5FE2" w:rsidRPr="00AF1218" w:rsidRDefault="009B5FE2" w:rsidP="009B5FE2">
      <w:pPr>
        <w:ind w:firstLine="480"/>
      </w:pPr>
    </w:p>
    <w:p w14:paraId="66899DBB" w14:textId="60D48870" w:rsidR="009B5FE2" w:rsidRDefault="009B5FE2" w:rsidP="009B5FE2">
      <w:pPr>
        <w:pStyle w:val="3"/>
      </w:pPr>
      <w:r w:rsidRPr="009B5FE2">
        <w:rPr>
          <w:rFonts w:hint="eastAsia"/>
          <w:position w:val="-11"/>
        </w:rPr>
        <w:object w:dxaOrig="541" w:dyaOrig="357" w14:anchorId="39AF2101">
          <v:shape id="_x0000_i1074" type="#_x0000_t75" style="width:27.25pt;height:18pt" o:ole="">
            <v:imagedata r:id="rId94" o:title=""/>
          </v:shape>
          <o:OLEObject Type="Embed" ProgID="Equation.AxMath" ShapeID="_x0000_i1074" DrawAspect="Content" ObjectID="_1787124877" r:id="rId95"/>
        </w:object>
      </w:r>
      <w:r w:rsidRPr="009B5FE2">
        <w:rPr>
          <w:rFonts w:hint="eastAsia"/>
        </w:rPr>
        <w:t>置信度</w:t>
      </w:r>
      <w:r>
        <w:rPr>
          <w:rFonts w:hint="eastAsia"/>
        </w:rPr>
        <w:t>时的样本量</w:t>
      </w:r>
      <w:r w:rsidR="00AF1218">
        <w:rPr>
          <w:rFonts w:hint="eastAsia"/>
        </w:rPr>
        <w:t>及抽样检测标准</w:t>
      </w:r>
    </w:p>
    <w:p w14:paraId="6B513B84" w14:textId="74928957" w:rsidR="00255F40" w:rsidRDefault="009B5FE2" w:rsidP="00B01BD2">
      <w:pPr>
        <w:ind w:firstLine="480"/>
      </w:pPr>
      <w:r>
        <w:rPr>
          <w:rFonts w:hint="eastAsia"/>
        </w:rPr>
        <w:t>对于</w:t>
      </w:r>
      <w:r w:rsidRPr="009B5FE2">
        <w:rPr>
          <w:position w:val="-11"/>
        </w:rPr>
        <w:object w:dxaOrig="541" w:dyaOrig="357" w14:anchorId="66AC5A17">
          <v:shape id="_x0000_i1075" type="#_x0000_t75" style="width:27.25pt;height:18pt" o:ole="">
            <v:imagedata r:id="rId94" o:title=""/>
          </v:shape>
          <o:OLEObject Type="Embed" ProgID="Equation.AxMath" ShapeID="_x0000_i1075" DrawAspect="Content" ObjectID="_1787124878" r:id="rId96"/>
        </w:object>
      </w:r>
      <w:r>
        <w:rPr>
          <w:rFonts w:hint="eastAsia"/>
        </w:rPr>
        <w:t>置信度，</w:t>
      </w:r>
      <w:r w:rsidR="00255F40">
        <w:rPr>
          <w:rFonts w:hint="eastAsia"/>
        </w:rPr>
        <w:t>适当修改上述两个假设：</w:t>
      </w:r>
    </w:p>
    <w:p w14:paraId="0759AE63" w14:textId="3E291386" w:rsidR="00255F40" w:rsidRDefault="00255F40" w:rsidP="00255F40">
      <w:pPr>
        <w:ind w:firstLine="480"/>
      </w:pPr>
      <w:r>
        <w:rPr>
          <w:rFonts w:ascii="宋体" w:hAnsi="宋体" w:hint="eastAsia"/>
        </w:rPr>
        <w:t>Ⅰ</w:t>
      </w:r>
      <w:r>
        <w:rPr>
          <w:rFonts w:hint="eastAsia"/>
        </w:rPr>
        <w:t>零假设</w:t>
      </w:r>
      <w:r w:rsidRPr="00E22058">
        <w:rPr>
          <w:position w:val="-12"/>
        </w:rPr>
        <w:object w:dxaOrig="334" w:dyaOrig="359" w14:anchorId="0C9929DD">
          <v:shape id="_x0000_i1076" type="#_x0000_t75" style="width:16.6pt;height:18pt" o:ole="">
            <v:imagedata r:id="rId40" o:title=""/>
          </v:shape>
          <o:OLEObject Type="Embed" ProgID="Equation.AxMath" ShapeID="_x0000_i1076" DrawAspect="Content" ObjectID="_1787124879" r:id="rId97"/>
        </w:object>
      </w:r>
      <w:r>
        <w:rPr>
          <w:rFonts w:hint="eastAsia"/>
        </w:rPr>
        <w:t>：次品率</w:t>
      </w:r>
      <w:r w:rsidRPr="00E22058">
        <w:rPr>
          <w:position w:val="-11"/>
        </w:rPr>
        <w:object w:dxaOrig="988" w:dyaOrig="357" w14:anchorId="6AE7B6D5">
          <v:shape id="_x0000_i1077" type="#_x0000_t75" style="width:49.4pt;height:18pt" o:ole="">
            <v:imagedata r:id="rId47" o:title=""/>
          </v:shape>
          <o:OLEObject Type="Embed" ProgID="Equation.AxMath" ShapeID="_x0000_i1077" DrawAspect="Content" ObjectID="_1787124880" r:id="rId98"/>
        </w:object>
      </w:r>
      <w:r>
        <w:rPr>
          <w:rFonts w:hint="eastAsia"/>
        </w:rPr>
        <w:t>，即次品率超过标称值</w:t>
      </w:r>
      <w:r w:rsidRPr="00844F7E">
        <w:rPr>
          <w:position w:val="-11"/>
        </w:rPr>
        <w:object w:dxaOrig="530" w:dyaOrig="357" w14:anchorId="565E0862">
          <v:shape id="_x0000_i1078" type="#_x0000_t75" style="width:26.3pt;height:18pt" o:ole="">
            <v:imagedata r:id="rId38" o:title=""/>
          </v:shape>
          <o:OLEObject Type="Embed" ProgID="Equation.AxMath" ShapeID="_x0000_i1078" DrawAspect="Content" ObjectID="_1787124881" r:id="rId99"/>
        </w:object>
      </w:r>
      <w:r>
        <w:rPr>
          <w:rFonts w:hint="eastAsia"/>
        </w:rPr>
        <w:t>。</w:t>
      </w:r>
    </w:p>
    <w:p w14:paraId="3ADC92F8" w14:textId="48DED0DF" w:rsidR="00255F40" w:rsidRPr="00255F40" w:rsidRDefault="00255F40" w:rsidP="00255F40">
      <w:pPr>
        <w:ind w:firstLine="480"/>
      </w:pPr>
      <w:r>
        <w:rPr>
          <w:rFonts w:ascii="宋体" w:hAnsi="宋体" w:hint="eastAsia"/>
        </w:rPr>
        <w:t>Ⅱ</w:t>
      </w:r>
      <w:r>
        <w:rPr>
          <w:rFonts w:hint="eastAsia"/>
        </w:rPr>
        <w:t>备选假设</w:t>
      </w:r>
      <w:r w:rsidRPr="00E22058">
        <w:rPr>
          <w:position w:val="-12"/>
        </w:rPr>
        <w:object w:dxaOrig="320" w:dyaOrig="359" w14:anchorId="70746CF1">
          <v:shape id="_x0000_i1079" type="#_x0000_t75" style="width:16.15pt;height:18pt" o:ole="">
            <v:imagedata r:id="rId45" o:title=""/>
          </v:shape>
          <o:OLEObject Type="Embed" ProgID="Equation.AxMath" ShapeID="_x0000_i1079" DrawAspect="Content" ObjectID="_1787124882" r:id="rId100"/>
        </w:object>
      </w:r>
      <w:r>
        <w:rPr>
          <w:rFonts w:hint="eastAsia"/>
        </w:rPr>
        <w:t>：次品率</w:t>
      </w:r>
      <w:r w:rsidRPr="00E22058">
        <w:rPr>
          <w:position w:val="-11"/>
        </w:rPr>
        <w:object w:dxaOrig="988" w:dyaOrig="357" w14:anchorId="3D84557C">
          <v:shape id="_x0000_i1080" type="#_x0000_t75" style="width:49.4pt;height:18pt" o:ole="">
            <v:imagedata r:id="rId42" o:title=""/>
          </v:shape>
          <o:OLEObject Type="Embed" ProgID="Equation.AxMath" ShapeID="_x0000_i1080" DrawAspect="Content" ObjectID="_1787124883" r:id="rId101"/>
        </w:object>
      </w:r>
      <w:r>
        <w:rPr>
          <w:rFonts w:hint="eastAsia"/>
        </w:rPr>
        <w:t>，即次品率</w:t>
      </w:r>
      <w:r w:rsidR="001A5C50">
        <w:rPr>
          <w:rFonts w:hint="eastAsia"/>
        </w:rPr>
        <w:t>不</w:t>
      </w:r>
      <w:r>
        <w:rPr>
          <w:rFonts w:hint="eastAsia"/>
        </w:rPr>
        <w:t>超过标称值</w:t>
      </w:r>
      <w:r w:rsidRPr="00844F7E">
        <w:rPr>
          <w:position w:val="-11"/>
        </w:rPr>
        <w:object w:dxaOrig="530" w:dyaOrig="357" w14:anchorId="18D03A4F">
          <v:shape id="_x0000_i1081" type="#_x0000_t75" style="width:26.3pt;height:18pt" o:ole="">
            <v:imagedata r:id="rId38" o:title=""/>
          </v:shape>
          <o:OLEObject Type="Embed" ProgID="Equation.AxMath" ShapeID="_x0000_i1081" DrawAspect="Content" ObjectID="_1787124884" r:id="rId102"/>
        </w:object>
      </w:r>
      <w:r>
        <w:rPr>
          <w:rFonts w:hint="eastAsia"/>
        </w:rPr>
        <w:t>。</w:t>
      </w:r>
    </w:p>
    <w:p w14:paraId="2954399F" w14:textId="35C53BD3" w:rsidR="00B01BD2" w:rsidRDefault="001F75CB" w:rsidP="00B01BD2">
      <w:pPr>
        <w:ind w:firstLine="480"/>
      </w:pPr>
      <w:r>
        <w:rPr>
          <w:rFonts w:hint="eastAsia"/>
        </w:rPr>
        <w:t>同样</w:t>
      </w:r>
      <w:r w:rsidR="009B5FE2">
        <w:rPr>
          <w:rFonts w:hint="eastAsia"/>
        </w:rPr>
        <w:t>采用</w:t>
      </w:r>
      <w:r>
        <w:rPr>
          <w:rFonts w:hint="eastAsia"/>
        </w:rPr>
        <w:t>单尾</w:t>
      </w:r>
      <w:r w:rsidR="009B5FE2">
        <w:rPr>
          <w:rFonts w:hint="eastAsia"/>
        </w:rPr>
        <w:t>检验，</w:t>
      </w:r>
      <w:r w:rsidR="00B01BD2" w:rsidRPr="00F62A63">
        <w:rPr>
          <w:position w:val="-12"/>
        </w:rPr>
        <w:object w:dxaOrig="1109" w:dyaOrig="359" w14:anchorId="4FB93D06">
          <v:shape id="_x0000_i1082" type="#_x0000_t75" style="width:55.85pt;height:18pt" o:ole="">
            <v:imagedata r:id="rId103" o:title=""/>
          </v:shape>
          <o:OLEObject Type="Embed" ProgID="Equation.AxMath" ShapeID="_x0000_i1082" DrawAspect="Content" ObjectID="_1787124885" r:id="rId104"/>
        </w:object>
      </w:r>
      <w:r w:rsidR="00B01BD2">
        <w:rPr>
          <w:rFonts w:hint="eastAsia"/>
        </w:rPr>
        <w:t>，带入参数计算可得：</w:t>
      </w:r>
    </w:p>
    <w:p w14:paraId="28A4CDDE" w14:textId="127A21EB" w:rsidR="00B01BD2" w:rsidRDefault="00B01BD2" w:rsidP="00B01BD2">
      <w:pPr>
        <w:ind w:firstLine="480"/>
        <w:jc w:val="center"/>
      </w:pPr>
      <w:r w:rsidRPr="00B01BD2">
        <w:rPr>
          <w:position w:val="-29"/>
        </w:rPr>
        <w:object w:dxaOrig="6400" w:dyaOrig="708" w14:anchorId="22B21895">
          <v:shape id="_x0000_i1083" type="#_x0000_t75" style="width:319.85pt;height:35.55pt" o:ole="">
            <v:imagedata r:id="rId105" o:title=""/>
          </v:shape>
          <o:OLEObject Type="Embed" ProgID="Equation.AxMath" ShapeID="_x0000_i1083" DrawAspect="Content" ObjectID="_1787124886" r:id="rId106"/>
        </w:object>
      </w:r>
    </w:p>
    <w:p w14:paraId="530951DB" w14:textId="46E45E21" w:rsidR="00B01BD2" w:rsidRDefault="00B01BD2" w:rsidP="00B01BD2">
      <w:pPr>
        <w:ind w:firstLine="480"/>
      </w:pPr>
      <w:r>
        <w:rPr>
          <w:rFonts w:hint="eastAsia"/>
        </w:rPr>
        <w:t>即在</w:t>
      </w:r>
      <w:r w:rsidRPr="009B5FE2">
        <w:rPr>
          <w:position w:val="-11"/>
        </w:rPr>
        <w:object w:dxaOrig="541" w:dyaOrig="357" w14:anchorId="39B44B0B">
          <v:shape id="_x0000_i1084" type="#_x0000_t75" style="width:27.25pt;height:18pt" o:ole="">
            <v:imagedata r:id="rId94" o:title=""/>
          </v:shape>
          <o:OLEObject Type="Embed" ProgID="Equation.AxMath" ShapeID="_x0000_i1084" DrawAspect="Content" ObjectID="_1787124887" r:id="rId107"/>
        </w:object>
      </w:r>
      <w:r>
        <w:rPr>
          <w:rFonts w:hint="eastAsia"/>
        </w:rPr>
        <w:t>的信度下认定零配件次品率超过标称值</w:t>
      </w:r>
      <w:r w:rsidRPr="009B5FE2">
        <w:rPr>
          <w:position w:val="-11"/>
        </w:rPr>
        <w:object w:dxaOrig="530" w:dyaOrig="357" w14:anchorId="54AFB7A4">
          <v:shape id="_x0000_i1085" type="#_x0000_t75" style="width:26.3pt;height:18pt" o:ole="">
            <v:imagedata r:id="rId38" o:title=""/>
          </v:shape>
          <o:OLEObject Type="Embed" ProgID="Equation.AxMath" ShapeID="_x0000_i1085" DrawAspect="Content" ObjectID="_1787124888" r:id="rId108"/>
        </w:object>
      </w:r>
      <w:r>
        <w:rPr>
          <w:rFonts w:hint="eastAsia"/>
        </w:rPr>
        <w:t>，在显著性水平为</w:t>
      </w:r>
      <w:r w:rsidRPr="009B5FE2">
        <w:rPr>
          <w:position w:val="-11"/>
        </w:rPr>
        <w:object w:dxaOrig="556" w:dyaOrig="357" w14:anchorId="7424F5D4">
          <v:shape id="_x0000_i1086" type="#_x0000_t75" style="width:28.15pt;height:18pt" o:ole="">
            <v:imagedata r:id="rId109" o:title=""/>
          </v:shape>
          <o:OLEObject Type="Embed" ProgID="Equation.AxMath" ShapeID="_x0000_i1086" DrawAspect="Content" ObjectID="_1787124889" r:id="rId110"/>
        </w:object>
      </w:r>
      <w:r>
        <w:rPr>
          <w:rFonts w:hint="eastAsia"/>
        </w:rPr>
        <w:t>的条件下，以</w:t>
      </w:r>
      <w:r w:rsidRPr="009B5FE2">
        <w:rPr>
          <w:position w:val="-11"/>
        </w:rPr>
        <w:object w:dxaOrig="541" w:dyaOrig="357" w14:anchorId="48F7AB65">
          <v:shape id="_x0000_i1087" type="#_x0000_t75" style="width:27.25pt;height:18pt" o:ole="">
            <v:imagedata r:id="rId81" o:title=""/>
          </v:shape>
          <o:OLEObject Type="Embed" ProgID="Equation.AxMath" ShapeID="_x0000_i1087" DrawAspect="Content" ObjectID="_1787124890" r:id="rId111"/>
        </w:object>
      </w:r>
      <w:r>
        <w:rPr>
          <w:rFonts w:hint="eastAsia"/>
        </w:rPr>
        <w:t>的检验力来检验次品率是否超过标称值，并检测到至少</w:t>
      </w:r>
      <w:r w:rsidRPr="009B5FE2">
        <w:rPr>
          <w:position w:val="-11"/>
        </w:rPr>
        <w:object w:dxaOrig="413" w:dyaOrig="357" w14:anchorId="60771263">
          <v:shape id="_x0000_i1088" type="#_x0000_t75" style="width:20.75pt;height:18pt" o:ole="">
            <v:imagedata r:id="rId83" o:title=""/>
          </v:shape>
          <o:OLEObject Type="Embed" ProgID="Equation.AxMath" ShapeID="_x0000_i1088" DrawAspect="Content" ObjectID="_1787124891" r:id="rId112"/>
        </w:object>
      </w:r>
      <w:r>
        <w:rPr>
          <w:rFonts w:hint="eastAsia"/>
        </w:rPr>
        <w:t>的次品率差异，</w:t>
      </w:r>
      <w:r>
        <w:rPr>
          <w:rFonts w:hint="eastAsia"/>
        </w:rPr>
        <w:lastRenderedPageBreak/>
        <w:t>作出接收决策，至少需要</w:t>
      </w:r>
      <w:r>
        <w:rPr>
          <w:rFonts w:hint="eastAsia"/>
        </w:rPr>
        <w:t>162</w:t>
      </w:r>
      <w:r>
        <w:rPr>
          <w:rFonts w:hint="eastAsia"/>
        </w:rPr>
        <w:t>个样本。</w:t>
      </w:r>
    </w:p>
    <w:p w14:paraId="429ABE14" w14:textId="23895CD4" w:rsidR="001A5C50" w:rsidRDefault="001A5C50" w:rsidP="00B01BD2">
      <w:pPr>
        <w:ind w:firstLine="480"/>
        <w:rPr>
          <w:rFonts w:hint="eastAsia"/>
        </w:rPr>
      </w:pPr>
      <w:r>
        <w:rPr>
          <w:rFonts w:hint="eastAsia"/>
        </w:rPr>
        <w:t>然后根据假设检验</w:t>
      </w:r>
      <w:r>
        <w:rPr>
          <w:rFonts w:hint="eastAsia"/>
        </w:rPr>
        <w:t>，</w:t>
      </w:r>
      <w:r w:rsidRPr="00844F7E">
        <w:rPr>
          <w:position w:val="-51"/>
        </w:rPr>
        <w:object w:dxaOrig="1737" w:dyaOrig="924" w14:anchorId="79CFDB15">
          <v:shape id="_x0000_i1202" type="#_x0000_t75" style="width:86.75pt;height:46.15pt" o:ole="">
            <v:imagedata r:id="rId85" o:title=""/>
          </v:shape>
          <o:OLEObject Type="Embed" ProgID="Equation.AxMath" ShapeID="_x0000_i1202" DrawAspect="Content" ObjectID="_1787124892" r:id="rId113"/>
        </w:object>
      </w:r>
      <w:r>
        <w:rPr>
          <w:rFonts w:hint="eastAsia"/>
        </w:rPr>
        <w:t>，当</w:t>
      </w:r>
      <w:r w:rsidRPr="00581703">
        <w:rPr>
          <w:position w:val="-12"/>
        </w:rPr>
        <w:object w:dxaOrig="2072" w:dyaOrig="357" w14:anchorId="36149DC1">
          <v:shape id="_x0000_i1206" type="#_x0000_t75" style="width:103.4pt;height:18pt" o:ole="">
            <v:imagedata r:id="rId114" o:title=""/>
          </v:shape>
          <o:OLEObject Type="Embed" ProgID="Equation.AxMath" ShapeID="_x0000_i1206" DrawAspect="Content" ObjectID="_1787124893" r:id="rId115"/>
        </w:object>
      </w:r>
      <w:r>
        <w:rPr>
          <w:rFonts w:hint="eastAsia"/>
        </w:rPr>
        <w:t>时，此时</w:t>
      </w:r>
      <w:r w:rsidR="00AF1218" w:rsidRPr="00581703">
        <w:rPr>
          <w:position w:val="-27"/>
        </w:rPr>
        <w:object w:dxaOrig="3850" w:dyaOrig="723" w14:anchorId="4FF4C8F5">
          <v:shape id="_x0000_i1209" type="#_x0000_t75" style="width:192.45pt;height:36pt" o:ole="">
            <v:imagedata r:id="rId116" o:title=""/>
          </v:shape>
          <o:OLEObject Type="Embed" ProgID="Equation.AxMath" ShapeID="_x0000_i1209" DrawAspect="Content" ObjectID="_1787124894" r:id="rId117"/>
        </w:object>
      </w:r>
      <w:r w:rsidR="00AF1218">
        <w:rPr>
          <w:rFonts w:hint="eastAsia"/>
        </w:rPr>
        <w:t>，即抽取</w:t>
      </w:r>
      <w:r w:rsidR="00AF1218">
        <w:rPr>
          <w:rFonts w:hint="eastAsia"/>
        </w:rPr>
        <w:t>162</w:t>
      </w:r>
      <w:r w:rsidR="00AF1218">
        <w:rPr>
          <w:rFonts w:hint="eastAsia"/>
        </w:rPr>
        <w:t>个样本，其中次品数小于</w:t>
      </w:r>
      <w:r w:rsidR="00AF1218">
        <w:rPr>
          <w:rFonts w:hint="eastAsia"/>
        </w:rPr>
        <w:t>12</w:t>
      </w:r>
      <w:r w:rsidR="00AF1218">
        <w:rPr>
          <w:rFonts w:hint="eastAsia"/>
        </w:rPr>
        <w:t>个，拒绝零假设，接受备选假设，即</w:t>
      </w:r>
      <w:r w:rsidR="00AF1218">
        <w:rPr>
          <w:rFonts w:hint="eastAsia"/>
        </w:rPr>
        <w:t>在</w:t>
      </w:r>
      <w:r w:rsidR="00AF1218" w:rsidRPr="009B5FE2">
        <w:rPr>
          <w:position w:val="-11"/>
        </w:rPr>
        <w:object w:dxaOrig="541" w:dyaOrig="357" w14:anchorId="4494DED9">
          <v:shape id="_x0000_i1210" type="#_x0000_t75" style="width:27.25pt;height:18pt" o:ole="">
            <v:imagedata r:id="rId94" o:title=""/>
          </v:shape>
          <o:OLEObject Type="Embed" ProgID="Equation.AxMath" ShapeID="_x0000_i1210" DrawAspect="Content" ObjectID="_1787124895" r:id="rId118"/>
        </w:object>
      </w:r>
      <w:r w:rsidR="00AF1218">
        <w:rPr>
          <w:rFonts w:hint="eastAsia"/>
        </w:rPr>
        <w:t>的信度下认定零配件次品率</w:t>
      </w:r>
      <w:r w:rsidR="00AF1218">
        <w:rPr>
          <w:rFonts w:hint="eastAsia"/>
        </w:rPr>
        <w:t>不超过</w:t>
      </w:r>
      <w:r w:rsidR="00AF1218">
        <w:rPr>
          <w:rFonts w:hint="eastAsia"/>
        </w:rPr>
        <w:t>标称值</w:t>
      </w:r>
      <w:r w:rsidR="00AF1218" w:rsidRPr="009B5FE2">
        <w:rPr>
          <w:position w:val="-11"/>
        </w:rPr>
        <w:object w:dxaOrig="530" w:dyaOrig="357" w14:anchorId="1E3604E6">
          <v:shape id="_x0000_i1211" type="#_x0000_t75" style="width:26.3pt;height:18pt" o:ole="">
            <v:imagedata r:id="rId38" o:title=""/>
          </v:shape>
          <o:OLEObject Type="Embed" ProgID="Equation.AxMath" ShapeID="_x0000_i1211" DrawAspect="Content" ObjectID="_1787124896" r:id="rId119"/>
        </w:object>
      </w:r>
      <w:r w:rsidR="00AF1218">
        <w:rPr>
          <w:rFonts w:hint="eastAsia"/>
        </w:rPr>
        <w:t>，接受这批零件。</w:t>
      </w:r>
    </w:p>
    <w:p w14:paraId="7F20B0C1" w14:textId="1F33612E" w:rsidR="009B5FE2" w:rsidRPr="00B01BD2" w:rsidRDefault="009B5FE2" w:rsidP="009B5FE2">
      <w:pPr>
        <w:ind w:firstLine="480"/>
      </w:pPr>
    </w:p>
    <w:p w14:paraId="6859D0ED" w14:textId="77777777" w:rsidR="00680FBD" w:rsidRPr="00680FBD" w:rsidRDefault="00680FBD" w:rsidP="00680FBD">
      <w:pPr>
        <w:ind w:firstLine="480"/>
      </w:pPr>
    </w:p>
    <w:p w14:paraId="5D5FA29C" w14:textId="60D4A873" w:rsidR="00680FBD" w:rsidRDefault="00680FBD" w:rsidP="00680FBD">
      <w:pPr>
        <w:pStyle w:val="2"/>
      </w:pPr>
      <w:r>
        <w:rPr>
          <w:rFonts w:hint="eastAsia"/>
        </w:rPr>
        <w:t>问题二的模型</w:t>
      </w:r>
    </w:p>
    <w:p w14:paraId="1A7635E4" w14:textId="005BEC5C" w:rsidR="00680FBD" w:rsidRDefault="00680FBD" w:rsidP="00680FBD">
      <w:pPr>
        <w:ind w:firstLine="480"/>
      </w:pPr>
      <w:r>
        <w:rPr>
          <w:rFonts w:hint="eastAsia"/>
        </w:rPr>
        <w:t>数学语言</w:t>
      </w:r>
    </w:p>
    <w:p w14:paraId="1B87A244" w14:textId="05A91BA8" w:rsidR="00680FBD" w:rsidRDefault="00680FBD" w:rsidP="00680FBD">
      <w:pPr>
        <w:pStyle w:val="3"/>
      </w:pPr>
      <w:r>
        <w:rPr>
          <w:rFonts w:hint="eastAsia"/>
        </w:rPr>
        <w:t>模型的建立</w:t>
      </w:r>
    </w:p>
    <w:p w14:paraId="05E0AB06" w14:textId="211EFBEF" w:rsidR="00680FBD" w:rsidRDefault="00680FBD" w:rsidP="00680FBD">
      <w:pPr>
        <w:pStyle w:val="3"/>
      </w:pPr>
      <w:r>
        <w:rPr>
          <w:rFonts w:hint="eastAsia"/>
        </w:rPr>
        <w:t>模型的求解</w:t>
      </w:r>
    </w:p>
    <w:p w14:paraId="3303C2F0" w14:textId="77777777" w:rsidR="00680FBD" w:rsidRDefault="00680FBD" w:rsidP="00680FBD">
      <w:pPr>
        <w:ind w:firstLine="480"/>
      </w:pPr>
    </w:p>
    <w:p w14:paraId="4A429CA4" w14:textId="6CA7FDB5" w:rsidR="00680FBD" w:rsidRDefault="00680FBD" w:rsidP="00680FBD">
      <w:pPr>
        <w:pStyle w:val="2"/>
      </w:pPr>
      <w:r>
        <w:rPr>
          <w:rFonts w:hint="eastAsia"/>
        </w:rPr>
        <w:t>问题三的模型</w:t>
      </w:r>
    </w:p>
    <w:p w14:paraId="762E5B4E" w14:textId="7E0A2D44" w:rsidR="00680FBD" w:rsidRDefault="00680FBD" w:rsidP="00680FBD">
      <w:pPr>
        <w:ind w:firstLine="480"/>
      </w:pPr>
      <w:r>
        <w:rPr>
          <w:rFonts w:hint="eastAsia"/>
        </w:rPr>
        <w:t>数学语言</w:t>
      </w:r>
    </w:p>
    <w:p w14:paraId="6E9C4A57" w14:textId="2838E584" w:rsidR="00680FBD" w:rsidRDefault="00680FBD" w:rsidP="00680FBD">
      <w:pPr>
        <w:pStyle w:val="3"/>
      </w:pPr>
      <w:r>
        <w:rPr>
          <w:rFonts w:hint="eastAsia"/>
        </w:rPr>
        <w:t>模型的建立</w:t>
      </w:r>
    </w:p>
    <w:p w14:paraId="3EBCA683" w14:textId="0E6D684C" w:rsidR="00680FBD" w:rsidRDefault="00680FBD" w:rsidP="00680FBD">
      <w:pPr>
        <w:pStyle w:val="3"/>
      </w:pPr>
      <w:r>
        <w:rPr>
          <w:rFonts w:hint="eastAsia"/>
        </w:rPr>
        <w:t>模型的求解</w:t>
      </w:r>
    </w:p>
    <w:p w14:paraId="0A89961E" w14:textId="77777777" w:rsidR="00680FBD" w:rsidRDefault="00680FBD" w:rsidP="00680FBD">
      <w:pPr>
        <w:ind w:firstLine="480"/>
      </w:pPr>
    </w:p>
    <w:p w14:paraId="4137C84C" w14:textId="77777777" w:rsidR="00680FBD" w:rsidRDefault="00680FBD" w:rsidP="00680FBD">
      <w:pPr>
        <w:ind w:firstLine="480"/>
      </w:pPr>
    </w:p>
    <w:p w14:paraId="28069799" w14:textId="77777777" w:rsidR="00680FBD" w:rsidRDefault="00680FBD" w:rsidP="00680FBD">
      <w:pPr>
        <w:ind w:firstLine="480"/>
      </w:pPr>
    </w:p>
    <w:p w14:paraId="36402998" w14:textId="77777777" w:rsidR="00680FBD" w:rsidRDefault="00680FBD" w:rsidP="00680FBD">
      <w:pPr>
        <w:ind w:firstLine="480"/>
      </w:pPr>
    </w:p>
    <w:p w14:paraId="4D35AE83" w14:textId="079E7010" w:rsidR="00680FBD" w:rsidRDefault="00680FBD" w:rsidP="00680FBD">
      <w:pPr>
        <w:pStyle w:val="1"/>
      </w:pPr>
      <w:r>
        <w:rPr>
          <w:rFonts w:hint="eastAsia"/>
        </w:rPr>
        <w:t>模型的检验与分析</w:t>
      </w:r>
    </w:p>
    <w:p w14:paraId="0529B67A" w14:textId="443E8401" w:rsidR="00680FBD" w:rsidRDefault="00680FBD" w:rsidP="00680FBD">
      <w:pPr>
        <w:ind w:firstLine="480"/>
      </w:pPr>
      <w:r>
        <w:rPr>
          <w:rFonts w:hint="eastAsia"/>
        </w:rPr>
        <w:t>灵敏度分析和误差分析</w:t>
      </w:r>
    </w:p>
    <w:p w14:paraId="128E60A3" w14:textId="77777777" w:rsidR="00680FBD" w:rsidRDefault="00680FBD" w:rsidP="00680FBD">
      <w:pPr>
        <w:ind w:firstLine="480"/>
      </w:pPr>
    </w:p>
    <w:p w14:paraId="4CAAEE54" w14:textId="4D97A8AA" w:rsidR="00680FBD" w:rsidRDefault="00680FBD" w:rsidP="00680FBD">
      <w:pPr>
        <w:pStyle w:val="1"/>
      </w:pPr>
      <w:r>
        <w:rPr>
          <w:rFonts w:hint="eastAsia"/>
        </w:rPr>
        <w:t>模型评价、改进与推广</w:t>
      </w:r>
    </w:p>
    <w:p w14:paraId="21195EBA" w14:textId="0F8E4C68" w:rsidR="00680FBD" w:rsidRDefault="00680FBD" w:rsidP="00680FBD">
      <w:pPr>
        <w:pStyle w:val="2"/>
      </w:pPr>
      <w:r>
        <w:rPr>
          <w:rFonts w:hint="eastAsia"/>
        </w:rPr>
        <w:t>模型的优点</w:t>
      </w:r>
    </w:p>
    <w:p w14:paraId="6E4AB060" w14:textId="2E7A49AB" w:rsidR="00680FBD" w:rsidRDefault="00680FBD" w:rsidP="00680FBD">
      <w:pPr>
        <w:ind w:firstLine="480"/>
      </w:pPr>
      <w:r>
        <w:rPr>
          <w:rFonts w:hint="eastAsia"/>
        </w:rPr>
        <w:t>必须写</w:t>
      </w:r>
    </w:p>
    <w:p w14:paraId="68F06D39" w14:textId="427D32A0" w:rsidR="00680FBD" w:rsidRDefault="00680FBD" w:rsidP="00680FBD">
      <w:pPr>
        <w:pStyle w:val="2"/>
      </w:pPr>
      <w:r>
        <w:rPr>
          <w:rFonts w:hint="eastAsia"/>
        </w:rPr>
        <w:t>模型的缺点</w:t>
      </w:r>
    </w:p>
    <w:p w14:paraId="75FA0FF8" w14:textId="176655AA" w:rsidR="00680FBD" w:rsidRDefault="00680FBD" w:rsidP="00680FBD">
      <w:pPr>
        <w:ind w:firstLine="480"/>
      </w:pPr>
      <w:r>
        <w:rPr>
          <w:rFonts w:hint="eastAsia"/>
        </w:rPr>
        <w:t>写得比优点少</w:t>
      </w:r>
    </w:p>
    <w:p w14:paraId="7C42A85E" w14:textId="04ED69AA" w:rsidR="00680FBD" w:rsidRDefault="00680FBD" w:rsidP="00680FBD">
      <w:pPr>
        <w:pStyle w:val="2"/>
      </w:pPr>
      <w:r>
        <w:rPr>
          <w:rFonts w:hint="eastAsia"/>
        </w:rPr>
        <w:t>模型的改进与推广</w:t>
      </w:r>
    </w:p>
    <w:p w14:paraId="57181367" w14:textId="42F27EE0" w:rsidR="00680FBD" w:rsidRDefault="00680FBD" w:rsidP="00680FBD">
      <w:pPr>
        <w:pStyle w:val="aa"/>
        <w:numPr>
          <w:ilvl w:val="0"/>
          <w:numId w:val="2"/>
        </w:numPr>
        <w:ind w:firstLineChars="0"/>
      </w:pPr>
      <w:r>
        <w:rPr>
          <w:rFonts w:hint="eastAsia"/>
        </w:rPr>
        <w:t>改进之处</w:t>
      </w:r>
    </w:p>
    <w:p w14:paraId="25582E3C" w14:textId="2E1E9542" w:rsidR="00680FBD" w:rsidRDefault="00680FBD" w:rsidP="00680FBD">
      <w:pPr>
        <w:pStyle w:val="aa"/>
        <w:numPr>
          <w:ilvl w:val="0"/>
          <w:numId w:val="2"/>
        </w:numPr>
        <w:ind w:firstLineChars="0"/>
      </w:pPr>
      <w:r>
        <w:rPr>
          <w:rFonts w:hint="eastAsia"/>
        </w:rPr>
        <w:t>进一步讨论模型的实用性和可行性</w:t>
      </w:r>
    </w:p>
    <w:p w14:paraId="466CD603" w14:textId="77777777" w:rsidR="00680FBD" w:rsidRDefault="00680FBD" w:rsidP="00680FBD">
      <w:pPr>
        <w:pStyle w:val="aa"/>
        <w:ind w:left="840" w:firstLineChars="0" w:firstLine="0"/>
      </w:pPr>
    </w:p>
    <w:p w14:paraId="3979CA38" w14:textId="77777777" w:rsidR="00680FBD" w:rsidRDefault="00680FBD" w:rsidP="00680FBD">
      <w:pPr>
        <w:pStyle w:val="aa"/>
        <w:ind w:left="840" w:firstLineChars="0" w:firstLine="0"/>
      </w:pPr>
    </w:p>
    <w:p w14:paraId="5690A179" w14:textId="57253687" w:rsidR="00680FBD" w:rsidRDefault="00680FBD" w:rsidP="00680FBD">
      <w:pPr>
        <w:pStyle w:val="1"/>
      </w:pPr>
      <w:r>
        <w:rPr>
          <w:rFonts w:hint="eastAsia"/>
        </w:rPr>
        <w:lastRenderedPageBreak/>
        <w:t>参考文献</w:t>
      </w:r>
    </w:p>
    <w:p w14:paraId="1016072D" w14:textId="0C4FAC39" w:rsidR="00680FBD" w:rsidRPr="00680FBD" w:rsidRDefault="00680FBD" w:rsidP="00680FBD">
      <w:pPr>
        <w:ind w:firstLine="480"/>
      </w:pPr>
      <w:r>
        <w:rPr>
          <w:rFonts w:hint="eastAsia"/>
        </w:rPr>
        <w:t>【编号】作者，论文名，杂志名，卷期号，起止页码，出版年</w:t>
      </w:r>
    </w:p>
    <w:p w14:paraId="239F09BE" w14:textId="77777777" w:rsidR="00F90FB5" w:rsidRPr="00F90FB5" w:rsidRDefault="00F90FB5" w:rsidP="00F90FB5">
      <w:pPr>
        <w:ind w:firstLine="480"/>
      </w:pPr>
    </w:p>
    <w:sectPr w:rsidR="00F90FB5" w:rsidRPr="00F90FB5" w:rsidSect="00451CEA">
      <w:headerReference w:type="even" r:id="rId120"/>
      <w:headerReference w:type="default" r:id="rId121"/>
      <w:footerReference w:type="even" r:id="rId122"/>
      <w:footerReference w:type="default" r:id="rId123"/>
      <w:headerReference w:type="first" r:id="rId124"/>
      <w:footerReference w:type="first" r:id="rId12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D8140" w14:textId="77777777" w:rsidR="00713DEB" w:rsidRDefault="00713DEB" w:rsidP="0033328A">
      <w:pPr>
        <w:ind w:firstLine="480"/>
      </w:pPr>
      <w:r>
        <w:separator/>
      </w:r>
    </w:p>
  </w:endnote>
  <w:endnote w:type="continuationSeparator" w:id="0">
    <w:p w14:paraId="7DCC61FC" w14:textId="77777777" w:rsidR="00713DEB" w:rsidRDefault="00713DEB" w:rsidP="003332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8257" w14:textId="77777777" w:rsidR="0033328A" w:rsidRDefault="0033328A">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945147"/>
      <w:docPartObj>
        <w:docPartGallery w:val="Page Numbers (Bottom of Page)"/>
        <w:docPartUnique/>
      </w:docPartObj>
    </w:sdtPr>
    <w:sdtContent>
      <w:p w14:paraId="358CAD09" w14:textId="38292F0B" w:rsidR="0033328A" w:rsidRDefault="0033328A" w:rsidP="0033328A">
        <w:pPr>
          <w:pStyle w:val="a8"/>
          <w:ind w:firstLineChars="0" w:firstLine="0"/>
          <w:jc w:val="center"/>
        </w:pPr>
        <w:r>
          <w:fldChar w:fldCharType="begin"/>
        </w:r>
        <w:r>
          <w:instrText>PAGE   \* MERGEFORMAT</w:instrText>
        </w:r>
        <w:r>
          <w:fldChar w:fldCharType="separate"/>
        </w:r>
        <w:r>
          <w:rPr>
            <w:lang w:val="zh-CN"/>
          </w:rPr>
          <w:t>2</w:t>
        </w:r>
        <w:r>
          <w:fldChar w:fldCharType="end"/>
        </w:r>
      </w:p>
    </w:sdtContent>
  </w:sdt>
  <w:p w14:paraId="0FE3B365" w14:textId="77777777" w:rsidR="0033328A" w:rsidRDefault="0033328A">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9616" w14:textId="77777777" w:rsidR="0033328A" w:rsidRDefault="0033328A">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D3A8F" w14:textId="77777777" w:rsidR="00713DEB" w:rsidRDefault="00713DEB" w:rsidP="0033328A">
      <w:pPr>
        <w:ind w:firstLine="480"/>
      </w:pPr>
      <w:r>
        <w:separator/>
      </w:r>
    </w:p>
  </w:footnote>
  <w:footnote w:type="continuationSeparator" w:id="0">
    <w:p w14:paraId="732D0661" w14:textId="77777777" w:rsidR="00713DEB" w:rsidRDefault="00713DEB" w:rsidP="003332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F2AA" w14:textId="77777777" w:rsidR="0033328A" w:rsidRDefault="0033328A">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A2E0" w14:textId="77777777" w:rsidR="0033328A" w:rsidRDefault="0033328A">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5779" w14:textId="77777777" w:rsidR="0033328A" w:rsidRDefault="0033328A">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549EE"/>
    <w:multiLevelType w:val="hybridMultilevel"/>
    <w:tmpl w:val="683A1904"/>
    <w:lvl w:ilvl="0" w:tplc="559CD8A2">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E632DE1"/>
    <w:multiLevelType w:val="hybridMultilevel"/>
    <w:tmpl w:val="DD7C91E0"/>
    <w:lvl w:ilvl="0" w:tplc="7978593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3AA136B"/>
    <w:multiLevelType w:val="multilevel"/>
    <w:tmpl w:val="ABBE1246"/>
    <w:lvl w:ilvl="0">
      <w:start w:val="1"/>
      <w:numFmt w:val="chineseCountingThousand"/>
      <w:pStyle w:val="1"/>
      <w:suff w:val="space"/>
      <w:lvlText w:val="%1、"/>
      <w:lvlJc w:val="left"/>
      <w:pPr>
        <w:ind w:left="425" w:hanging="425"/>
      </w:pPr>
      <w:rPr>
        <w:rFonts w:ascii="黑体" w:eastAsia="黑体" w:hint="eastAsia"/>
        <w:b w:val="0"/>
        <w:i w:val="0"/>
        <w:sz w:val="28"/>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085750E"/>
    <w:multiLevelType w:val="hybridMultilevel"/>
    <w:tmpl w:val="24565AAE"/>
    <w:lvl w:ilvl="0" w:tplc="AF6C72BC">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7B2F1370"/>
    <w:multiLevelType w:val="hybridMultilevel"/>
    <w:tmpl w:val="88EE9E7A"/>
    <w:lvl w:ilvl="0" w:tplc="6998672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593900772">
    <w:abstractNumId w:val="2"/>
  </w:num>
  <w:num w:numId="2" w16cid:durableId="1284338993">
    <w:abstractNumId w:val="4"/>
  </w:num>
  <w:num w:numId="3" w16cid:durableId="1631670591">
    <w:abstractNumId w:val="0"/>
  </w:num>
  <w:num w:numId="4" w16cid:durableId="1341394763">
    <w:abstractNumId w:val="3"/>
  </w:num>
  <w:num w:numId="5" w16cid:durableId="2044018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95"/>
    <w:rsid w:val="000A1BF2"/>
    <w:rsid w:val="000C11EA"/>
    <w:rsid w:val="000D12FB"/>
    <w:rsid w:val="00103F2E"/>
    <w:rsid w:val="001A5C50"/>
    <w:rsid w:val="001C19A6"/>
    <w:rsid w:val="001F4ED4"/>
    <w:rsid w:val="001F75CB"/>
    <w:rsid w:val="00255F40"/>
    <w:rsid w:val="00275199"/>
    <w:rsid w:val="002D28C9"/>
    <w:rsid w:val="002D5EFC"/>
    <w:rsid w:val="00313415"/>
    <w:rsid w:val="00314D5F"/>
    <w:rsid w:val="00326B79"/>
    <w:rsid w:val="0033328A"/>
    <w:rsid w:val="00333A9A"/>
    <w:rsid w:val="003467B8"/>
    <w:rsid w:val="003A3E0C"/>
    <w:rsid w:val="003C7591"/>
    <w:rsid w:val="00422BB7"/>
    <w:rsid w:val="00432FDB"/>
    <w:rsid w:val="00451CEA"/>
    <w:rsid w:val="0047798C"/>
    <w:rsid w:val="004D0283"/>
    <w:rsid w:val="00506964"/>
    <w:rsid w:val="005436A4"/>
    <w:rsid w:val="00581703"/>
    <w:rsid w:val="00680FBD"/>
    <w:rsid w:val="00713DEB"/>
    <w:rsid w:val="00731A8B"/>
    <w:rsid w:val="00744C05"/>
    <w:rsid w:val="007C6036"/>
    <w:rsid w:val="007F593F"/>
    <w:rsid w:val="00844F7E"/>
    <w:rsid w:val="00855A06"/>
    <w:rsid w:val="00885E37"/>
    <w:rsid w:val="00961156"/>
    <w:rsid w:val="009A1F3D"/>
    <w:rsid w:val="009B5FE2"/>
    <w:rsid w:val="00A410F0"/>
    <w:rsid w:val="00A94A95"/>
    <w:rsid w:val="00A97CF9"/>
    <w:rsid w:val="00AB7D32"/>
    <w:rsid w:val="00AF1218"/>
    <w:rsid w:val="00B01BD2"/>
    <w:rsid w:val="00B4024E"/>
    <w:rsid w:val="00BA4572"/>
    <w:rsid w:val="00CD3C80"/>
    <w:rsid w:val="00D238C1"/>
    <w:rsid w:val="00E22058"/>
    <w:rsid w:val="00E40E0D"/>
    <w:rsid w:val="00E41745"/>
    <w:rsid w:val="00E55015"/>
    <w:rsid w:val="00E93BB9"/>
    <w:rsid w:val="00EA5409"/>
    <w:rsid w:val="00F17E77"/>
    <w:rsid w:val="00F62A63"/>
    <w:rsid w:val="00F90FB5"/>
    <w:rsid w:val="00FB3992"/>
    <w:rsid w:val="00FD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2E602"/>
  <w15:chartTrackingRefBased/>
  <w15:docId w15:val="{370A74D5-4701-4318-AD68-F451BD8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156"/>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61156"/>
    <w:pPr>
      <w:keepNext/>
      <w:keepLines/>
      <w:numPr>
        <w:numId w:val="1"/>
      </w:numPr>
      <w:spacing w:before="120" w:after="120" w:line="578" w:lineRule="auto"/>
      <w:ind w:firstLineChars="0" w:firstLine="0"/>
      <w:jc w:val="center"/>
      <w:outlineLvl w:val="0"/>
    </w:pPr>
    <w:rPr>
      <w:rFonts w:ascii="黑体" w:eastAsia="黑体" w:hAnsi="黑体" w:cs="黑体"/>
      <w:bCs/>
      <w:kern w:val="44"/>
      <w:sz w:val="28"/>
      <w:szCs w:val="28"/>
    </w:rPr>
  </w:style>
  <w:style w:type="paragraph" w:styleId="2">
    <w:name w:val="heading 2"/>
    <w:basedOn w:val="a"/>
    <w:next w:val="a"/>
    <w:link w:val="20"/>
    <w:uiPriority w:val="9"/>
    <w:qFormat/>
    <w:rsid w:val="000A1BF2"/>
    <w:pPr>
      <w:keepNext/>
      <w:keepLines/>
      <w:numPr>
        <w:ilvl w:val="1"/>
        <w:numId w:val="1"/>
      </w:numPr>
      <w:spacing w:after="120"/>
      <w:ind w:left="0" w:firstLineChars="0" w:firstLine="0"/>
      <w:jc w:val="left"/>
      <w:outlineLvl w:val="1"/>
    </w:pPr>
    <w:rPr>
      <w:rFonts w:ascii="黑体" w:eastAsia="黑体" w:hAnsi="黑体" w:cs="黑体"/>
      <w:szCs w:val="24"/>
    </w:rPr>
  </w:style>
  <w:style w:type="paragraph" w:styleId="3">
    <w:name w:val="heading 3"/>
    <w:basedOn w:val="a"/>
    <w:next w:val="a"/>
    <w:link w:val="30"/>
    <w:uiPriority w:val="9"/>
    <w:qFormat/>
    <w:rsid w:val="00680FBD"/>
    <w:pPr>
      <w:keepNext/>
      <w:keepLines/>
      <w:numPr>
        <w:ilvl w:val="2"/>
        <w:numId w:val="1"/>
      </w:numPr>
      <w:ind w:left="0" w:firstLineChars="0" w:firstLine="0"/>
      <w:jc w:val="left"/>
      <w:outlineLvl w:val="2"/>
    </w:pPr>
    <w:rPr>
      <w:rFonts w:ascii="黑体" w:eastAsia="黑体" w:hAnsi="黑体" w:cs="黑体"/>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156"/>
    <w:rPr>
      <w:rFonts w:ascii="黑体" w:eastAsia="黑体" w:hAnsi="黑体" w:cs="黑体"/>
      <w:bCs/>
      <w:kern w:val="44"/>
      <w:sz w:val="28"/>
      <w:szCs w:val="28"/>
    </w:rPr>
  </w:style>
  <w:style w:type="character" w:customStyle="1" w:styleId="20">
    <w:name w:val="标题 2 字符"/>
    <w:basedOn w:val="a0"/>
    <w:link w:val="2"/>
    <w:uiPriority w:val="9"/>
    <w:rsid w:val="000A1BF2"/>
    <w:rPr>
      <w:rFonts w:ascii="黑体" w:eastAsia="黑体" w:hAnsi="黑体" w:cs="黑体"/>
      <w:sz w:val="24"/>
      <w:szCs w:val="24"/>
    </w:rPr>
  </w:style>
  <w:style w:type="character" w:customStyle="1" w:styleId="30">
    <w:name w:val="标题 3 字符"/>
    <w:basedOn w:val="a0"/>
    <w:link w:val="3"/>
    <w:uiPriority w:val="9"/>
    <w:rsid w:val="00680FBD"/>
    <w:rPr>
      <w:rFonts w:ascii="黑体" w:eastAsia="黑体" w:hAnsi="黑体" w:cs="黑体"/>
      <w:sz w:val="24"/>
      <w:szCs w:val="24"/>
    </w:rPr>
  </w:style>
  <w:style w:type="paragraph" w:customStyle="1" w:styleId="a3">
    <w:name w:val="图表标题"/>
    <w:basedOn w:val="a"/>
    <w:next w:val="a"/>
    <w:qFormat/>
    <w:rsid w:val="000C11EA"/>
    <w:pPr>
      <w:ind w:firstLineChars="0" w:firstLine="0"/>
      <w:jc w:val="center"/>
    </w:pPr>
    <w:rPr>
      <w:b/>
      <w:sz w:val="21"/>
      <w:szCs w:val="32"/>
    </w:rPr>
  </w:style>
  <w:style w:type="paragraph" w:styleId="a4">
    <w:name w:val="Title"/>
    <w:basedOn w:val="a"/>
    <w:next w:val="a"/>
    <w:link w:val="a5"/>
    <w:uiPriority w:val="10"/>
    <w:qFormat/>
    <w:rsid w:val="00FB399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B3992"/>
    <w:rPr>
      <w:rFonts w:asciiTheme="majorHAnsi" w:eastAsiaTheme="majorEastAsia" w:hAnsiTheme="majorHAnsi" w:cstheme="majorBidi"/>
      <w:b/>
      <w:bCs/>
      <w:sz w:val="32"/>
      <w:szCs w:val="32"/>
    </w:rPr>
  </w:style>
  <w:style w:type="paragraph" w:styleId="a6">
    <w:name w:val="header"/>
    <w:basedOn w:val="a"/>
    <w:link w:val="a7"/>
    <w:uiPriority w:val="99"/>
    <w:unhideWhenUsed/>
    <w:rsid w:val="0033328A"/>
    <w:pPr>
      <w:tabs>
        <w:tab w:val="center" w:pos="4153"/>
        <w:tab w:val="right" w:pos="8306"/>
      </w:tabs>
      <w:snapToGrid w:val="0"/>
      <w:jc w:val="center"/>
    </w:pPr>
    <w:rPr>
      <w:sz w:val="18"/>
      <w:szCs w:val="18"/>
    </w:rPr>
  </w:style>
  <w:style w:type="character" w:customStyle="1" w:styleId="a7">
    <w:name w:val="页眉 字符"/>
    <w:basedOn w:val="a0"/>
    <w:link w:val="a6"/>
    <w:uiPriority w:val="99"/>
    <w:rsid w:val="0033328A"/>
    <w:rPr>
      <w:rFonts w:ascii="Times New Roman" w:eastAsia="宋体" w:hAnsi="Times New Roman"/>
      <w:sz w:val="18"/>
      <w:szCs w:val="18"/>
    </w:rPr>
  </w:style>
  <w:style w:type="paragraph" w:styleId="a8">
    <w:name w:val="footer"/>
    <w:basedOn w:val="a"/>
    <w:link w:val="a9"/>
    <w:uiPriority w:val="99"/>
    <w:unhideWhenUsed/>
    <w:rsid w:val="0033328A"/>
    <w:pPr>
      <w:tabs>
        <w:tab w:val="center" w:pos="4153"/>
        <w:tab w:val="right" w:pos="8306"/>
      </w:tabs>
      <w:snapToGrid w:val="0"/>
      <w:jc w:val="left"/>
    </w:pPr>
    <w:rPr>
      <w:sz w:val="18"/>
      <w:szCs w:val="18"/>
    </w:rPr>
  </w:style>
  <w:style w:type="character" w:customStyle="1" w:styleId="a9">
    <w:name w:val="页脚 字符"/>
    <w:basedOn w:val="a0"/>
    <w:link w:val="a8"/>
    <w:uiPriority w:val="99"/>
    <w:rsid w:val="0033328A"/>
    <w:rPr>
      <w:rFonts w:ascii="Times New Roman" w:eastAsia="宋体" w:hAnsi="Times New Roman"/>
      <w:sz w:val="18"/>
      <w:szCs w:val="18"/>
    </w:rPr>
  </w:style>
  <w:style w:type="paragraph" w:styleId="aa">
    <w:name w:val="List Paragraph"/>
    <w:basedOn w:val="a"/>
    <w:uiPriority w:val="34"/>
    <w:qFormat/>
    <w:rsid w:val="00680FBD"/>
    <w:pPr>
      <w:ind w:firstLine="420"/>
    </w:pPr>
  </w:style>
  <w:style w:type="table" w:styleId="ab">
    <w:name w:val="Table Grid"/>
    <w:basedOn w:val="a1"/>
    <w:uiPriority w:val="39"/>
    <w:rsid w:val="001F4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477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71.bin"/><Relationship Id="rId21" Type="http://schemas.openxmlformats.org/officeDocument/2006/relationships/oleObject" Target="embeddings/oleObject8.bin"/><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oleObject" Target="embeddings/oleObject34.bin"/><Relationship Id="rId68" Type="http://schemas.openxmlformats.org/officeDocument/2006/relationships/image" Target="media/image24.wmf"/><Relationship Id="rId84" Type="http://schemas.openxmlformats.org/officeDocument/2006/relationships/oleObject" Target="embeddings/oleObject48.bin"/><Relationship Id="rId89" Type="http://schemas.openxmlformats.org/officeDocument/2006/relationships/image" Target="media/image33.wmf"/><Relationship Id="rId112" Type="http://schemas.openxmlformats.org/officeDocument/2006/relationships/oleObject" Target="embeddings/oleObject68.bin"/><Relationship Id="rId16" Type="http://schemas.openxmlformats.org/officeDocument/2006/relationships/oleObject" Target="embeddings/oleObject5.bin"/><Relationship Id="rId107" Type="http://schemas.openxmlformats.org/officeDocument/2006/relationships/oleObject" Target="embeddings/oleObject64.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oleObject" Target="embeddings/oleObject27.bin"/><Relationship Id="rId58" Type="http://schemas.openxmlformats.org/officeDocument/2006/relationships/image" Target="media/image22.wmf"/><Relationship Id="rId74" Type="http://schemas.openxmlformats.org/officeDocument/2006/relationships/oleObject" Target="embeddings/oleObject42.bin"/><Relationship Id="rId79" Type="http://schemas.openxmlformats.org/officeDocument/2006/relationships/image" Target="media/image28.wmf"/><Relationship Id="rId102" Type="http://schemas.openxmlformats.org/officeDocument/2006/relationships/oleObject" Target="embeddings/oleObject61.bin"/><Relationship Id="rId123"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oleObject" Target="embeddings/oleObject51.bin"/><Relationship Id="rId95" Type="http://schemas.openxmlformats.org/officeDocument/2006/relationships/oleObject" Target="embeddings/oleObject54.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oleObject" Target="embeddings/oleObject35.bin"/><Relationship Id="rId69" Type="http://schemas.openxmlformats.org/officeDocument/2006/relationships/oleObject" Target="embeddings/oleObject39.bin"/><Relationship Id="rId113" Type="http://schemas.openxmlformats.org/officeDocument/2006/relationships/oleObject" Target="embeddings/oleObject69.bin"/><Relationship Id="rId118" Type="http://schemas.openxmlformats.org/officeDocument/2006/relationships/oleObject" Target="embeddings/oleObject72.bin"/><Relationship Id="rId80" Type="http://schemas.openxmlformats.org/officeDocument/2006/relationships/oleObject" Target="embeddings/oleObject46.bin"/><Relationship Id="rId85" Type="http://schemas.openxmlformats.org/officeDocument/2006/relationships/image" Target="media/image31.wmf"/><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oleObject" Target="embeddings/oleObject31.bin"/><Relationship Id="rId103" Type="http://schemas.openxmlformats.org/officeDocument/2006/relationships/image" Target="media/image36.wmf"/><Relationship Id="rId108" Type="http://schemas.openxmlformats.org/officeDocument/2006/relationships/oleObject" Target="embeddings/oleObject65.bin"/><Relationship Id="rId124" Type="http://schemas.openxmlformats.org/officeDocument/2006/relationships/header" Target="header3.xml"/><Relationship Id="rId54" Type="http://schemas.openxmlformats.org/officeDocument/2006/relationships/image" Target="media/image21.wmf"/><Relationship Id="rId70" Type="http://schemas.openxmlformats.org/officeDocument/2006/relationships/image" Target="media/image25.wmf"/><Relationship Id="rId75" Type="http://schemas.openxmlformats.org/officeDocument/2006/relationships/image" Target="media/image27.wmf"/><Relationship Id="rId91" Type="http://schemas.openxmlformats.org/officeDocument/2006/relationships/image" Target="media/image34.wmf"/><Relationship Id="rId96" Type="http://schemas.openxmlformats.org/officeDocument/2006/relationships/oleObject" Target="embeddings/oleObject5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8.wmf"/><Relationship Id="rId28" Type="http://schemas.openxmlformats.org/officeDocument/2006/relationships/image" Target="media/image10.wmf"/><Relationship Id="rId49" Type="http://schemas.openxmlformats.org/officeDocument/2006/relationships/oleObject" Target="embeddings/oleObject24.bin"/><Relationship Id="rId114" Type="http://schemas.openxmlformats.org/officeDocument/2006/relationships/image" Target="media/image39.wmf"/><Relationship Id="rId119" Type="http://schemas.openxmlformats.org/officeDocument/2006/relationships/oleObject" Target="embeddings/oleObject73.bin"/><Relationship Id="rId44" Type="http://schemas.openxmlformats.org/officeDocument/2006/relationships/oleObject" Target="embeddings/oleObject21.bin"/><Relationship Id="rId60" Type="http://schemas.openxmlformats.org/officeDocument/2006/relationships/image" Target="media/image23.wmf"/><Relationship Id="rId65" Type="http://schemas.openxmlformats.org/officeDocument/2006/relationships/oleObject" Target="embeddings/oleObject36.bin"/><Relationship Id="rId81" Type="http://schemas.openxmlformats.org/officeDocument/2006/relationships/image" Target="media/image29.wmf"/><Relationship Id="rId86" Type="http://schemas.openxmlformats.org/officeDocument/2006/relationships/oleObject" Target="embeddings/oleObject49.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image" Target="media/image38.wmf"/><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oleObject" Target="embeddings/oleObject28.bin"/><Relationship Id="rId76" Type="http://schemas.openxmlformats.org/officeDocument/2006/relationships/oleObject" Target="embeddings/oleObject43.bin"/><Relationship Id="rId97" Type="http://schemas.openxmlformats.org/officeDocument/2006/relationships/oleObject" Target="embeddings/oleObject56.bin"/><Relationship Id="rId104" Type="http://schemas.openxmlformats.org/officeDocument/2006/relationships/oleObject" Target="embeddings/oleObject62.bin"/><Relationship Id="rId120" Type="http://schemas.openxmlformats.org/officeDocument/2006/relationships/header" Target="header1.xml"/><Relationship Id="rId125" Type="http://schemas.openxmlformats.org/officeDocument/2006/relationships/footer" Target="footer3.xml"/><Relationship Id="rId7" Type="http://schemas.openxmlformats.org/officeDocument/2006/relationships/image" Target="media/image1.wmf"/><Relationship Id="rId71" Type="http://schemas.openxmlformats.org/officeDocument/2006/relationships/oleObject" Target="embeddings/oleObject40.bin"/><Relationship Id="rId92" Type="http://schemas.openxmlformats.org/officeDocument/2006/relationships/oleObject" Target="embeddings/oleObject52.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oleObject" Target="embeddings/oleObject37.bin"/><Relationship Id="rId87" Type="http://schemas.openxmlformats.org/officeDocument/2006/relationships/image" Target="media/image32.wmf"/><Relationship Id="rId110" Type="http://schemas.openxmlformats.org/officeDocument/2006/relationships/oleObject" Target="embeddings/oleObject66.bin"/><Relationship Id="rId115" Type="http://schemas.openxmlformats.org/officeDocument/2006/relationships/oleObject" Target="embeddings/oleObject70.bin"/><Relationship Id="rId61" Type="http://schemas.openxmlformats.org/officeDocument/2006/relationships/oleObject" Target="embeddings/oleObject32.bin"/><Relationship Id="rId82" Type="http://schemas.openxmlformats.org/officeDocument/2006/relationships/oleObject" Target="embeddings/oleObject47.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9.bin"/><Relationship Id="rId77" Type="http://schemas.openxmlformats.org/officeDocument/2006/relationships/oleObject" Target="embeddings/oleObject44.bin"/><Relationship Id="rId100" Type="http://schemas.openxmlformats.org/officeDocument/2006/relationships/oleObject" Target="embeddings/oleObject59.bin"/><Relationship Id="rId105" Type="http://schemas.openxmlformats.org/officeDocument/2006/relationships/image" Target="media/image37.wmf"/><Relationship Id="rId12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41.bin"/><Relationship Id="rId93" Type="http://schemas.openxmlformats.org/officeDocument/2006/relationships/oleObject" Target="embeddings/oleObject53.bin"/><Relationship Id="rId98" Type="http://schemas.openxmlformats.org/officeDocument/2006/relationships/oleObject" Target="embeddings/oleObject57.bin"/><Relationship Id="rId121" Type="http://schemas.openxmlformats.org/officeDocument/2006/relationships/header" Target="header2.xml"/><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oleObject" Target="embeddings/oleObject38.bin"/><Relationship Id="rId116" Type="http://schemas.openxmlformats.org/officeDocument/2006/relationships/image" Target="media/image40.wmf"/><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33.bin"/><Relationship Id="rId83" Type="http://schemas.openxmlformats.org/officeDocument/2006/relationships/image" Target="media/image30.wmf"/><Relationship Id="rId88" Type="http://schemas.openxmlformats.org/officeDocument/2006/relationships/oleObject" Target="embeddings/oleObject50.bin"/><Relationship Id="rId111" Type="http://schemas.openxmlformats.org/officeDocument/2006/relationships/oleObject" Target="embeddings/oleObject67.bin"/><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30.bin"/><Relationship Id="rId106" Type="http://schemas.openxmlformats.org/officeDocument/2006/relationships/oleObject" Target="embeddings/oleObject63.bin"/><Relationship Id="rId127"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6.bin"/><Relationship Id="rId73" Type="http://schemas.openxmlformats.org/officeDocument/2006/relationships/image" Target="media/image26.wmf"/><Relationship Id="rId78" Type="http://schemas.openxmlformats.org/officeDocument/2006/relationships/oleObject" Target="embeddings/oleObject45.bin"/><Relationship Id="rId94" Type="http://schemas.openxmlformats.org/officeDocument/2006/relationships/image" Target="media/image35.wmf"/><Relationship Id="rId99" Type="http://schemas.openxmlformats.org/officeDocument/2006/relationships/oleObject" Target="embeddings/oleObject58.bin"/><Relationship Id="rId101" Type="http://schemas.openxmlformats.org/officeDocument/2006/relationships/oleObject" Target="embeddings/oleObject60.bin"/><Relationship Id="rId12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62659</dc:creator>
  <cp:keywords/>
  <dc:description/>
  <cp:lastModifiedBy>aimer li</cp:lastModifiedBy>
  <cp:revision>2</cp:revision>
  <dcterms:created xsi:type="dcterms:W3CDTF">2024-09-06T02:44:00Z</dcterms:created>
  <dcterms:modified xsi:type="dcterms:W3CDTF">2024-09-06T02:44:00Z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