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5680" w14:textId="77777777" w:rsidR="005E64B3" w:rsidRPr="005E64B3" w:rsidRDefault="005E64B3" w:rsidP="005E64B3">
      <w:pPr>
        <w:rPr>
          <w:b/>
          <w:bCs/>
        </w:rPr>
      </w:pPr>
      <w:r w:rsidRPr="005E64B3">
        <w:rPr>
          <w:b/>
          <w:bCs/>
        </w:rPr>
        <w:t xml:space="preserve">Background and why </w:t>
      </w:r>
      <w:proofErr w:type="gramStart"/>
      <w:r w:rsidRPr="005E64B3">
        <w:rPr>
          <w:b/>
          <w:bCs/>
        </w:rPr>
        <w:t>this matters</w:t>
      </w:r>
      <w:proofErr w:type="gramEnd"/>
    </w:p>
    <w:p w14:paraId="6A3B43A4" w14:textId="77777777" w:rsidR="005E64B3" w:rsidRPr="005E64B3" w:rsidRDefault="005E64B3" w:rsidP="005E64B3">
      <w:r w:rsidRPr="005E64B3">
        <w:t xml:space="preserve">Revive is </w:t>
      </w:r>
      <w:proofErr w:type="gramStart"/>
      <w:r w:rsidRPr="005E64B3">
        <w:t>positioning</w:t>
      </w:r>
      <w:proofErr w:type="gramEnd"/>
      <w:r w:rsidRPr="005E64B3">
        <w:t xml:space="preserve"> as a trust-first research supply brand in a market that is noisy, price-driven, and often lacking transparency. We already have:</w:t>
      </w:r>
    </w:p>
    <w:p w14:paraId="7E9ECDEE" w14:textId="77777777" w:rsidR="005E64B3" w:rsidRPr="005E64B3" w:rsidRDefault="005E64B3" w:rsidP="005E64B3">
      <w:pPr>
        <w:numPr>
          <w:ilvl w:val="0"/>
          <w:numId w:val="16"/>
        </w:numPr>
      </w:pPr>
      <w:r w:rsidRPr="005E64B3">
        <w:t>COA Library + Batch Archive (proof system)</w:t>
      </w:r>
    </w:p>
    <w:p w14:paraId="2D4F1E1F" w14:textId="77777777" w:rsidR="005E64B3" w:rsidRPr="005E64B3" w:rsidRDefault="005E64B3" w:rsidP="005E64B3">
      <w:pPr>
        <w:numPr>
          <w:ilvl w:val="0"/>
          <w:numId w:val="16"/>
        </w:numPr>
      </w:pPr>
      <w:r w:rsidRPr="005E64B3">
        <w:t>Education hub with multiple articles (knowledge library)</w:t>
      </w:r>
    </w:p>
    <w:p w14:paraId="4F434C13" w14:textId="77777777" w:rsidR="005E64B3" w:rsidRPr="005E64B3" w:rsidRDefault="005E64B3" w:rsidP="005E64B3">
      <w:pPr>
        <w:numPr>
          <w:ilvl w:val="0"/>
          <w:numId w:val="16"/>
        </w:numPr>
      </w:pPr>
      <w:r w:rsidRPr="005E64B3">
        <w:t>~30 compound context pages (reference dossiers)</w:t>
      </w:r>
    </w:p>
    <w:p w14:paraId="63CA534F" w14:textId="77777777" w:rsidR="005E64B3" w:rsidRPr="005E64B3" w:rsidRDefault="005E64B3" w:rsidP="005E64B3">
      <w:pPr>
        <w:numPr>
          <w:ilvl w:val="0"/>
          <w:numId w:val="16"/>
        </w:numPr>
      </w:pPr>
      <w:r w:rsidRPr="005E64B3">
        <w:t>Stack Builder (interactive tool)</w:t>
      </w:r>
    </w:p>
    <w:p w14:paraId="63EAF8CE" w14:textId="77777777" w:rsidR="005E64B3" w:rsidRPr="005E64B3" w:rsidRDefault="005E64B3" w:rsidP="005E64B3">
      <w:pPr>
        <w:numPr>
          <w:ilvl w:val="0"/>
          <w:numId w:val="16"/>
        </w:numPr>
      </w:pPr>
      <w:r w:rsidRPr="005E64B3">
        <w:t>Product pages are now ungated (better discovery + SEO)</w:t>
      </w:r>
    </w:p>
    <w:p w14:paraId="4857E162" w14:textId="77777777" w:rsidR="005E64B3" w:rsidRPr="005E64B3" w:rsidRDefault="005E64B3" w:rsidP="005E64B3">
      <w:r w:rsidRPr="005E64B3">
        <w:t>The missing piece is not “more content.”</w:t>
      </w:r>
      <w:r w:rsidRPr="005E64B3">
        <w:br/>
        <w:t xml:space="preserve">It’s how new users and Google </w:t>
      </w:r>
      <w:r w:rsidRPr="005E64B3">
        <w:rPr>
          <w:i/>
          <w:iCs/>
        </w:rPr>
        <w:t>enter</w:t>
      </w:r>
      <w:r w:rsidRPr="005E64B3">
        <w:t xml:space="preserve"> the system.</w:t>
      </w:r>
    </w:p>
    <w:p w14:paraId="6E6E51AD" w14:textId="77777777" w:rsidR="005E64B3" w:rsidRPr="005E64B3" w:rsidRDefault="005E64B3" w:rsidP="005E64B3">
      <w:r w:rsidRPr="005E64B3">
        <w:t xml:space="preserve">Most visitors discover Revive </w:t>
      </w:r>
      <w:r w:rsidRPr="005E64B3">
        <w:rPr>
          <w:i/>
          <w:iCs/>
        </w:rPr>
        <w:t>before</w:t>
      </w:r>
      <w:r w:rsidRPr="005E64B3">
        <w:t xml:space="preserve"> they trust any peptide company. They arrive with skeptical questions (COAs, batch testing, purity). We need entry-point pages that match those exact questions and then route users into our existing proof + education + product pages.</w:t>
      </w:r>
    </w:p>
    <w:p w14:paraId="19405B54" w14:textId="77777777" w:rsidR="005E64B3" w:rsidRPr="005E64B3" w:rsidRDefault="005E64B3" w:rsidP="005E64B3">
      <w:r w:rsidRPr="005E64B3">
        <w:t xml:space="preserve">This is a trust funnel: it should convert without </w:t>
      </w:r>
      <w:proofErr w:type="gramStart"/>
      <w:r w:rsidRPr="005E64B3">
        <w:t>feeling like</w:t>
      </w:r>
      <w:proofErr w:type="gramEnd"/>
      <w:r w:rsidRPr="005E64B3">
        <w:t xml:space="preserve"> sales pressure.</w:t>
      </w:r>
    </w:p>
    <w:p w14:paraId="54FC5432" w14:textId="77777777" w:rsidR="005E64B3" w:rsidRPr="005E64B3" w:rsidRDefault="005E64B3" w:rsidP="005E64B3">
      <w:pPr>
        <w:rPr>
          <w:b/>
          <w:bCs/>
        </w:rPr>
      </w:pPr>
      <w:r w:rsidRPr="005E64B3">
        <w:rPr>
          <w:b/>
          <w:bCs/>
        </w:rPr>
        <w:pict w14:anchorId="7B70F5F3">
          <v:rect id="_x0000_i1031" style="width:0;height:1.5pt" o:hralign="center" o:hrstd="t" o:hr="t" fillcolor="#a0a0a0" stroked="f"/>
        </w:pict>
      </w:r>
    </w:p>
    <w:p w14:paraId="6F36E238" w14:textId="77777777" w:rsidR="005E64B3" w:rsidRPr="005E64B3" w:rsidRDefault="005E64B3" w:rsidP="005E64B3">
      <w:pPr>
        <w:rPr>
          <w:b/>
          <w:bCs/>
        </w:rPr>
      </w:pPr>
      <w:r w:rsidRPr="005E64B3">
        <w:rPr>
          <w:b/>
          <w:bCs/>
        </w:rPr>
        <w:t>2) Core concept: Library vs Entry Pages</w:t>
      </w:r>
    </w:p>
    <w:p w14:paraId="2791794E" w14:textId="77777777" w:rsidR="005E64B3" w:rsidRPr="005E64B3" w:rsidRDefault="005E64B3" w:rsidP="005E64B3">
      <w:r w:rsidRPr="005E64B3">
        <w:t>What we already have (Destination / Library)</w:t>
      </w:r>
    </w:p>
    <w:p w14:paraId="12E75BA9" w14:textId="77777777" w:rsidR="005E64B3" w:rsidRPr="005E64B3" w:rsidRDefault="005E64B3" w:rsidP="005E64B3">
      <w:pPr>
        <w:numPr>
          <w:ilvl w:val="0"/>
          <w:numId w:val="17"/>
        </w:numPr>
      </w:pPr>
      <w:r w:rsidRPr="005E64B3">
        <w:t>/</w:t>
      </w:r>
      <w:proofErr w:type="gramStart"/>
      <w:r w:rsidRPr="005E64B3">
        <w:t>education</w:t>
      </w:r>
      <w:proofErr w:type="gramEnd"/>
      <w:r w:rsidRPr="005E64B3">
        <w:t xml:space="preserve"> (article index)</w:t>
      </w:r>
    </w:p>
    <w:p w14:paraId="50B43052" w14:textId="77777777" w:rsidR="005E64B3" w:rsidRPr="005E64B3" w:rsidRDefault="005E64B3" w:rsidP="005E64B3">
      <w:pPr>
        <w:numPr>
          <w:ilvl w:val="0"/>
          <w:numId w:val="17"/>
        </w:numPr>
      </w:pPr>
      <w:r w:rsidRPr="005E64B3">
        <w:t>COA pages, batch archive, verification</w:t>
      </w:r>
    </w:p>
    <w:p w14:paraId="2BAE9008" w14:textId="77777777" w:rsidR="005E64B3" w:rsidRPr="005E64B3" w:rsidRDefault="005E64B3" w:rsidP="005E64B3">
      <w:pPr>
        <w:numPr>
          <w:ilvl w:val="0"/>
          <w:numId w:val="17"/>
        </w:numPr>
      </w:pPr>
      <w:r w:rsidRPr="005E64B3">
        <w:t>compound context pages</w:t>
      </w:r>
    </w:p>
    <w:p w14:paraId="62D85F5E" w14:textId="77777777" w:rsidR="005E64B3" w:rsidRPr="005E64B3" w:rsidRDefault="005E64B3" w:rsidP="005E64B3">
      <w:pPr>
        <w:numPr>
          <w:ilvl w:val="0"/>
          <w:numId w:val="17"/>
        </w:numPr>
      </w:pPr>
      <w:r w:rsidRPr="005E64B3">
        <w:t>stack builder</w:t>
      </w:r>
    </w:p>
    <w:p w14:paraId="21CF7889" w14:textId="77777777" w:rsidR="005E64B3" w:rsidRPr="005E64B3" w:rsidRDefault="005E64B3" w:rsidP="005E64B3">
      <w:r w:rsidRPr="005E64B3">
        <w:t>These are great once someone is already on the site.</w:t>
      </w:r>
    </w:p>
    <w:p w14:paraId="2F4FDC03" w14:textId="77777777" w:rsidR="005E64B3" w:rsidRPr="005E64B3" w:rsidRDefault="005E64B3" w:rsidP="005E64B3">
      <w:r w:rsidRPr="005E64B3">
        <w:t>What we need to add (Entry / On-Ramps)</w:t>
      </w:r>
    </w:p>
    <w:p w14:paraId="25B83A6E" w14:textId="77777777" w:rsidR="005E64B3" w:rsidRPr="005E64B3" w:rsidRDefault="005E64B3" w:rsidP="005E64B3">
      <w:r w:rsidRPr="005E64B3">
        <w:t>Create 4–6 question-shaped pages that:</w:t>
      </w:r>
    </w:p>
    <w:p w14:paraId="27A6518C" w14:textId="77777777" w:rsidR="005E64B3" w:rsidRPr="005E64B3" w:rsidRDefault="005E64B3" w:rsidP="005E64B3">
      <w:pPr>
        <w:numPr>
          <w:ilvl w:val="0"/>
          <w:numId w:val="18"/>
        </w:numPr>
      </w:pPr>
      <w:r w:rsidRPr="005E64B3">
        <w:t>match real Google queries</w:t>
      </w:r>
    </w:p>
    <w:p w14:paraId="32933B8E" w14:textId="77777777" w:rsidR="005E64B3" w:rsidRPr="005E64B3" w:rsidRDefault="005E64B3" w:rsidP="005E64B3">
      <w:pPr>
        <w:numPr>
          <w:ilvl w:val="0"/>
          <w:numId w:val="18"/>
        </w:numPr>
      </w:pPr>
      <w:r w:rsidRPr="005E64B3">
        <w:t>are framed for skeptical first-time visitors</w:t>
      </w:r>
    </w:p>
    <w:p w14:paraId="55608C4E" w14:textId="77777777" w:rsidR="005E64B3" w:rsidRPr="005E64B3" w:rsidRDefault="005E64B3" w:rsidP="005E64B3">
      <w:pPr>
        <w:numPr>
          <w:ilvl w:val="0"/>
          <w:numId w:val="18"/>
        </w:numPr>
      </w:pPr>
      <w:r w:rsidRPr="005E64B3">
        <w:lastRenderedPageBreak/>
        <w:t>do not sell aggressively</w:t>
      </w:r>
    </w:p>
    <w:p w14:paraId="73F35E61" w14:textId="77777777" w:rsidR="005E64B3" w:rsidRPr="005E64B3" w:rsidRDefault="005E64B3" w:rsidP="005E64B3">
      <w:pPr>
        <w:numPr>
          <w:ilvl w:val="0"/>
          <w:numId w:val="18"/>
        </w:numPr>
      </w:pPr>
      <w:r w:rsidRPr="005E64B3">
        <w:t>link into existing Education/COA/Batch pages as “proof”</w:t>
      </w:r>
    </w:p>
    <w:p w14:paraId="5A78AB78" w14:textId="77777777" w:rsidR="005E64B3" w:rsidRPr="005E64B3" w:rsidRDefault="005E64B3" w:rsidP="005E64B3">
      <w:r w:rsidRPr="005E64B3">
        <w:t>These pages unlock:</w:t>
      </w:r>
    </w:p>
    <w:p w14:paraId="6256FABA" w14:textId="77777777" w:rsidR="005E64B3" w:rsidRPr="005E64B3" w:rsidRDefault="005E64B3" w:rsidP="005E64B3">
      <w:pPr>
        <w:numPr>
          <w:ilvl w:val="0"/>
          <w:numId w:val="19"/>
        </w:numPr>
      </w:pPr>
      <w:r w:rsidRPr="005E64B3">
        <w:t>non-brand SEO discovery</w:t>
      </w:r>
    </w:p>
    <w:p w14:paraId="3DDD8D22" w14:textId="77777777" w:rsidR="005E64B3" w:rsidRPr="005E64B3" w:rsidRDefault="005E64B3" w:rsidP="005E64B3">
      <w:pPr>
        <w:numPr>
          <w:ilvl w:val="0"/>
          <w:numId w:val="19"/>
        </w:numPr>
      </w:pPr>
      <w:r w:rsidRPr="005E64B3">
        <w:t xml:space="preserve">better user </w:t>
      </w:r>
      <w:proofErr w:type="gramStart"/>
      <w:r w:rsidRPr="005E64B3">
        <w:t>routing</w:t>
      </w:r>
      <w:proofErr w:type="gramEnd"/>
    </w:p>
    <w:p w14:paraId="5A318689" w14:textId="6D4820AF" w:rsidR="005E64B3" w:rsidRPr="005E64B3" w:rsidRDefault="005E64B3" w:rsidP="005E64B3">
      <w:pPr>
        <w:numPr>
          <w:ilvl w:val="0"/>
          <w:numId w:val="19"/>
        </w:numPr>
      </w:pPr>
      <w:r w:rsidRPr="005E64B3">
        <w:t>higher-quality conversions</w:t>
      </w:r>
    </w:p>
    <w:p w14:paraId="470473A0" w14:textId="77777777" w:rsidR="005E64B3" w:rsidRDefault="005E64B3" w:rsidP="005E64B3">
      <w:pPr>
        <w:rPr>
          <w:b/>
          <w:bCs/>
        </w:rPr>
      </w:pPr>
    </w:p>
    <w:p w14:paraId="48D9556D" w14:textId="77777777" w:rsidR="005E64B3" w:rsidRDefault="005E64B3" w:rsidP="005E64B3">
      <w:pPr>
        <w:rPr>
          <w:b/>
          <w:bCs/>
        </w:rPr>
      </w:pPr>
    </w:p>
    <w:p w14:paraId="722DDA18" w14:textId="10D4A562" w:rsidR="005E64B3" w:rsidRPr="005E64B3" w:rsidRDefault="005E64B3" w:rsidP="005E64B3">
      <w:pPr>
        <w:rPr>
          <w:b/>
          <w:bCs/>
        </w:rPr>
      </w:pPr>
      <w:r w:rsidRPr="005E64B3">
        <w:rPr>
          <w:b/>
          <w:bCs/>
        </w:rPr>
        <w:t>The 6 Entry Articles We Identified (Core Deliverable)</w:t>
      </w:r>
    </w:p>
    <w:p w14:paraId="6414CB85" w14:textId="77777777" w:rsidR="005E64B3" w:rsidRPr="005E64B3" w:rsidRDefault="005E64B3" w:rsidP="005E64B3">
      <w:r w:rsidRPr="005E64B3">
        <w:t xml:space="preserve">These are the pages </w:t>
      </w:r>
      <w:proofErr w:type="spellStart"/>
      <w:r w:rsidRPr="005E64B3">
        <w:t>Replit</w:t>
      </w:r>
      <w:proofErr w:type="spellEnd"/>
      <w:r w:rsidRPr="005E64B3">
        <w:t xml:space="preserve"> should build next:</w:t>
      </w:r>
    </w:p>
    <w:p w14:paraId="0CD09073" w14:textId="77777777" w:rsidR="005E64B3" w:rsidRPr="005E64B3" w:rsidRDefault="005E64B3" w:rsidP="005E64B3">
      <w:pPr>
        <w:numPr>
          <w:ilvl w:val="0"/>
          <w:numId w:val="1"/>
        </w:numPr>
      </w:pPr>
      <w:r w:rsidRPr="005E64B3">
        <w:rPr>
          <w:b/>
          <w:bCs/>
        </w:rPr>
        <w:t>Are Peptide COAs Trustworthy? What They Prove (and What They Don’t)</w:t>
      </w:r>
    </w:p>
    <w:p w14:paraId="6D140CF9" w14:textId="77777777" w:rsidR="005E64B3" w:rsidRPr="005E64B3" w:rsidRDefault="005E64B3" w:rsidP="005E64B3">
      <w:pPr>
        <w:numPr>
          <w:ilvl w:val="1"/>
          <w:numId w:val="1"/>
        </w:numPr>
      </w:pPr>
      <w:r w:rsidRPr="005E64B3">
        <w:rPr>
          <w:b/>
          <w:bCs/>
        </w:rPr>
        <w:t>Why this one first</w:t>
      </w:r>
    </w:p>
    <w:p w14:paraId="3542A997" w14:textId="77777777" w:rsidR="005E64B3" w:rsidRPr="005E64B3" w:rsidRDefault="005E64B3" w:rsidP="005E64B3">
      <w:pPr>
        <w:numPr>
          <w:ilvl w:val="1"/>
          <w:numId w:val="1"/>
        </w:numPr>
      </w:pPr>
      <w:r w:rsidRPr="005E64B3">
        <w:t>It directly attacks the biggest trust fracture in the market</w:t>
      </w:r>
    </w:p>
    <w:p w14:paraId="5970C684" w14:textId="77777777" w:rsidR="005E64B3" w:rsidRPr="005E64B3" w:rsidRDefault="005E64B3" w:rsidP="005E64B3">
      <w:pPr>
        <w:numPr>
          <w:ilvl w:val="1"/>
          <w:numId w:val="1"/>
        </w:numPr>
      </w:pPr>
      <w:r w:rsidRPr="005E64B3">
        <w:t>It aligns perfectly with your values (ethics, honesty, restraint)</w:t>
      </w:r>
    </w:p>
    <w:p w14:paraId="567CACCA" w14:textId="77777777" w:rsidR="005E64B3" w:rsidRPr="005E64B3" w:rsidRDefault="005E64B3" w:rsidP="005E64B3">
      <w:pPr>
        <w:numPr>
          <w:ilvl w:val="1"/>
          <w:numId w:val="1"/>
        </w:numPr>
      </w:pPr>
      <w:r w:rsidRPr="005E64B3">
        <w:t xml:space="preserve">It sets the tone for </w:t>
      </w:r>
      <w:r w:rsidRPr="005E64B3">
        <w:rPr>
          <w:i/>
          <w:iCs/>
        </w:rPr>
        <w:t>everything</w:t>
      </w:r>
      <w:r w:rsidRPr="005E64B3">
        <w:t xml:space="preserve"> that follows</w:t>
      </w:r>
    </w:p>
    <w:p w14:paraId="07FD9E5F" w14:textId="77777777" w:rsidR="005E64B3" w:rsidRPr="005E64B3" w:rsidRDefault="005E64B3" w:rsidP="005E64B3">
      <w:pPr>
        <w:numPr>
          <w:ilvl w:val="1"/>
          <w:numId w:val="1"/>
        </w:numPr>
      </w:pPr>
      <w:r w:rsidRPr="005E64B3">
        <w:t>It naturally links into COA Library, batch archive, education pages later</w:t>
      </w:r>
    </w:p>
    <w:p w14:paraId="476A0103" w14:textId="1D3801F9" w:rsidR="005E64B3" w:rsidRPr="005E64B3" w:rsidRDefault="005E64B3" w:rsidP="005E64B3">
      <w:pPr>
        <w:numPr>
          <w:ilvl w:val="1"/>
          <w:numId w:val="1"/>
        </w:numPr>
      </w:pPr>
      <w:r w:rsidRPr="005E64B3">
        <w:t xml:space="preserve">This is your </w:t>
      </w:r>
      <w:r w:rsidRPr="005E64B3">
        <w:rPr>
          <w:b/>
          <w:bCs/>
        </w:rPr>
        <w:t>manifesto without sounding like one</w:t>
      </w:r>
      <w:r w:rsidRPr="005E64B3">
        <w:t>.</w:t>
      </w:r>
    </w:p>
    <w:p w14:paraId="38424B2B" w14:textId="77777777" w:rsidR="005E64B3" w:rsidRPr="005E64B3" w:rsidRDefault="005E64B3" w:rsidP="005E64B3">
      <w:pPr>
        <w:numPr>
          <w:ilvl w:val="0"/>
          <w:numId w:val="1"/>
        </w:numPr>
      </w:pPr>
      <w:r w:rsidRPr="005E64B3">
        <w:rPr>
          <w:b/>
          <w:bCs/>
        </w:rPr>
        <w:t>How Batch Testing Works (and Why No One Tests Every Vial)</w:t>
      </w:r>
    </w:p>
    <w:p w14:paraId="212CACAD" w14:textId="77777777" w:rsidR="005E64B3" w:rsidRDefault="005E64B3" w:rsidP="005E64B3">
      <w:pPr>
        <w:pStyle w:val="NormalWeb"/>
        <w:ind w:firstLine="720"/>
      </w:pPr>
      <w:r>
        <w:rPr>
          <w:rStyle w:val="Strong"/>
          <w:rFonts w:eastAsiaTheme="majorEastAsia"/>
        </w:rPr>
        <w:t>Why it matters</w:t>
      </w:r>
    </w:p>
    <w:p w14:paraId="49E91CD9" w14:textId="77777777" w:rsidR="005E64B3" w:rsidRDefault="005E64B3" w:rsidP="005E64B3">
      <w:pPr>
        <w:pStyle w:val="NormalWeb"/>
        <w:numPr>
          <w:ilvl w:val="0"/>
          <w:numId w:val="1"/>
        </w:numPr>
      </w:pPr>
      <w:r>
        <w:t>Almost no one explains this honestly</w:t>
      </w:r>
    </w:p>
    <w:p w14:paraId="0F048CEC" w14:textId="77777777" w:rsidR="005E64B3" w:rsidRDefault="005E64B3" w:rsidP="005E64B3">
      <w:pPr>
        <w:pStyle w:val="NormalWeb"/>
        <w:numPr>
          <w:ilvl w:val="0"/>
          <w:numId w:val="1"/>
        </w:numPr>
      </w:pPr>
      <w:r>
        <w:t>It proves you’re not hiding behind marketing</w:t>
      </w:r>
    </w:p>
    <w:p w14:paraId="3C9EF647" w14:textId="77777777" w:rsidR="005E64B3" w:rsidRDefault="005E64B3" w:rsidP="005E64B3">
      <w:pPr>
        <w:pStyle w:val="NormalWeb"/>
        <w:numPr>
          <w:ilvl w:val="0"/>
          <w:numId w:val="1"/>
        </w:numPr>
      </w:pPr>
      <w:r>
        <w:t>It preempts accusations and Reddit cynicism</w:t>
      </w:r>
    </w:p>
    <w:p w14:paraId="2886A039" w14:textId="5919AD94" w:rsidR="005E64B3" w:rsidRDefault="005E64B3" w:rsidP="005E64B3">
      <w:pPr>
        <w:pStyle w:val="NormalWeb"/>
        <w:numPr>
          <w:ilvl w:val="0"/>
          <w:numId w:val="1"/>
        </w:numPr>
      </w:pPr>
      <w:r>
        <w:t>It makes your batch archive make sense later</w:t>
      </w:r>
    </w:p>
    <w:p w14:paraId="27FFDE04" w14:textId="77777777" w:rsidR="005E64B3" w:rsidRPr="005E64B3" w:rsidRDefault="005E64B3" w:rsidP="005E64B3">
      <w:pPr>
        <w:pStyle w:val="NormalWeb"/>
      </w:pPr>
    </w:p>
    <w:p w14:paraId="624A7DB8" w14:textId="00416B48" w:rsidR="005E64B3" w:rsidRPr="005E64B3" w:rsidRDefault="005E64B3" w:rsidP="005E64B3">
      <w:pPr>
        <w:pStyle w:val="ListParagraph"/>
        <w:numPr>
          <w:ilvl w:val="0"/>
          <w:numId w:val="13"/>
        </w:numPr>
      </w:pPr>
      <w:r w:rsidRPr="005E64B3">
        <w:rPr>
          <w:b/>
          <w:bCs/>
        </w:rPr>
        <w:t>What “Research Use Only” Actually Means</w:t>
      </w:r>
    </w:p>
    <w:p w14:paraId="56E8F005" w14:textId="77777777" w:rsidR="005E64B3" w:rsidRPr="005E64B3" w:rsidRDefault="005E64B3" w:rsidP="005E64B3">
      <w:pPr>
        <w:pStyle w:val="ListParagraph"/>
        <w:ind w:left="1440"/>
      </w:pPr>
      <w:r w:rsidRPr="005E64B3">
        <w:t xml:space="preserve">RUO isn’t just “education.” It’s a </w:t>
      </w:r>
      <w:r w:rsidRPr="005E64B3">
        <w:rPr>
          <w:b/>
          <w:bCs/>
        </w:rPr>
        <w:t>trust + boundary-setting page</w:t>
      </w:r>
      <w:r w:rsidRPr="005E64B3">
        <w:t>.</w:t>
      </w:r>
    </w:p>
    <w:p w14:paraId="414CC443" w14:textId="77777777" w:rsidR="005E64B3" w:rsidRPr="005E64B3" w:rsidRDefault="005E64B3" w:rsidP="005E64B3">
      <w:pPr>
        <w:pStyle w:val="ListParagraph"/>
        <w:ind w:left="1440"/>
      </w:pPr>
      <w:r w:rsidRPr="005E64B3">
        <w:t>It does 3 things for you:</w:t>
      </w:r>
    </w:p>
    <w:p w14:paraId="39120D04" w14:textId="77777777" w:rsidR="005E64B3" w:rsidRPr="005E64B3" w:rsidRDefault="005E64B3" w:rsidP="005E64B3">
      <w:pPr>
        <w:pStyle w:val="ListParagraph"/>
        <w:numPr>
          <w:ilvl w:val="1"/>
          <w:numId w:val="13"/>
        </w:numPr>
      </w:pPr>
      <w:r w:rsidRPr="005E64B3">
        <w:rPr>
          <w:b/>
          <w:bCs/>
        </w:rPr>
        <w:t>Sets the tone that you take compliance and ethics seriously</w:t>
      </w:r>
    </w:p>
    <w:p w14:paraId="048A21A8" w14:textId="77777777" w:rsidR="005E64B3" w:rsidRPr="005E64B3" w:rsidRDefault="005E64B3" w:rsidP="005E64B3">
      <w:pPr>
        <w:pStyle w:val="ListParagraph"/>
        <w:numPr>
          <w:ilvl w:val="1"/>
          <w:numId w:val="13"/>
        </w:numPr>
      </w:pPr>
      <w:r w:rsidRPr="005E64B3">
        <w:rPr>
          <w:b/>
          <w:bCs/>
        </w:rPr>
        <w:lastRenderedPageBreak/>
        <w:t>Prevents misunderstandings</w:t>
      </w:r>
      <w:r w:rsidRPr="005E64B3">
        <w:t xml:space="preserve"> that attract the wrong customer type</w:t>
      </w:r>
    </w:p>
    <w:p w14:paraId="4239DD48" w14:textId="77777777" w:rsidR="005E64B3" w:rsidRPr="005E64B3" w:rsidRDefault="005E64B3" w:rsidP="005E64B3">
      <w:pPr>
        <w:pStyle w:val="ListParagraph"/>
        <w:numPr>
          <w:ilvl w:val="1"/>
          <w:numId w:val="13"/>
        </w:numPr>
      </w:pPr>
      <w:r w:rsidRPr="005E64B3">
        <w:rPr>
          <w:b/>
          <w:bCs/>
        </w:rPr>
        <w:t>Protects the brand</w:t>
      </w:r>
      <w:r w:rsidRPr="005E64B3">
        <w:t xml:space="preserve"> by clearly defining what Revive is and isn’t</w:t>
      </w:r>
    </w:p>
    <w:p w14:paraId="40EAF649" w14:textId="77777777" w:rsidR="005E64B3" w:rsidRPr="005E64B3" w:rsidRDefault="005E64B3" w:rsidP="005E64B3">
      <w:pPr>
        <w:pStyle w:val="ListParagraph"/>
        <w:numPr>
          <w:ilvl w:val="1"/>
          <w:numId w:val="13"/>
        </w:numPr>
      </w:pPr>
      <w:r w:rsidRPr="005E64B3">
        <w:t xml:space="preserve">If COA Trust is your “verification pillar,” RUO is your </w:t>
      </w:r>
      <w:r w:rsidRPr="005E64B3">
        <w:rPr>
          <w:b/>
          <w:bCs/>
        </w:rPr>
        <w:t>boundary pillar</w:t>
      </w:r>
      <w:r w:rsidRPr="005E64B3">
        <w:t>.</w:t>
      </w:r>
    </w:p>
    <w:p w14:paraId="124D1D0A" w14:textId="77777777" w:rsidR="005E64B3" w:rsidRPr="005E64B3" w:rsidRDefault="005E64B3" w:rsidP="005E64B3">
      <w:pPr>
        <w:pStyle w:val="ListParagraph"/>
        <w:ind w:left="1440"/>
      </w:pPr>
    </w:p>
    <w:p w14:paraId="5B518C86" w14:textId="77777777" w:rsidR="005E64B3" w:rsidRPr="005E64B3" w:rsidRDefault="005E64B3" w:rsidP="005E64B3">
      <w:pPr>
        <w:pStyle w:val="NormalWeb"/>
      </w:pPr>
    </w:p>
    <w:p w14:paraId="5EC5F886" w14:textId="4B231D49" w:rsidR="005E64B3" w:rsidRPr="005E64B3" w:rsidRDefault="005E64B3" w:rsidP="005E64B3">
      <w:pPr>
        <w:pStyle w:val="ListParagraph"/>
        <w:numPr>
          <w:ilvl w:val="0"/>
          <w:numId w:val="13"/>
        </w:numPr>
      </w:pPr>
      <w:r w:rsidRPr="005E64B3">
        <w:rPr>
          <w:b/>
          <w:bCs/>
        </w:rPr>
        <w:t>How to Verify Peptide Quality Without Trusting the Seller</w:t>
      </w:r>
    </w:p>
    <w:p w14:paraId="56BC0354" w14:textId="77777777" w:rsidR="005E64B3" w:rsidRDefault="005E64B3" w:rsidP="005E64B3">
      <w:pPr>
        <w:pStyle w:val="NormalWeb"/>
      </w:pPr>
      <w:r>
        <w:rPr>
          <w:rStyle w:val="Strong"/>
          <w:rFonts w:eastAsiaTheme="majorEastAsia"/>
        </w:rPr>
        <w:t>Why this one is powerful</w:t>
      </w:r>
    </w:p>
    <w:p w14:paraId="05D88735" w14:textId="77777777" w:rsidR="005E64B3" w:rsidRDefault="005E64B3" w:rsidP="005E64B3">
      <w:pPr>
        <w:pStyle w:val="NormalWeb"/>
        <w:numPr>
          <w:ilvl w:val="0"/>
          <w:numId w:val="13"/>
        </w:numPr>
      </w:pPr>
      <w:r>
        <w:t xml:space="preserve">It openly tells people </w:t>
      </w:r>
      <w:r>
        <w:rPr>
          <w:rStyle w:val="Emphasis"/>
          <w:rFonts w:eastAsiaTheme="majorEastAsia"/>
        </w:rPr>
        <w:t>not</w:t>
      </w:r>
      <w:r>
        <w:t xml:space="preserve"> to blindly trust you</w:t>
      </w:r>
    </w:p>
    <w:p w14:paraId="5EC7BFFD" w14:textId="77777777" w:rsidR="005E64B3" w:rsidRDefault="005E64B3" w:rsidP="005E64B3">
      <w:pPr>
        <w:pStyle w:val="NormalWeb"/>
        <w:numPr>
          <w:ilvl w:val="0"/>
          <w:numId w:val="13"/>
        </w:numPr>
      </w:pPr>
      <w:r>
        <w:t>That paradoxically increases trust</w:t>
      </w:r>
    </w:p>
    <w:p w14:paraId="301D2E8B" w14:textId="77777777" w:rsidR="005E64B3" w:rsidRDefault="005E64B3" w:rsidP="005E64B3">
      <w:pPr>
        <w:pStyle w:val="NormalWeb"/>
        <w:numPr>
          <w:ilvl w:val="0"/>
          <w:numId w:val="13"/>
        </w:numPr>
      </w:pPr>
      <w:r>
        <w:t>It reframes Revive as a guide, not a salesman</w:t>
      </w:r>
    </w:p>
    <w:p w14:paraId="6A8F57F8" w14:textId="77777777" w:rsidR="005E64B3" w:rsidRDefault="005E64B3" w:rsidP="005E64B3">
      <w:pPr>
        <w:pStyle w:val="NormalWeb"/>
        <w:numPr>
          <w:ilvl w:val="0"/>
          <w:numId w:val="13"/>
        </w:numPr>
      </w:pPr>
      <w:r>
        <w:t xml:space="preserve">It </w:t>
      </w:r>
      <w:proofErr w:type="gramStart"/>
      <w:r>
        <w:t>future-proofs</w:t>
      </w:r>
      <w:proofErr w:type="gramEnd"/>
      <w:r>
        <w:t xml:space="preserve"> you against competitors copying surface features</w:t>
      </w:r>
    </w:p>
    <w:p w14:paraId="43D23256" w14:textId="46C9B779" w:rsidR="005E64B3" w:rsidRPr="005E64B3" w:rsidRDefault="005E64B3" w:rsidP="005E64B3"/>
    <w:p w14:paraId="6BDC101B" w14:textId="14063A2A" w:rsidR="005E64B3" w:rsidRPr="005E64B3" w:rsidRDefault="005E64B3" w:rsidP="005E64B3">
      <w:pPr>
        <w:pStyle w:val="ListParagraph"/>
        <w:numPr>
          <w:ilvl w:val="0"/>
          <w:numId w:val="14"/>
        </w:numPr>
      </w:pPr>
      <w:r w:rsidRPr="005E64B3">
        <w:rPr>
          <w:b/>
          <w:bCs/>
        </w:rPr>
        <w:t>What Peptide Purity Percentages Actually Mean</w:t>
      </w:r>
    </w:p>
    <w:p w14:paraId="05B87220" w14:textId="77777777" w:rsidR="005E64B3" w:rsidRDefault="005E64B3" w:rsidP="005E64B3">
      <w:pPr>
        <w:pStyle w:val="NormalWeb"/>
      </w:pPr>
      <w:r>
        <w:rPr>
          <w:rStyle w:val="Strong"/>
          <w:rFonts w:eastAsiaTheme="majorEastAsia"/>
        </w:rPr>
        <w:t xml:space="preserve">Why </w:t>
      </w:r>
      <w:proofErr w:type="gramStart"/>
      <w:r>
        <w:rPr>
          <w:rStyle w:val="Strong"/>
          <w:rFonts w:eastAsiaTheme="majorEastAsia"/>
        </w:rPr>
        <w:t>this</w:t>
      </w:r>
      <w:proofErr w:type="gramEnd"/>
      <w:r>
        <w:rPr>
          <w:rStyle w:val="Strong"/>
          <w:rFonts w:eastAsiaTheme="majorEastAsia"/>
        </w:rPr>
        <w:t xml:space="preserve"> belongs </w:t>
      </w:r>
      <w:proofErr w:type="gramStart"/>
      <w:r>
        <w:rPr>
          <w:rStyle w:val="Strong"/>
          <w:rFonts w:eastAsiaTheme="majorEastAsia"/>
        </w:rPr>
        <w:t>in</w:t>
      </w:r>
      <w:proofErr w:type="gramEnd"/>
      <w:r>
        <w:rPr>
          <w:rStyle w:val="Strong"/>
          <w:rFonts w:eastAsiaTheme="majorEastAsia"/>
        </w:rPr>
        <w:t xml:space="preserve"> the core</w:t>
      </w:r>
    </w:p>
    <w:p w14:paraId="0FFEDCF7" w14:textId="77777777" w:rsidR="005E64B3" w:rsidRDefault="005E64B3" w:rsidP="005E64B3">
      <w:pPr>
        <w:pStyle w:val="NormalWeb"/>
        <w:numPr>
          <w:ilvl w:val="0"/>
          <w:numId w:val="8"/>
        </w:numPr>
      </w:pPr>
      <w:r>
        <w:t>People obsess over purity numbers without understanding them</w:t>
      </w:r>
    </w:p>
    <w:p w14:paraId="3F6FB111" w14:textId="77777777" w:rsidR="005E64B3" w:rsidRDefault="005E64B3" w:rsidP="005E64B3">
      <w:pPr>
        <w:pStyle w:val="NormalWeb"/>
        <w:numPr>
          <w:ilvl w:val="0"/>
          <w:numId w:val="8"/>
        </w:numPr>
      </w:pPr>
      <w:r>
        <w:t>This article calms anxiety and kills misinformation</w:t>
      </w:r>
    </w:p>
    <w:p w14:paraId="3AE8C200" w14:textId="77777777" w:rsidR="005E64B3" w:rsidRDefault="005E64B3" w:rsidP="005E64B3">
      <w:pPr>
        <w:pStyle w:val="NormalWeb"/>
        <w:numPr>
          <w:ilvl w:val="0"/>
          <w:numId w:val="8"/>
        </w:numPr>
      </w:pPr>
      <w:r>
        <w:t>It supports your compound context pages later</w:t>
      </w:r>
    </w:p>
    <w:p w14:paraId="0E675843" w14:textId="77777777" w:rsidR="005E64B3" w:rsidRDefault="005E64B3" w:rsidP="005E64B3">
      <w:pPr>
        <w:pStyle w:val="NormalWeb"/>
        <w:numPr>
          <w:ilvl w:val="0"/>
          <w:numId w:val="8"/>
        </w:numPr>
      </w:pPr>
      <w:r>
        <w:t>It prevents “why is this not 99.9%?” objections</w:t>
      </w:r>
    </w:p>
    <w:p w14:paraId="004E7A9E" w14:textId="77777777" w:rsidR="005E64B3" w:rsidRPr="005E64B3" w:rsidRDefault="005E64B3" w:rsidP="005E64B3">
      <w:pPr>
        <w:ind w:left="1440"/>
      </w:pPr>
    </w:p>
    <w:p w14:paraId="7462DD6F" w14:textId="248D65D6" w:rsidR="005E64B3" w:rsidRPr="005E64B3" w:rsidRDefault="005E64B3" w:rsidP="005E64B3">
      <w:pPr>
        <w:pStyle w:val="ListParagraph"/>
        <w:numPr>
          <w:ilvl w:val="0"/>
          <w:numId w:val="14"/>
        </w:numPr>
      </w:pPr>
      <w:r w:rsidRPr="005E64B3">
        <w:rPr>
          <w:b/>
          <w:bCs/>
        </w:rPr>
        <w:t>Why Cheap Peptides Are Cheap (and When Price Actually Matters)</w:t>
      </w:r>
    </w:p>
    <w:p w14:paraId="7EC51E73" w14:textId="77777777" w:rsidR="005E64B3" w:rsidRDefault="005E64B3" w:rsidP="005E64B3">
      <w:pPr>
        <w:pStyle w:val="NormalWeb"/>
      </w:pPr>
      <w:r>
        <w:rPr>
          <w:rStyle w:val="Strong"/>
          <w:rFonts w:eastAsiaTheme="majorEastAsia"/>
        </w:rPr>
        <w:t>Why this is strategic</w:t>
      </w:r>
    </w:p>
    <w:p w14:paraId="6B2E0C9F" w14:textId="77777777" w:rsidR="005E64B3" w:rsidRDefault="005E64B3" w:rsidP="005E64B3">
      <w:pPr>
        <w:pStyle w:val="NormalWeb"/>
        <w:numPr>
          <w:ilvl w:val="0"/>
          <w:numId w:val="14"/>
        </w:numPr>
      </w:pPr>
      <w:r>
        <w:t>It reframes price without attacking competitors</w:t>
      </w:r>
    </w:p>
    <w:p w14:paraId="60A730DD" w14:textId="77777777" w:rsidR="005E64B3" w:rsidRDefault="005E64B3" w:rsidP="005E64B3">
      <w:pPr>
        <w:pStyle w:val="NormalWeb"/>
        <w:numPr>
          <w:ilvl w:val="0"/>
          <w:numId w:val="14"/>
        </w:numPr>
      </w:pPr>
      <w:r>
        <w:t>It filters out race-to-the-bottom buyers</w:t>
      </w:r>
    </w:p>
    <w:p w14:paraId="090A66EE" w14:textId="77777777" w:rsidR="005E64B3" w:rsidRDefault="005E64B3" w:rsidP="005E64B3">
      <w:pPr>
        <w:pStyle w:val="NormalWeb"/>
        <w:numPr>
          <w:ilvl w:val="0"/>
          <w:numId w:val="14"/>
        </w:numPr>
      </w:pPr>
      <w:r>
        <w:t>It gives confident buyers language to justify their choice</w:t>
      </w:r>
    </w:p>
    <w:p w14:paraId="6F1B675D" w14:textId="77777777" w:rsidR="005E64B3" w:rsidRDefault="005E64B3" w:rsidP="005E64B3">
      <w:pPr>
        <w:pStyle w:val="NormalWeb"/>
        <w:numPr>
          <w:ilvl w:val="0"/>
          <w:numId w:val="14"/>
        </w:numPr>
      </w:pPr>
      <w:r>
        <w:t>It aligns directly with your premium-but-fair stance</w:t>
      </w:r>
    </w:p>
    <w:p w14:paraId="126900A3" w14:textId="77777777" w:rsidR="005E64B3" w:rsidRPr="005E64B3" w:rsidRDefault="005E64B3" w:rsidP="005E64B3">
      <w:pPr>
        <w:numPr>
          <w:ilvl w:val="1"/>
          <w:numId w:val="14"/>
        </w:numPr>
      </w:pPr>
    </w:p>
    <w:p w14:paraId="0FD5CE75" w14:textId="77777777" w:rsidR="005E64B3" w:rsidRPr="005E64B3" w:rsidRDefault="005E64B3" w:rsidP="005E64B3">
      <w:r w:rsidRPr="005E64B3">
        <w:t>Each one:</w:t>
      </w:r>
    </w:p>
    <w:p w14:paraId="185E1DF9" w14:textId="77777777" w:rsidR="005E64B3" w:rsidRPr="005E64B3" w:rsidRDefault="005E64B3" w:rsidP="005E64B3">
      <w:pPr>
        <w:numPr>
          <w:ilvl w:val="0"/>
          <w:numId w:val="2"/>
        </w:numPr>
      </w:pPr>
      <w:r w:rsidRPr="005E64B3">
        <w:t>answers a real Google query</w:t>
      </w:r>
    </w:p>
    <w:p w14:paraId="6DB08729" w14:textId="77777777" w:rsidR="005E64B3" w:rsidRPr="005E64B3" w:rsidRDefault="005E64B3" w:rsidP="005E64B3">
      <w:pPr>
        <w:numPr>
          <w:ilvl w:val="0"/>
          <w:numId w:val="2"/>
        </w:numPr>
      </w:pPr>
      <w:r w:rsidRPr="005E64B3">
        <w:t>links into your existing education + COA + batch pages</w:t>
      </w:r>
    </w:p>
    <w:p w14:paraId="283E2875" w14:textId="77777777" w:rsidR="005E64B3" w:rsidRPr="005E64B3" w:rsidRDefault="005E64B3" w:rsidP="005E64B3">
      <w:pPr>
        <w:numPr>
          <w:ilvl w:val="0"/>
          <w:numId w:val="2"/>
        </w:numPr>
      </w:pPr>
      <w:r w:rsidRPr="005E64B3">
        <w:t>acts as a calm, authoritative gateway</w:t>
      </w:r>
    </w:p>
    <w:p w14:paraId="54BB8AE3" w14:textId="77777777" w:rsidR="00B867D4" w:rsidRPr="00B867D4" w:rsidRDefault="00B867D4" w:rsidP="00B867D4">
      <w:pPr>
        <w:rPr>
          <w:b/>
          <w:bCs/>
        </w:rPr>
      </w:pPr>
      <w:r w:rsidRPr="00B867D4">
        <w:rPr>
          <w:b/>
          <w:bCs/>
        </w:rPr>
        <w:lastRenderedPageBreak/>
        <w:t>How these pages should be written (tone + structure)</w:t>
      </w:r>
    </w:p>
    <w:p w14:paraId="39CBF956" w14:textId="77777777" w:rsidR="00B867D4" w:rsidRPr="00B867D4" w:rsidRDefault="00B867D4" w:rsidP="00B867D4">
      <w:r w:rsidRPr="00B867D4">
        <w:rPr>
          <w:b/>
          <w:bCs/>
        </w:rPr>
        <w:t>Tone:</w:t>
      </w:r>
      <w:r w:rsidRPr="00B867D4">
        <w:t xml:space="preserve"> calm, technical, adult, non-hype, non-urgent.</w:t>
      </w:r>
      <w:r w:rsidRPr="00B867D4">
        <w:br/>
      </w:r>
      <w:r w:rsidRPr="00B867D4">
        <w:rPr>
          <w:b/>
          <w:bCs/>
        </w:rPr>
        <w:t>No:</w:t>
      </w:r>
      <w:r w:rsidRPr="00B867D4">
        <w:t xml:space="preserve"> countdowns, scarcity, “buy now,” exaggerated guarantees.</w:t>
      </w:r>
      <w:r w:rsidRPr="00B867D4">
        <w:br/>
      </w:r>
      <w:r w:rsidRPr="00B867D4">
        <w:rPr>
          <w:b/>
          <w:bCs/>
        </w:rPr>
        <w:t>Yes:</w:t>
      </w:r>
      <w:r w:rsidRPr="00B867D4">
        <w:t xml:space="preserve"> honest constraints, clear definitions, “what this does/doesn’t prove.”</w:t>
      </w:r>
    </w:p>
    <w:p w14:paraId="61292E09" w14:textId="77777777" w:rsidR="00B867D4" w:rsidRPr="00B867D4" w:rsidRDefault="00B867D4" w:rsidP="00B867D4">
      <w:r w:rsidRPr="00B867D4">
        <w:rPr>
          <w:b/>
          <w:bCs/>
        </w:rPr>
        <w:t>Page structure template:</w:t>
      </w:r>
    </w:p>
    <w:p w14:paraId="03D7E84A" w14:textId="77777777" w:rsidR="00B867D4" w:rsidRPr="00B867D4" w:rsidRDefault="00B867D4" w:rsidP="00B867D4">
      <w:pPr>
        <w:numPr>
          <w:ilvl w:val="0"/>
          <w:numId w:val="20"/>
        </w:numPr>
      </w:pPr>
      <w:r w:rsidRPr="00B867D4">
        <w:t>H1 matches page title closely</w:t>
      </w:r>
    </w:p>
    <w:p w14:paraId="0CF70A45" w14:textId="77777777" w:rsidR="00B867D4" w:rsidRPr="00B867D4" w:rsidRDefault="00B867D4" w:rsidP="00B867D4">
      <w:pPr>
        <w:numPr>
          <w:ilvl w:val="0"/>
          <w:numId w:val="20"/>
        </w:numPr>
      </w:pPr>
      <w:r w:rsidRPr="00B867D4">
        <w:t>1–2 paragraph intro that acknowledges skepticism</w:t>
      </w:r>
    </w:p>
    <w:p w14:paraId="7C51B30F" w14:textId="77777777" w:rsidR="00B867D4" w:rsidRPr="00B867D4" w:rsidRDefault="00B867D4" w:rsidP="00B867D4">
      <w:pPr>
        <w:numPr>
          <w:ilvl w:val="0"/>
          <w:numId w:val="20"/>
        </w:numPr>
      </w:pPr>
      <w:r w:rsidRPr="00B867D4">
        <w:t>“What it is” section</w:t>
      </w:r>
    </w:p>
    <w:p w14:paraId="654F36EA" w14:textId="77777777" w:rsidR="00B867D4" w:rsidRPr="00B867D4" w:rsidRDefault="00B867D4" w:rsidP="00B867D4">
      <w:pPr>
        <w:numPr>
          <w:ilvl w:val="0"/>
          <w:numId w:val="20"/>
        </w:numPr>
      </w:pPr>
      <w:r w:rsidRPr="00B867D4">
        <w:t>“What it proves” section</w:t>
      </w:r>
    </w:p>
    <w:p w14:paraId="2AFAA193" w14:textId="77777777" w:rsidR="00B867D4" w:rsidRPr="00B867D4" w:rsidRDefault="00B867D4" w:rsidP="00B867D4">
      <w:pPr>
        <w:numPr>
          <w:ilvl w:val="0"/>
          <w:numId w:val="20"/>
        </w:numPr>
      </w:pPr>
      <w:r w:rsidRPr="00B867D4">
        <w:t>“What it does NOT prove” section (important)</w:t>
      </w:r>
    </w:p>
    <w:p w14:paraId="6C1553D3" w14:textId="77777777" w:rsidR="00B867D4" w:rsidRPr="00B867D4" w:rsidRDefault="00B867D4" w:rsidP="00B867D4">
      <w:pPr>
        <w:numPr>
          <w:ilvl w:val="0"/>
          <w:numId w:val="20"/>
        </w:numPr>
      </w:pPr>
      <w:r w:rsidRPr="00B867D4">
        <w:t>“How Revive handles this responsibly” (no hard sell; just process + links)</w:t>
      </w:r>
    </w:p>
    <w:p w14:paraId="093DB42D" w14:textId="77777777" w:rsidR="00B867D4" w:rsidRPr="00B867D4" w:rsidRDefault="00B867D4" w:rsidP="00B867D4">
      <w:pPr>
        <w:numPr>
          <w:ilvl w:val="0"/>
          <w:numId w:val="20"/>
        </w:numPr>
      </w:pPr>
      <w:r w:rsidRPr="00B867D4">
        <w:t>“Next steps” CTA block (confidence CTAs)</w:t>
      </w:r>
    </w:p>
    <w:p w14:paraId="1F35D2D4" w14:textId="77777777" w:rsidR="00B867D4" w:rsidRPr="00B867D4" w:rsidRDefault="00B867D4" w:rsidP="00B867D4">
      <w:r w:rsidRPr="00B867D4">
        <w:rPr>
          <w:b/>
          <w:bCs/>
        </w:rPr>
        <w:t>Confidence CTAs (examples):</w:t>
      </w:r>
    </w:p>
    <w:p w14:paraId="6EE5D67F" w14:textId="77777777" w:rsidR="00B867D4" w:rsidRPr="00B867D4" w:rsidRDefault="00B867D4" w:rsidP="00B867D4">
      <w:pPr>
        <w:numPr>
          <w:ilvl w:val="0"/>
          <w:numId w:val="21"/>
        </w:numPr>
      </w:pPr>
      <w:r w:rsidRPr="00B867D4">
        <w:t>“View verified COAs”</w:t>
      </w:r>
    </w:p>
    <w:p w14:paraId="0262AAEB" w14:textId="77777777" w:rsidR="00B867D4" w:rsidRPr="00B867D4" w:rsidRDefault="00B867D4" w:rsidP="00B867D4">
      <w:pPr>
        <w:numPr>
          <w:ilvl w:val="0"/>
          <w:numId w:val="21"/>
        </w:numPr>
      </w:pPr>
      <w:r w:rsidRPr="00B867D4">
        <w:t>“Browse batch archive”</w:t>
      </w:r>
    </w:p>
    <w:p w14:paraId="1E43B8B0" w14:textId="77777777" w:rsidR="00B867D4" w:rsidRPr="00B867D4" w:rsidRDefault="00B867D4" w:rsidP="00B867D4">
      <w:pPr>
        <w:numPr>
          <w:ilvl w:val="0"/>
          <w:numId w:val="21"/>
        </w:numPr>
      </w:pPr>
      <w:r w:rsidRPr="00B867D4">
        <w:t>“Learn to read a COA”</w:t>
      </w:r>
    </w:p>
    <w:p w14:paraId="2710FE13" w14:textId="77777777" w:rsidR="00B867D4" w:rsidRPr="00B867D4" w:rsidRDefault="00B867D4" w:rsidP="00B867D4">
      <w:pPr>
        <w:numPr>
          <w:ilvl w:val="0"/>
          <w:numId w:val="21"/>
        </w:numPr>
      </w:pPr>
      <w:r w:rsidRPr="00B867D4">
        <w:t>“Explore compound context”</w:t>
      </w:r>
    </w:p>
    <w:p w14:paraId="51EFE9FB" w14:textId="77777777" w:rsidR="00B867D4" w:rsidRPr="00B867D4" w:rsidRDefault="00B867D4" w:rsidP="00B867D4">
      <w:pPr>
        <w:numPr>
          <w:ilvl w:val="0"/>
          <w:numId w:val="21"/>
        </w:numPr>
      </w:pPr>
      <w:r w:rsidRPr="00B867D4">
        <w:t>“Build a research stack”</w:t>
      </w:r>
    </w:p>
    <w:p w14:paraId="62FFBE65" w14:textId="77777777" w:rsidR="00E07A95" w:rsidRDefault="00E07A95"/>
    <w:p w14:paraId="3BB5877E" w14:textId="77777777" w:rsidR="00B867D4" w:rsidRPr="00B867D4" w:rsidRDefault="00B867D4" w:rsidP="00B867D4">
      <w:pPr>
        <w:rPr>
          <w:b/>
          <w:bCs/>
        </w:rPr>
      </w:pPr>
      <w:r w:rsidRPr="00B867D4">
        <w:rPr>
          <w:b/>
          <w:bCs/>
        </w:rPr>
        <w:t>SEO implementation requirements (non-negotiable basics)</w:t>
      </w:r>
    </w:p>
    <w:p w14:paraId="3E1BB096" w14:textId="77777777" w:rsidR="00B867D4" w:rsidRPr="00B867D4" w:rsidRDefault="00B867D4" w:rsidP="00B867D4">
      <w:r w:rsidRPr="00B867D4">
        <w:t>For each entry page:</w:t>
      </w:r>
    </w:p>
    <w:p w14:paraId="47522CBB" w14:textId="77777777" w:rsidR="00B867D4" w:rsidRPr="00B867D4" w:rsidRDefault="00B867D4" w:rsidP="00B867D4">
      <w:pPr>
        <w:numPr>
          <w:ilvl w:val="0"/>
          <w:numId w:val="22"/>
        </w:numPr>
      </w:pPr>
      <w:r w:rsidRPr="00B867D4">
        <w:rPr>
          <w:b/>
          <w:bCs/>
        </w:rPr>
        <w:t>Unique meta title</w:t>
      </w:r>
      <w:r w:rsidRPr="00B867D4">
        <w:t xml:space="preserve"> (close to H1, includes main query phrase)</w:t>
      </w:r>
    </w:p>
    <w:p w14:paraId="368ACB4A" w14:textId="77777777" w:rsidR="00B867D4" w:rsidRPr="00B867D4" w:rsidRDefault="00B867D4" w:rsidP="00B867D4">
      <w:pPr>
        <w:numPr>
          <w:ilvl w:val="0"/>
          <w:numId w:val="22"/>
        </w:numPr>
      </w:pPr>
      <w:r w:rsidRPr="00B867D4">
        <w:rPr>
          <w:b/>
          <w:bCs/>
        </w:rPr>
        <w:t>Meta description</w:t>
      </w:r>
      <w:r w:rsidRPr="00B867D4">
        <w:t xml:space="preserve"> (120–160 chars)</w:t>
      </w:r>
    </w:p>
    <w:p w14:paraId="05A5A90F" w14:textId="77777777" w:rsidR="00B867D4" w:rsidRPr="00B867D4" w:rsidRDefault="00B867D4" w:rsidP="00B867D4">
      <w:pPr>
        <w:numPr>
          <w:ilvl w:val="0"/>
          <w:numId w:val="22"/>
        </w:numPr>
      </w:pPr>
      <w:r w:rsidRPr="00B867D4">
        <w:rPr>
          <w:b/>
          <w:bCs/>
        </w:rPr>
        <w:t>Clean slug</w:t>
      </w:r>
      <w:r w:rsidRPr="00B867D4">
        <w:t xml:space="preserve"> (no IDs)</w:t>
      </w:r>
    </w:p>
    <w:p w14:paraId="3F534964" w14:textId="77777777" w:rsidR="00B867D4" w:rsidRPr="00B867D4" w:rsidRDefault="00B867D4" w:rsidP="00B867D4">
      <w:pPr>
        <w:numPr>
          <w:ilvl w:val="0"/>
          <w:numId w:val="22"/>
        </w:numPr>
      </w:pPr>
      <w:r w:rsidRPr="00B867D4">
        <w:t>One H1 only</w:t>
      </w:r>
    </w:p>
    <w:p w14:paraId="793349DB" w14:textId="77777777" w:rsidR="00B867D4" w:rsidRPr="00B867D4" w:rsidRDefault="00B867D4" w:rsidP="00B867D4">
      <w:pPr>
        <w:numPr>
          <w:ilvl w:val="0"/>
          <w:numId w:val="22"/>
        </w:numPr>
      </w:pPr>
      <w:r w:rsidRPr="00B867D4">
        <w:t>Proper H2/H3 hierarchy</w:t>
      </w:r>
    </w:p>
    <w:p w14:paraId="3FA5502B" w14:textId="77777777" w:rsidR="00B867D4" w:rsidRPr="00B867D4" w:rsidRDefault="00B867D4" w:rsidP="00B867D4">
      <w:pPr>
        <w:numPr>
          <w:ilvl w:val="0"/>
          <w:numId w:val="22"/>
        </w:numPr>
      </w:pPr>
      <w:r w:rsidRPr="00B867D4">
        <w:t>Internal links to at least 3 related pages (education + proof pages)</w:t>
      </w:r>
    </w:p>
    <w:p w14:paraId="440153F8" w14:textId="77777777" w:rsidR="00B867D4" w:rsidRPr="00B867D4" w:rsidRDefault="00B867D4" w:rsidP="00B867D4">
      <w:pPr>
        <w:numPr>
          <w:ilvl w:val="0"/>
          <w:numId w:val="22"/>
        </w:numPr>
      </w:pPr>
      <w:r w:rsidRPr="00B867D4">
        <w:lastRenderedPageBreak/>
        <w:t>Canonical tag (self-referential unless duplicates exist)</w:t>
      </w:r>
    </w:p>
    <w:p w14:paraId="01FF1C7A" w14:textId="77777777" w:rsidR="00B867D4" w:rsidRPr="00B867D4" w:rsidRDefault="00B867D4" w:rsidP="00B867D4">
      <w:pPr>
        <w:numPr>
          <w:ilvl w:val="0"/>
          <w:numId w:val="22"/>
        </w:numPr>
      </w:pPr>
      <w:proofErr w:type="spellStart"/>
      <w:r w:rsidRPr="00B867D4">
        <w:t>OpenGraph</w:t>
      </w:r>
      <w:proofErr w:type="spellEnd"/>
      <w:r w:rsidRPr="00B867D4">
        <w:t xml:space="preserve"> tags for sharing</w:t>
      </w:r>
    </w:p>
    <w:p w14:paraId="32F41D75" w14:textId="77777777" w:rsidR="00B867D4" w:rsidRPr="00B867D4" w:rsidRDefault="00B867D4" w:rsidP="00B867D4">
      <w:r w:rsidRPr="00B867D4">
        <w:t>Optional but recommended:</w:t>
      </w:r>
    </w:p>
    <w:p w14:paraId="5A1AE0A1" w14:textId="77777777" w:rsidR="00B867D4" w:rsidRPr="00B867D4" w:rsidRDefault="00B867D4" w:rsidP="00B867D4">
      <w:pPr>
        <w:numPr>
          <w:ilvl w:val="0"/>
          <w:numId w:val="23"/>
        </w:numPr>
      </w:pPr>
      <w:r w:rsidRPr="00B867D4">
        <w:t xml:space="preserve">Add </w:t>
      </w:r>
      <w:r w:rsidRPr="00B867D4">
        <w:rPr>
          <w:b/>
          <w:bCs/>
        </w:rPr>
        <w:t>FAQ schema</w:t>
      </w:r>
      <w:r w:rsidRPr="00B867D4">
        <w:t xml:space="preserve"> (JSON-LD) for 3–6 Q/A items per entry page</w:t>
      </w:r>
    </w:p>
    <w:p w14:paraId="54286A23" w14:textId="77777777" w:rsidR="00B867D4" w:rsidRPr="00B867D4" w:rsidRDefault="00B867D4" w:rsidP="00B867D4">
      <w:pPr>
        <w:numPr>
          <w:ilvl w:val="0"/>
          <w:numId w:val="23"/>
        </w:numPr>
      </w:pPr>
      <w:r w:rsidRPr="00B867D4">
        <w:t xml:space="preserve">Add </w:t>
      </w:r>
      <w:r w:rsidRPr="00B867D4">
        <w:rPr>
          <w:b/>
          <w:bCs/>
        </w:rPr>
        <w:t>Article schema</w:t>
      </w:r>
      <w:r w:rsidRPr="00B867D4">
        <w:t xml:space="preserve"> (JSON-LD) for each entry page and education article</w:t>
      </w:r>
    </w:p>
    <w:p w14:paraId="2D7C9EE7" w14:textId="77777777" w:rsidR="00B867D4" w:rsidRPr="00B867D4" w:rsidRDefault="00B867D4" w:rsidP="00B867D4">
      <w:r w:rsidRPr="00B867D4">
        <w:pict w14:anchorId="3ACF3F20">
          <v:rect id="_x0000_i1039" style="width:0;height:1.5pt" o:hralign="center" o:hrstd="t" o:hr="t" fillcolor="#a0a0a0" stroked="f"/>
        </w:pict>
      </w:r>
    </w:p>
    <w:p w14:paraId="20E8C3C2" w14:textId="77777777" w:rsidR="00B867D4" w:rsidRPr="00B867D4" w:rsidRDefault="00B867D4" w:rsidP="00B867D4">
      <w:pPr>
        <w:rPr>
          <w:b/>
          <w:bCs/>
        </w:rPr>
      </w:pPr>
      <w:r w:rsidRPr="00B867D4">
        <w:rPr>
          <w:b/>
          <w:bCs/>
        </w:rPr>
        <w:t>7) Technical / content architecture</w:t>
      </w:r>
    </w:p>
    <w:p w14:paraId="5F53DFCF" w14:textId="77777777" w:rsidR="00F7789C" w:rsidRPr="00F7789C" w:rsidRDefault="00F7789C" w:rsidP="00F7789C">
      <w:pPr>
        <w:rPr>
          <w:b/>
          <w:bCs/>
        </w:rPr>
      </w:pPr>
      <w:r w:rsidRPr="00F7789C">
        <w:rPr>
          <w:b/>
          <w:bCs/>
        </w:rPr>
        <w:t>Cross-linking rules</w:t>
      </w:r>
    </w:p>
    <w:p w14:paraId="2FBDFCA4" w14:textId="77777777" w:rsidR="00F7789C" w:rsidRPr="00F7789C" w:rsidRDefault="00F7789C" w:rsidP="00F7789C">
      <w:pPr>
        <w:numPr>
          <w:ilvl w:val="0"/>
          <w:numId w:val="24"/>
        </w:numPr>
      </w:pPr>
      <w:r w:rsidRPr="00F7789C">
        <w:t>Entry pages link into education + proof pages</w:t>
      </w:r>
    </w:p>
    <w:p w14:paraId="2691DD65" w14:textId="77777777" w:rsidR="00F7789C" w:rsidRPr="00F7789C" w:rsidRDefault="00F7789C" w:rsidP="00F7789C">
      <w:pPr>
        <w:numPr>
          <w:ilvl w:val="0"/>
          <w:numId w:val="24"/>
        </w:numPr>
      </w:pPr>
      <w:r w:rsidRPr="00F7789C">
        <w:t>Education articles should also link back to 1–2 entry pages</w:t>
      </w:r>
    </w:p>
    <w:p w14:paraId="44E73FE9" w14:textId="77777777" w:rsidR="00F7789C" w:rsidRPr="00F7789C" w:rsidRDefault="00F7789C" w:rsidP="00F7789C">
      <w:pPr>
        <w:numPr>
          <w:ilvl w:val="0"/>
          <w:numId w:val="24"/>
        </w:numPr>
      </w:pPr>
      <w:r w:rsidRPr="00F7789C">
        <w:t>Compound context pages should link to relevant entry pages (COA/purity/batch testing) as “foundational reading”</w:t>
      </w:r>
    </w:p>
    <w:p w14:paraId="609A559A" w14:textId="77777777" w:rsidR="00F7789C" w:rsidRPr="00F7789C" w:rsidRDefault="00F7789C" w:rsidP="00F7789C">
      <w:pPr>
        <w:rPr>
          <w:b/>
          <w:bCs/>
        </w:rPr>
      </w:pPr>
      <w:r w:rsidRPr="00F7789C">
        <w:rPr>
          <w:b/>
          <w:bCs/>
        </w:rPr>
        <w:t>What we are NOT doing</w:t>
      </w:r>
    </w:p>
    <w:p w14:paraId="1BD2DF32" w14:textId="77777777" w:rsidR="00F7789C" w:rsidRPr="00F7789C" w:rsidRDefault="00F7789C" w:rsidP="00F7789C">
      <w:r w:rsidRPr="00F7789C">
        <w:t>To keep brand integrity and reduce risk:</w:t>
      </w:r>
    </w:p>
    <w:p w14:paraId="03C94A5F" w14:textId="77777777" w:rsidR="00F7789C" w:rsidRPr="00F7789C" w:rsidRDefault="00F7789C" w:rsidP="00F7789C">
      <w:pPr>
        <w:numPr>
          <w:ilvl w:val="0"/>
          <w:numId w:val="25"/>
        </w:numPr>
      </w:pPr>
      <w:r w:rsidRPr="00F7789C">
        <w:t>No dosage/protocol guides</w:t>
      </w:r>
    </w:p>
    <w:p w14:paraId="5C36E3BE" w14:textId="77777777" w:rsidR="00F7789C" w:rsidRPr="00F7789C" w:rsidRDefault="00F7789C" w:rsidP="00F7789C">
      <w:pPr>
        <w:numPr>
          <w:ilvl w:val="0"/>
          <w:numId w:val="25"/>
        </w:numPr>
      </w:pPr>
      <w:r w:rsidRPr="00F7789C">
        <w:t>No outcome-based categories (“fat loss peptides”, “muscle growth peptides”)</w:t>
      </w:r>
    </w:p>
    <w:p w14:paraId="40CBE9EF" w14:textId="77777777" w:rsidR="00F7789C" w:rsidRPr="00F7789C" w:rsidRDefault="00F7789C" w:rsidP="00F7789C">
      <w:pPr>
        <w:numPr>
          <w:ilvl w:val="0"/>
          <w:numId w:val="25"/>
        </w:numPr>
      </w:pPr>
      <w:r w:rsidRPr="00F7789C">
        <w:t xml:space="preserve">No </w:t>
      </w:r>
      <w:proofErr w:type="gramStart"/>
      <w:r w:rsidRPr="00F7789C">
        <w:t>influencer</w:t>
      </w:r>
      <w:proofErr w:type="gramEnd"/>
      <w:r w:rsidRPr="00F7789C">
        <w:t>-style claims</w:t>
      </w:r>
    </w:p>
    <w:p w14:paraId="69DA3D9A" w14:textId="77777777" w:rsidR="00F7789C" w:rsidRPr="00F7789C" w:rsidRDefault="00F7789C" w:rsidP="00F7789C">
      <w:pPr>
        <w:numPr>
          <w:ilvl w:val="0"/>
          <w:numId w:val="25"/>
        </w:numPr>
      </w:pPr>
      <w:r w:rsidRPr="00F7789C">
        <w:t>No aggressive funnel mechanics</w:t>
      </w:r>
    </w:p>
    <w:p w14:paraId="2A5621CC" w14:textId="77777777" w:rsidR="00B867D4" w:rsidRDefault="00B867D4"/>
    <w:p w14:paraId="57AFC3DB" w14:textId="77777777" w:rsidR="00F7789C" w:rsidRPr="00F7789C" w:rsidRDefault="00F7789C" w:rsidP="00F7789C">
      <w:pPr>
        <w:rPr>
          <w:b/>
          <w:bCs/>
        </w:rPr>
      </w:pPr>
      <w:r w:rsidRPr="00F7789C">
        <w:rPr>
          <w:b/>
          <w:bCs/>
        </w:rPr>
        <w:t>Big picture (important reassurance)</w:t>
      </w:r>
    </w:p>
    <w:p w14:paraId="0CF998A8" w14:textId="77777777" w:rsidR="00F7789C" w:rsidRPr="00F7789C" w:rsidRDefault="00F7789C" w:rsidP="00F7789C">
      <w:r w:rsidRPr="00F7789C">
        <w:t xml:space="preserve">You now have </w:t>
      </w:r>
      <w:r w:rsidRPr="00F7789C">
        <w:rPr>
          <w:b/>
          <w:bCs/>
        </w:rPr>
        <w:t>three powerful assets</w:t>
      </w:r>
      <w:r w:rsidRPr="00F7789C">
        <w:t xml:space="preserve"> most peptide companies never assemble:</w:t>
      </w:r>
    </w:p>
    <w:p w14:paraId="5E620E51" w14:textId="77777777" w:rsidR="00F7789C" w:rsidRPr="00F7789C" w:rsidRDefault="00F7789C" w:rsidP="00F7789C">
      <w:pPr>
        <w:numPr>
          <w:ilvl w:val="0"/>
          <w:numId w:val="26"/>
        </w:numPr>
      </w:pPr>
      <w:r w:rsidRPr="00F7789C">
        <w:rPr>
          <w:b/>
          <w:bCs/>
        </w:rPr>
        <w:t>Entry articles</w:t>
      </w:r>
      <w:r w:rsidRPr="00F7789C">
        <w:t xml:space="preserve"> (we just identified)</w:t>
      </w:r>
    </w:p>
    <w:p w14:paraId="72CC167C" w14:textId="77777777" w:rsidR="00F7789C" w:rsidRPr="00F7789C" w:rsidRDefault="00F7789C" w:rsidP="00F7789C">
      <w:pPr>
        <w:numPr>
          <w:ilvl w:val="0"/>
          <w:numId w:val="26"/>
        </w:numPr>
      </w:pPr>
      <w:r w:rsidRPr="00F7789C">
        <w:rPr>
          <w:b/>
          <w:bCs/>
        </w:rPr>
        <w:t>A deep education library</w:t>
      </w:r>
    </w:p>
    <w:p w14:paraId="1A8783D1" w14:textId="77777777" w:rsidR="00F7789C" w:rsidRPr="00F7789C" w:rsidRDefault="00F7789C" w:rsidP="00F7789C">
      <w:pPr>
        <w:numPr>
          <w:ilvl w:val="0"/>
          <w:numId w:val="26"/>
        </w:numPr>
      </w:pPr>
      <w:r w:rsidRPr="00F7789C">
        <w:rPr>
          <w:b/>
          <w:bCs/>
        </w:rPr>
        <w:t>30 compound context pages</w:t>
      </w:r>
    </w:p>
    <w:p w14:paraId="5BD8AAA3" w14:textId="77777777" w:rsidR="00F7789C" w:rsidRPr="00F7789C" w:rsidRDefault="00F7789C" w:rsidP="00F7789C">
      <w:r w:rsidRPr="00F7789C">
        <w:t xml:space="preserve">That is </w:t>
      </w:r>
      <w:r w:rsidRPr="00F7789C">
        <w:rPr>
          <w:i/>
          <w:iCs/>
        </w:rPr>
        <w:t>plenty</w:t>
      </w:r>
      <w:r w:rsidRPr="00F7789C">
        <w:t xml:space="preserve">. You are </w:t>
      </w:r>
      <w:r w:rsidRPr="00F7789C">
        <w:rPr>
          <w:b/>
          <w:bCs/>
        </w:rPr>
        <w:t>not missing substance</w:t>
      </w:r>
      <w:r w:rsidRPr="00F7789C">
        <w:t>.</w:t>
      </w:r>
    </w:p>
    <w:p w14:paraId="22171485" w14:textId="77777777" w:rsidR="00F7789C" w:rsidRPr="00F7789C" w:rsidRDefault="00F7789C" w:rsidP="00F7789C">
      <w:r w:rsidRPr="00F7789C">
        <w:t xml:space="preserve">What you’re doing next is </w:t>
      </w:r>
      <w:r w:rsidRPr="00F7789C">
        <w:rPr>
          <w:b/>
          <w:bCs/>
        </w:rPr>
        <w:t>routing and framing</w:t>
      </w:r>
      <w:r w:rsidRPr="00F7789C">
        <w:t>, not creating more raw material.</w:t>
      </w:r>
    </w:p>
    <w:p w14:paraId="6A7AFBF8" w14:textId="77777777" w:rsidR="00F7789C" w:rsidRPr="00F7789C" w:rsidRDefault="00F7789C" w:rsidP="00F7789C">
      <w:r w:rsidRPr="00F7789C">
        <w:lastRenderedPageBreak/>
        <w:pict w14:anchorId="39902566">
          <v:rect id="_x0000_i1053" style="width:0;height:1.5pt" o:hralign="center" o:hrstd="t" o:hr="t" fillcolor="#a0a0a0" stroked="f"/>
        </w:pict>
      </w:r>
    </w:p>
    <w:p w14:paraId="0B214824" w14:textId="77777777" w:rsidR="00F7789C" w:rsidRPr="00F7789C" w:rsidRDefault="00F7789C" w:rsidP="00F7789C">
      <w:pPr>
        <w:rPr>
          <w:b/>
          <w:bCs/>
        </w:rPr>
      </w:pPr>
      <w:r w:rsidRPr="00F7789C">
        <w:rPr>
          <w:b/>
          <w:bCs/>
        </w:rPr>
        <w:t>How your 30 compound context pages fit into this (this is key)</w:t>
      </w:r>
    </w:p>
    <w:p w14:paraId="16D947E6" w14:textId="77777777" w:rsidR="00F7789C" w:rsidRPr="00F7789C" w:rsidRDefault="00F7789C" w:rsidP="00F7789C">
      <w:r w:rsidRPr="00F7789C">
        <w:t xml:space="preserve">Your compound pages should </w:t>
      </w:r>
      <w:r w:rsidRPr="00F7789C">
        <w:rPr>
          <w:b/>
          <w:bCs/>
        </w:rPr>
        <w:t>not</w:t>
      </w:r>
      <w:r w:rsidRPr="00F7789C">
        <w:t xml:space="preserve"> be entry pages themselves.</w:t>
      </w:r>
    </w:p>
    <w:p w14:paraId="28A80C96" w14:textId="77777777" w:rsidR="00F7789C" w:rsidRPr="00F7789C" w:rsidRDefault="00F7789C" w:rsidP="00F7789C">
      <w:r w:rsidRPr="00F7789C">
        <w:t>They are:</w:t>
      </w:r>
    </w:p>
    <w:p w14:paraId="51F79BA6" w14:textId="77777777" w:rsidR="00F7789C" w:rsidRPr="00F7789C" w:rsidRDefault="00F7789C" w:rsidP="00F7789C">
      <w:pPr>
        <w:numPr>
          <w:ilvl w:val="0"/>
          <w:numId w:val="27"/>
        </w:numPr>
      </w:pPr>
      <w:r w:rsidRPr="00F7789C">
        <w:t>second- or third-step pages</w:t>
      </w:r>
    </w:p>
    <w:p w14:paraId="231B223F" w14:textId="77777777" w:rsidR="00F7789C" w:rsidRPr="00F7789C" w:rsidRDefault="00F7789C" w:rsidP="00F7789C">
      <w:pPr>
        <w:numPr>
          <w:ilvl w:val="0"/>
          <w:numId w:val="27"/>
        </w:numPr>
      </w:pPr>
      <w:r w:rsidRPr="00F7789C">
        <w:t>for people already in “serious researcher mode”</w:t>
      </w:r>
    </w:p>
    <w:p w14:paraId="62FD96CA" w14:textId="77777777" w:rsidR="00F7789C" w:rsidRPr="00F7789C" w:rsidRDefault="00F7789C" w:rsidP="00F7789C">
      <w:pPr>
        <w:numPr>
          <w:ilvl w:val="0"/>
          <w:numId w:val="27"/>
        </w:numPr>
      </w:pPr>
      <w:r w:rsidRPr="00F7789C">
        <w:t>for contextual understanding, not discovery</w:t>
      </w:r>
    </w:p>
    <w:p w14:paraId="358E9D4C" w14:textId="77777777" w:rsidR="00F7789C" w:rsidRPr="00F7789C" w:rsidRDefault="00F7789C" w:rsidP="00F7789C">
      <w:r w:rsidRPr="00F7789C">
        <w:t xml:space="preserve">Think of them as </w:t>
      </w:r>
      <w:r w:rsidRPr="00F7789C">
        <w:rPr>
          <w:b/>
          <w:bCs/>
        </w:rPr>
        <w:t>reference dossiers</w:t>
      </w:r>
      <w:r w:rsidRPr="00F7789C">
        <w:t>, not landing pages.</w:t>
      </w:r>
    </w:p>
    <w:p w14:paraId="3B354540" w14:textId="77777777" w:rsidR="00F7789C" w:rsidRPr="00F7789C" w:rsidRDefault="00F7789C" w:rsidP="00F7789C">
      <w:pPr>
        <w:rPr>
          <w:b/>
          <w:bCs/>
        </w:rPr>
      </w:pPr>
      <w:r w:rsidRPr="00F7789C">
        <w:rPr>
          <w:b/>
          <w:bCs/>
        </w:rPr>
        <w:t>The correct flow looks like this:</w:t>
      </w:r>
    </w:p>
    <w:p w14:paraId="05AE7D86" w14:textId="77777777" w:rsidR="00F7789C" w:rsidRPr="00F7789C" w:rsidRDefault="00F7789C" w:rsidP="00F7789C">
      <w:r w:rsidRPr="00F7789C">
        <w:rPr>
          <w:b/>
          <w:bCs/>
        </w:rPr>
        <w:t>Google Search → Entry Article → Education Page → Compound Context Page → Product (optional)</w:t>
      </w:r>
    </w:p>
    <w:p w14:paraId="121225EB" w14:textId="77777777" w:rsidR="00F7789C" w:rsidRPr="00F7789C" w:rsidRDefault="00F7789C" w:rsidP="00F7789C">
      <w:r w:rsidRPr="00F7789C">
        <w:t>Not:</w:t>
      </w:r>
      <w:r w:rsidRPr="00F7789C">
        <w:br/>
      </w:r>
      <w:r w:rsidRPr="00F7789C">
        <w:rPr>
          <w:b/>
          <w:bCs/>
        </w:rPr>
        <w:t>Google → Compound Page</w:t>
      </w:r>
    </w:p>
    <w:p w14:paraId="5D45709A" w14:textId="77777777" w:rsidR="00F7789C" w:rsidRPr="00F7789C" w:rsidRDefault="00F7789C" w:rsidP="00F7789C">
      <w:r w:rsidRPr="00F7789C">
        <w:t>That distinction protects you from:</w:t>
      </w:r>
    </w:p>
    <w:p w14:paraId="4BFDA1AE" w14:textId="77777777" w:rsidR="00F7789C" w:rsidRPr="00F7789C" w:rsidRDefault="00F7789C" w:rsidP="00F7789C">
      <w:pPr>
        <w:numPr>
          <w:ilvl w:val="0"/>
          <w:numId w:val="28"/>
        </w:numPr>
      </w:pPr>
      <w:r w:rsidRPr="00F7789C">
        <w:t>hype traffic</w:t>
      </w:r>
    </w:p>
    <w:p w14:paraId="5C3072F7" w14:textId="77777777" w:rsidR="00F7789C" w:rsidRPr="00F7789C" w:rsidRDefault="00F7789C" w:rsidP="00F7789C">
      <w:pPr>
        <w:numPr>
          <w:ilvl w:val="0"/>
          <w:numId w:val="28"/>
        </w:numPr>
      </w:pPr>
      <w:r w:rsidRPr="00F7789C">
        <w:t>misuse framing</w:t>
      </w:r>
    </w:p>
    <w:p w14:paraId="49B75701" w14:textId="77777777" w:rsidR="00F7789C" w:rsidRPr="00F7789C" w:rsidRDefault="00F7789C" w:rsidP="00F7789C">
      <w:pPr>
        <w:numPr>
          <w:ilvl w:val="0"/>
          <w:numId w:val="28"/>
        </w:numPr>
      </w:pPr>
      <w:r w:rsidRPr="00F7789C">
        <w:t>regulatory ambiguity</w:t>
      </w:r>
    </w:p>
    <w:p w14:paraId="1991A313" w14:textId="77777777" w:rsidR="00F7789C" w:rsidRPr="00F7789C" w:rsidRDefault="00F7789C" w:rsidP="00F7789C">
      <w:pPr>
        <w:numPr>
          <w:ilvl w:val="0"/>
          <w:numId w:val="28"/>
        </w:numPr>
      </w:pPr>
      <w:r w:rsidRPr="00F7789C">
        <w:t>price shoppers</w:t>
      </w:r>
    </w:p>
    <w:p w14:paraId="0329BDFD" w14:textId="77777777" w:rsidR="00F7789C" w:rsidRPr="00F7789C" w:rsidRDefault="00F7789C" w:rsidP="00F7789C">
      <w:r w:rsidRPr="00F7789C">
        <w:pict w14:anchorId="69F784D5">
          <v:rect id="_x0000_i1054" style="width:0;height:1.5pt" o:hralign="center" o:hrstd="t" o:hr="t" fillcolor="#a0a0a0" stroked="f"/>
        </w:pict>
      </w:r>
    </w:p>
    <w:p w14:paraId="736A3B38" w14:textId="77777777" w:rsidR="00F7789C" w:rsidRPr="00F7789C" w:rsidRDefault="00F7789C" w:rsidP="00F7789C">
      <w:pPr>
        <w:rPr>
          <w:b/>
          <w:bCs/>
        </w:rPr>
      </w:pPr>
      <w:r w:rsidRPr="00F7789C">
        <w:rPr>
          <w:b/>
          <w:bCs/>
        </w:rPr>
        <w:t>How to connect entry articles → compound pages (very concrete)</w:t>
      </w:r>
    </w:p>
    <w:p w14:paraId="4D6EC8E8" w14:textId="77777777" w:rsidR="00F7789C" w:rsidRPr="00F7789C" w:rsidRDefault="00F7789C" w:rsidP="00F7789C">
      <w:r w:rsidRPr="00F7789C">
        <w:t xml:space="preserve">Here’s how the new articles should </w:t>
      </w:r>
      <w:r w:rsidRPr="00F7789C">
        <w:rPr>
          <w:i/>
          <w:iCs/>
        </w:rPr>
        <w:t>use</w:t>
      </w:r>
      <w:r w:rsidRPr="00F7789C">
        <w:t xml:space="preserve"> your compound pages without promoting them.</w:t>
      </w:r>
    </w:p>
    <w:p w14:paraId="2E1E5CE6" w14:textId="77777777" w:rsidR="00F7789C" w:rsidRPr="00F7789C" w:rsidRDefault="00F7789C" w:rsidP="00F7789C">
      <w:pPr>
        <w:rPr>
          <w:b/>
          <w:bCs/>
        </w:rPr>
      </w:pPr>
      <w:r w:rsidRPr="00F7789C">
        <w:rPr>
          <w:b/>
          <w:bCs/>
        </w:rPr>
        <w:t>Example:</w:t>
      </w:r>
    </w:p>
    <w:p w14:paraId="5DDEBD9E" w14:textId="77777777" w:rsidR="00F7789C" w:rsidRPr="00F7789C" w:rsidRDefault="00F7789C" w:rsidP="00F7789C">
      <w:r w:rsidRPr="00F7789C">
        <w:rPr>
          <w:b/>
          <w:bCs/>
        </w:rPr>
        <w:t>Article:</w:t>
      </w:r>
      <w:r w:rsidRPr="00F7789C">
        <w:t xml:space="preserve"> </w:t>
      </w:r>
      <w:r w:rsidRPr="00F7789C">
        <w:rPr>
          <w:i/>
          <w:iCs/>
        </w:rPr>
        <w:t>What Peptide Purity Percentages Actually Mean</w:t>
      </w:r>
    </w:p>
    <w:p w14:paraId="451D3CFA" w14:textId="77777777" w:rsidR="00F7789C" w:rsidRPr="00F7789C" w:rsidRDefault="00F7789C" w:rsidP="00F7789C">
      <w:r w:rsidRPr="00F7789C">
        <w:t>Inside the article:</w:t>
      </w:r>
    </w:p>
    <w:p w14:paraId="0DB90FDA" w14:textId="77777777" w:rsidR="00F7789C" w:rsidRPr="00F7789C" w:rsidRDefault="00F7789C" w:rsidP="00F7789C">
      <w:r w:rsidRPr="00F7789C">
        <w:t xml:space="preserve">“Purity measurements apply differently depending on peptide length, synthesis method, and stability. For example, longer-chain peptides typically show different degradation profiles than shorter </w:t>
      </w:r>
      <w:proofErr w:type="gramStart"/>
      <w:r w:rsidRPr="00F7789C">
        <w:t>ones.”</w:t>
      </w:r>
      <w:proofErr w:type="gramEnd"/>
    </w:p>
    <w:p w14:paraId="0FA1C72F" w14:textId="77777777" w:rsidR="00F7789C" w:rsidRPr="00F7789C" w:rsidRDefault="00F7789C" w:rsidP="00F7789C">
      <w:r w:rsidRPr="00F7789C">
        <w:lastRenderedPageBreak/>
        <w:t>Then link:</w:t>
      </w:r>
    </w:p>
    <w:p w14:paraId="4C631743" w14:textId="77777777" w:rsidR="00F7789C" w:rsidRPr="00F7789C" w:rsidRDefault="00F7789C" w:rsidP="00F7789C">
      <w:r w:rsidRPr="00F7789C">
        <w:t>“See compound-specific context pages for examples.”</w:t>
      </w:r>
    </w:p>
    <w:p w14:paraId="1080403B" w14:textId="77777777" w:rsidR="00F7789C" w:rsidRPr="00F7789C" w:rsidRDefault="00F7789C" w:rsidP="00F7789C">
      <w:r w:rsidRPr="00F7789C">
        <w:t>That quietly routes people to:</w:t>
      </w:r>
    </w:p>
    <w:p w14:paraId="232CD793" w14:textId="77777777" w:rsidR="00F7789C" w:rsidRPr="00F7789C" w:rsidRDefault="00F7789C" w:rsidP="00F7789C">
      <w:pPr>
        <w:numPr>
          <w:ilvl w:val="0"/>
          <w:numId w:val="29"/>
        </w:numPr>
      </w:pPr>
      <w:r w:rsidRPr="00F7789C">
        <w:t>BPC-157</w:t>
      </w:r>
    </w:p>
    <w:p w14:paraId="0A56E877" w14:textId="77777777" w:rsidR="00F7789C" w:rsidRPr="00F7789C" w:rsidRDefault="00F7789C" w:rsidP="00F7789C">
      <w:pPr>
        <w:numPr>
          <w:ilvl w:val="0"/>
          <w:numId w:val="29"/>
        </w:numPr>
      </w:pPr>
      <w:r w:rsidRPr="00F7789C">
        <w:t>TB-500</w:t>
      </w:r>
    </w:p>
    <w:p w14:paraId="4320CA56" w14:textId="77777777" w:rsidR="00F7789C" w:rsidRPr="00F7789C" w:rsidRDefault="00F7789C" w:rsidP="00F7789C">
      <w:pPr>
        <w:numPr>
          <w:ilvl w:val="0"/>
          <w:numId w:val="29"/>
        </w:numPr>
      </w:pPr>
      <w:r w:rsidRPr="00F7789C">
        <w:t>GHK-Cu</w:t>
      </w:r>
    </w:p>
    <w:p w14:paraId="5BFF2C6B" w14:textId="77777777" w:rsidR="00F7789C" w:rsidRPr="00F7789C" w:rsidRDefault="00F7789C" w:rsidP="00F7789C">
      <w:pPr>
        <w:numPr>
          <w:ilvl w:val="0"/>
          <w:numId w:val="29"/>
        </w:numPr>
      </w:pPr>
      <w:r w:rsidRPr="00F7789C">
        <w:t>etc.</w:t>
      </w:r>
    </w:p>
    <w:p w14:paraId="6757E347" w14:textId="77777777" w:rsidR="00F7789C" w:rsidRPr="00F7789C" w:rsidRDefault="00F7789C" w:rsidP="00F7789C">
      <w:r w:rsidRPr="00F7789C">
        <w:t>No protocols.</w:t>
      </w:r>
      <w:r w:rsidRPr="00F7789C">
        <w:br/>
        <w:t>No claims.</w:t>
      </w:r>
      <w:r w:rsidRPr="00F7789C">
        <w:br/>
        <w:t xml:space="preserve">Just </w:t>
      </w:r>
      <w:r w:rsidRPr="00F7789C">
        <w:rPr>
          <w:b/>
          <w:bCs/>
        </w:rPr>
        <w:t>contextual grounding</w:t>
      </w:r>
      <w:r w:rsidRPr="00F7789C">
        <w:t>.</w:t>
      </w:r>
    </w:p>
    <w:p w14:paraId="6F765D73" w14:textId="77777777" w:rsidR="00F7789C" w:rsidRDefault="00F7789C"/>
    <w:sectPr w:rsidR="00F77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412"/>
    <w:multiLevelType w:val="multilevel"/>
    <w:tmpl w:val="C15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A7EEA"/>
    <w:multiLevelType w:val="hybridMultilevel"/>
    <w:tmpl w:val="C7800724"/>
    <w:lvl w:ilvl="0" w:tplc="1D2EDE46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C65536"/>
    <w:multiLevelType w:val="multilevel"/>
    <w:tmpl w:val="8692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2491D"/>
    <w:multiLevelType w:val="multilevel"/>
    <w:tmpl w:val="282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E7E7B"/>
    <w:multiLevelType w:val="multilevel"/>
    <w:tmpl w:val="212E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850F7"/>
    <w:multiLevelType w:val="multilevel"/>
    <w:tmpl w:val="C08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52342"/>
    <w:multiLevelType w:val="multilevel"/>
    <w:tmpl w:val="C17E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C7BBA"/>
    <w:multiLevelType w:val="multilevel"/>
    <w:tmpl w:val="E476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73BE"/>
    <w:multiLevelType w:val="hybridMultilevel"/>
    <w:tmpl w:val="72A4598A"/>
    <w:lvl w:ilvl="0" w:tplc="064CEEE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73D83"/>
    <w:multiLevelType w:val="multilevel"/>
    <w:tmpl w:val="361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0749E"/>
    <w:multiLevelType w:val="multilevel"/>
    <w:tmpl w:val="65CC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04193"/>
    <w:multiLevelType w:val="multilevel"/>
    <w:tmpl w:val="B43E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422AD"/>
    <w:multiLevelType w:val="hybridMultilevel"/>
    <w:tmpl w:val="69B85074"/>
    <w:lvl w:ilvl="0" w:tplc="2F0EB41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2091F"/>
    <w:multiLevelType w:val="multilevel"/>
    <w:tmpl w:val="214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65EDA"/>
    <w:multiLevelType w:val="multilevel"/>
    <w:tmpl w:val="43B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B2BE4"/>
    <w:multiLevelType w:val="multilevel"/>
    <w:tmpl w:val="48A8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202FF4"/>
    <w:multiLevelType w:val="hybridMultilevel"/>
    <w:tmpl w:val="72940F62"/>
    <w:lvl w:ilvl="0" w:tplc="3A6834BC">
      <w:start w:val="4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C23AD1"/>
    <w:multiLevelType w:val="multilevel"/>
    <w:tmpl w:val="48A8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A20907"/>
    <w:multiLevelType w:val="multilevel"/>
    <w:tmpl w:val="48A8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705722"/>
    <w:multiLevelType w:val="multilevel"/>
    <w:tmpl w:val="1550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71137"/>
    <w:multiLevelType w:val="multilevel"/>
    <w:tmpl w:val="48A8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085678"/>
    <w:multiLevelType w:val="multilevel"/>
    <w:tmpl w:val="255C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C2F1D"/>
    <w:multiLevelType w:val="multilevel"/>
    <w:tmpl w:val="36E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73542"/>
    <w:multiLevelType w:val="multilevel"/>
    <w:tmpl w:val="A69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49D"/>
    <w:multiLevelType w:val="multilevel"/>
    <w:tmpl w:val="E75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A2116"/>
    <w:multiLevelType w:val="multilevel"/>
    <w:tmpl w:val="0522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F5645"/>
    <w:multiLevelType w:val="multilevel"/>
    <w:tmpl w:val="48A8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2503A7"/>
    <w:multiLevelType w:val="hybridMultilevel"/>
    <w:tmpl w:val="27C89CFA"/>
    <w:lvl w:ilvl="0" w:tplc="8E4687E0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1D62CA"/>
    <w:multiLevelType w:val="multilevel"/>
    <w:tmpl w:val="7A36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518280">
    <w:abstractNumId w:val="17"/>
  </w:num>
  <w:num w:numId="2" w16cid:durableId="2034840206">
    <w:abstractNumId w:val="6"/>
  </w:num>
  <w:num w:numId="3" w16cid:durableId="36054457">
    <w:abstractNumId w:val="0"/>
  </w:num>
  <w:num w:numId="4" w16cid:durableId="1044213729">
    <w:abstractNumId w:val="5"/>
  </w:num>
  <w:num w:numId="5" w16cid:durableId="2138333812">
    <w:abstractNumId w:val="7"/>
  </w:num>
  <w:num w:numId="6" w16cid:durableId="1505248148">
    <w:abstractNumId w:val="13"/>
  </w:num>
  <w:num w:numId="7" w16cid:durableId="2039890726">
    <w:abstractNumId w:val="22"/>
  </w:num>
  <w:num w:numId="8" w16cid:durableId="1888878609">
    <w:abstractNumId w:val="18"/>
  </w:num>
  <w:num w:numId="9" w16cid:durableId="1115519468">
    <w:abstractNumId w:val="4"/>
  </w:num>
  <w:num w:numId="10" w16cid:durableId="581721791">
    <w:abstractNumId w:val="16"/>
  </w:num>
  <w:num w:numId="11" w16cid:durableId="1452552689">
    <w:abstractNumId w:val="12"/>
  </w:num>
  <w:num w:numId="12" w16cid:durableId="2132285451">
    <w:abstractNumId w:val="1"/>
  </w:num>
  <w:num w:numId="13" w16cid:durableId="1184517698">
    <w:abstractNumId w:val="8"/>
  </w:num>
  <w:num w:numId="14" w16cid:durableId="1854224919">
    <w:abstractNumId w:val="27"/>
  </w:num>
  <w:num w:numId="15" w16cid:durableId="514728007">
    <w:abstractNumId w:val="20"/>
  </w:num>
  <w:num w:numId="16" w16cid:durableId="1933585647">
    <w:abstractNumId w:val="23"/>
  </w:num>
  <w:num w:numId="17" w16cid:durableId="2008824362">
    <w:abstractNumId w:val="28"/>
  </w:num>
  <w:num w:numId="18" w16cid:durableId="594827578">
    <w:abstractNumId w:val="3"/>
  </w:num>
  <w:num w:numId="19" w16cid:durableId="273950919">
    <w:abstractNumId w:val="19"/>
  </w:num>
  <w:num w:numId="20" w16cid:durableId="272981863">
    <w:abstractNumId w:val="10"/>
  </w:num>
  <w:num w:numId="21" w16cid:durableId="535898675">
    <w:abstractNumId w:val="14"/>
  </w:num>
  <w:num w:numId="22" w16cid:durableId="269434964">
    <w:abstractNumId w:val="15"/>
  </w:num>
  <w:num w:numId="23" w16cid:durableId="233009803">
    <w:abstractNumId w:val="11"/>
  </w:num>
  <w:num w:numId="24" w16cid:durableId="1721318419">
    <w:abstractNumId w:val="9"/>
  </w:num>
  <w:num w:numId="25" w16cid:durableId="2093625502">
    <w:abstractNumId w:val="25"/>
  </w:num>
  <w:num w:numId="26" w16cid:durableId="1358384185">
    <w:abstractNumId w:val="26"/>
  </w:num>
  <w:num w:numId="27" w16cid:durableId="851382779">
    <w:abstractNumId w:val="21"/>
  </w:num>
  <w:num w:numId="28" w16cid:durableId="501241020">
    <w:abstractNumId w:val="24"/>
  </w:num>
  <w:num w:numId="29" w16cid:durableId="1692876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B3"/>
    <w:rsid w:val="0026255C"/>
    <w:rsid w:val="005E64B3"/>
    <w:rsid w:val="00666D19"/>
    <w:rsid w:val="00B867D4"/>
    <w:rsid w:val="00E07A95"/>
    <w:rsid w:val="00E706FE"/>
    <w:rsid w:val="00F7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F5A9"/>
  <w15:chartTrackingRefBased/>
  <w15:docId w15:val="{2B6CE785-EC55-46C7-9E9C-06C8ED11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4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E6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64B3"/>
    <w:rPr>
      <w:b/>
      <w:bCs/>
    </w:rPr>
  </w:style>
  <w:style w:type="character" w:styleId="Emphasis">
    <w:name w:val="Emphasis"/>
    <w:basedOn w:val="DefaultParagraphFont"/>
    <w:uiPriority w:val="20"/>
    <w:qFormat/>
    <w:rsid w:val="005E64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1133</Words>
  <Characters>5620</Characters>
  <Application>Microsoft Office Word</Application>
  <DocSecurity>0</DocSecurity>
  <Lines>140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Willard</dc:creator>
  <cp:keywords/>
  <dc:description/>
  <cp:lastModifiedBy>Grayson Willard</cp:lastModifiedBy>
  <cp:revision>2</cp:revision>
  <dcterms:created xsi:type="dcterms:W3CDTF">2026-02-05T02:51:00Z</dcterms:created>
  <dcterms:modified xsi:type="dcterms:W3CDTF">2026-02-05T03:05:00Z</dcterms:modified>
</cp:coreProperties>
</file>