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0" w:after="0"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SMART GYM ATTENDANCE SYSTEM</w:t>
      </w:r>
    </w:p>
    <w:p>
      <w:pPr>
        <w:spacing w:before="0" w:after="80"/>
        <w:jc w:val="center"/>
      </w:pPr>
      <w:r>
        <w:rPr>
          <w:rFonts w:ascii="Arial" w:cs="Arial" w:eastAsia="Arial" w:hAnsi="Arial"/>
          <w:i/>
          <w:iCs/>
          <w:color w:val="2E75B6"/>
          <w:sz w:val="28"/>
          <w:szCs w:val="28"/>
        </w:rPr>
        <w:t xml:space="preserve">Requirements Traceability Matrix</w:t>
      </w:r>
    </w:p>
    <w:p>
      <w:pPr>
        <w:pBdr>
          <w:top w:val="single" w:color="2E75B6" w:sz="4" w:space="4"/>
        </w:pBdr>
        <w:spacing w:before="80" w:after="120"/>
        <w:jc w:val="center"/>
      </w:pPr>
      <w:r>
        <w:t xml:space="preserve"/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Versi 1.0  |  Maret 2026</w:t>
      </w:r>
    </w:p>
    <w:p>
      <w:pPr>
        <w:spacing w:before="360" w:after="0"/>
      </w:pPr>
      <w:r>
        <w:t xml:space="preserve"/>
      </w:r>
    </w:p>
    <w:tbl>
      <w:tblPr>
        <w:tblW w:type="dxa" w:w="54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00"/>
      </w:tblGrid>
      <w:tr>
        <w:tc>
          <w:tcPr>
            <w:tcW w:type="dxa" w:w="20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Disusun oleh</w:t>
            </w:r>
          </w:p>
        </w:tc>
        <w:tc>
          <w:tcPr>
            <w:tcW w:type="dxa" w:w="34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Analyst</w:t>
            </w:r>
          </w:p>
        </w:tc>
      </w:tr>
      <w:tr>
        <w:tc>
          <w:tcPr>
            <w:tcW w:type="dxa" w:w="20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Terkait dokumen</w:t>
            </w:r>
          </w:p>
        </w:tc>
        <w:tc>
          <w:tcPr>
            <w:tcW w:type="dxa" w:w="34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SRS v1.1 | Test Case Document v1.0</w:t>
            </w:r>
          </w:p>
        </w:tc>
      </w:tr>
      <w:tr>
        <w:tc>
          <w:tcPr>
            <w:tcW w:type="dxa" w:w="20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Total artefak</w:t>
            </w:r>
          </w:p>
        </w:tc>
        <w:tc>
          <w:tcPr>
            <w:tcW w:type="dxa" w:w="34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 FR | 6 US | 8 AC | 23 TC | 5 NFR</w:t>
            </w:r>
          </w:p>
        </w:tc>
      </w:tr>
      <w:tr>
        <w:tc>
          <w:tcPr>
            <w:tcW w:type="dxa" w:w="20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Overall coverage</w:t>
            </w:r>
          </w:p>
        </w:tc>
        <w:tc>
          <w:tcPr>
            <w:tcW w:type="dxa" w:w="34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D6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620"/>
                <w:sz w:val="18"/>
                <w:szCs w:val="18"/>
              </w:rPr>
              <w:t xml:space="preserve">100% – Seluruh artefak terhubung</w:t>
            </w:r>
          </w:p>
        </w:tc>
      </w:tr>
    </w:tbl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2E75B6" w:sz="8" w:space="4"/>
        </w:pBdr>
        <w:spacing w:before="32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Requirements Traceability Matrix (RTM) Utama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Tabel berikut memetakan hubungan antara Functional Requirement (FR), User Story (US), Acceptance Criteria (AC), Test Case (TC), dan Non-Functional Requirement (NFR). Setiap baris membuktikan bahwa satu FR memiliki jalur traceability yang lengkap dari kebutuhan bisnis hingga pengujian.</w:t>
      </w:r>
    </w:p>
    <w:p>
      <w:pPr>
        <w:spacing w:before="80" w:after="0"/>
      </w:pPr>
      <w:r>
        <w:t xml:space="preserve"/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300"/>
        <w:gridCol w:w="800"/>
        <w:gridCol w:w="1300"/>
        <w:gridCol w:w="2700"/>
        <w:gridCol w:w="1500"/>
        <w:gridCol w:w="1400"/>
        <w:gridCol w:w="1400"/>
        <w:gridCol w:w="3198"/>
      </w:tblGrid>
      <w:tr>
        <w:trPr>
          <w:tblHeader/>
        </w:trPr>
        <w:tc>
          <w:tcPr>
            <w:tcW w:type="dxa" w:w="8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FR ID</w:t>
            </w:r>
          </w:p>
        </w:tc>
        <w:tc>
          <w:tcPr>
            <w:tcW w:type="dxa" w:w="23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Nama FR</w:t>
            </w:r>
          </w:p>
        </w:tc>
        <w:tc>
          <w:tcPr>
            <w:tcW w:type="dxa" w:w="8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User Story</w:t>
            </w:r>
          </w:p>
        </w:tc>
        <w:tc>
          <w:tcPr>
            <w:tcW w:type="dxa" w:w="13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Acceptance Criteria</w:t>
            </w:r>
          </w:p>
        </w:tc>
        <w:tc>
          <w:tcPr>
            <w:tcW w:type="dxa" w:w="27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Test Case</w:t>
            </w:r>
          </w:p>
        </w:tc>
        <w:tc>
          <w:tcPr>
            <w:tcW w:type="dxa" w:w="15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NFR terkait</w:t>
            </w:r>
          </w:p>
        </w:tc>
        <w:tc>
          <w:tcPr>
            <w:tcW w:type="dxa" w:w="14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Coverage</w:t>
            </w:r>
          </w:p>
        </w:tc>
        <w:tc>
          <w:tcPr>
            <w:tcW w:type="dxa" w:w="14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  <w:tc>
          <w:tcPr>
            <w:tcW w:type="dxa" w:w="3198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Catatan</w:t>
            </w:r>
          </w:p>
        </w:tc>
      </w:tr>
      <w:tr>
        <w:tc>
          <w:tcPr>
            <w:tcW w:type="dxa" w:w="8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FR-01</w:t>
            </w:r>
          </w:p>
        </w:tc>
        <w:tc>
          <w:tcPr>
            <w:tcW w:type="dxa" w:w="23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Pendaftaran wajah member</w:t>
            </w:r>
          </w:p>
        </w:tc>
        <w:tc>
          <w:tcPr>
            <w:tcW w:type="dxa" w:w="8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489"/>
                <w:sz w:val="16"/>
                <w:szCs w:val="16"/>
              </w:rPr>
              <w:t xml:space="preserve">US-02</w:t>
            </w:r>
          </w:p>
        </w:tc>
        <w:tc>
          <w:tcPr>
            <w:tcW w:type="dxa" w:w="13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85041"/>
                <w:sz w:val="16"/>
                <w:szCs w:val="16"/>
              </w:rPr>
              <w:t xml:space="preserve">AC-01</w:t>
            </w:r>
          </w:p>
        </w:tc>
        <w:tc>
          <w:tcPr>
            <w:tcW w:type="dxa" w:w="27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TC-01, TC-02, TC-03</w:t>
            </w:r>
          </w:p>
        </w:tc>
        <w:tc>
          <w:tcPr>
            <w:tcW w:type="dxa" w:w="15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NFR-01, NFR-02, NFR-03</w:t>
            </w:r>
          </w:p>
        </w:tc>
        <w:tc>
          <w:tcPr>
            <w:tcW w:type="dxa" w:w="14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4620"/>
                <w:sz w:val="16"/>
                <w:szCs w:val="16"/>
              </w:rPr>
              <w:t xml:space="preserve">3/3 TC</w:t>
            </w:r>
          </w:p>
        </w:tc>
        <w:tc>
          <w:tcPr>
            <w:tcW w:type="dxa" w:w="14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D6EFD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620"/>
                <w:sz w:val="16"/>
                <w:szCs w:val="16"/>
              </w:rPr>
              <w:t xml:space="preserve">Lengkap</w:t>
            </w:r>
          </w:p>
        </w:tc>
        <w:tc>
          <w:tcPr>
            <w:tcW w:type="dxa" w:w="3198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Kualitas gambar harus divalidasi sebelum simpan. Admin yang mendaftarkan.</w:t>
            </w:r>
          </w:p>
        </w:tc>
      </w:tr>
      <w:tr>
        <w:tc>
          <w:tcPr>
            <w:tcW w:type="dxa" w:w="8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FR-02</w:t>
            </w:r>
          </w:p>
        </w:tc>
        <w:tc>
          <w:tcPr>
            <w:tcW w:type="dxa" w:w="23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Verifikasi wajah saat check-in</w:t>
            </w:r>
          </w:p>
        </w:tc>
        <w:tc>
          <w:tcPr>
            <w:tcW w:type="dxa" w:w="8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489"/>
                <w:sz w:val="16"/>
                <w:szCs w:val="16"/>
              </w:rPr>
              <w:t xml:space="preserve">US-01</w:t>
            </w:r>
          </w:p>
        </w:tc>
        <w:tc>
          <w:tcPr>
            <w:tcW w:type="dxa" w:w="13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85041"/>
                <w:sz w:val="16"/>
                <w:szCs w:val="16"/>
              </w:rPr>
              <w:t xml:space="preserve">AC-02</w:t>
            </w:r>
          </w:p>
        </w:tc>
        <w:tc>
          <w:tcPr>
            <w:tcW w:type="dxa" w:w="27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TC-04, TC-05, TC-06</w:t>
            </w:r>
          </w:p>
        </w:tc>
        <w:tc>
          <w:tcPr>
            <w:tcW w:type="dxa" w:w="15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NFR-01, NFR-02</w:t>
            </w:r>
          </w:p>
        </w:tc>
        <w:tc>
          <w:tcPr>
            <w:tcW w:type="dxa" w:w="14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4620"/>
                <w:sz w:val="16"/>
                <w:szCs w:val="16"/>
              </w:rPr>
              <w:t xml:space="preserve">3/3 TC</w:t>
            </w:r>
          </w:p>
        </w:tc>
        <w:tc>
          <w:tcPr>
            <w:tcW w:type="dxa" w:w="14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D6EFD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620"/>
                <w:sz w:val="16"/>
                <w:szCs w:val="16"/>
              </w:rPr>
              <w:t xml:space="preserve">Lengkap</w:t>
            </w:r>
          </w:p>
        </w:tc>
        <w:tc>
          <w:tcPr>
            <w:tcW w:type="dxa" w:w="3198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Proses &lt;= 3 detik (NFR-01). Akurasi &gt;= 90% (NFR-02). TC-06 uji edge case kacamata.</w:t>
            </w:r>
          </w:p>
        </w:tc>
      </w:tr>
      <w:tr>
        <w:tc>
          <w:tcPr>
            <w:tcW w:type="dxa" w:w="8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FR-03</w:t>
            </w:r>
          </w:p>
        </w:tc>
        <w:tc>
          <w:tcPr>
            <w:tcW w:type="dxa" w:w="23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Pencatatan kehadiran otomatis</w:t>
            </w:r>
          </w:p>
        </w:tc>
        <w:tc>
          <w:tcPr>
            <w:tcW w:type="dxa" w:w="8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489"/>
                <w:sz w:val="16"/>
                <w:szCs w:val="16"/>
              </w:rPr>
              <w:t xml:space="preserve">US-01</w:t>
            </w:r>
          </w:p>
        </w:tc>
        <w:tc>
          <w:tcPr>
            <w:tcW w:type="dxa" w:w="13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85041"/>
                <w:sz w:val="16"/>
                <w:szCs w:val="16"/>
              </w:rPr>
              <w:t xml:space="preserve">AC-03</w:t>
            </w:r>
          </w:p>
        </w:tc>
        <w:tc>
          <w:tcPr>
            <w:tcW w:type="dxa" w:w="27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TC-07, TC-08</w:t>
            </w:r>
          </w:p>
        </w:tc>
        <w:tc>
          <w:tcPr>
            <w:tcW w:type="dxa" w:w="15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NFR-01, NFR-03</w:t>
            </w:r>
          </w:p>
        </w:tc>
        <w:tc>
          <w:tcPr>
            <w:tcW w:type="dxa" w:w="14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4620"/>
                <w:sz w:val="16"/>
                <w:szCs w:val="16"/>
              </w:rPr>
              <w:t xml:space="preserve">2/2 TC</w:t>
            </w:r>
          </w:p>
        </w:tc>
        <w:tc>
          <w:tcPr>
            <w:tcW w:type="dxa" w:w="14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D6EFD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620"/>
                <w:sz w:val="16"/>
                <w:szCs w:val="16"/>
              </w:rPr>
              <w:t xml:space="preserve">Lengkap</w:t>
            </w:r>
          </w:p>
        </w:tc>
        <w:tc>
          <w:tcPr>
            <w:tcW w:type="dxa" w:w="3198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TC-08 validasi anti-duplikasi check-in dalam satu hari.</w:t>
            </w:r>
          </w:p>
        </w:tc>
      </w:tr>
      <w:tr>
        <w:tc>
          <w:tcPr>
            <w:tcW w:type="dxa" w:w="8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FR-04</w:t>
            </w:r>
          </w:p>
        </w:tc>
        <w:tc>
          <w:tcPr>
            <w:tcW w:type="dxa" w:w="23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Manajemen data member</w:t>
            </w:r>
          </w:p>
        </w:tc>
        <w:tc>
          <w:tcPr>
            <w:tcW w:type="dxa" w:w="8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489"/>
                <w:sz w:val="16"/>
                <w:szCs w:val="16"/>
              </w:rPr>
              <w:t xml:space="preserve">US-02</w:t>
            </w:r>
          </w:p>
        </w:tc>
        <w:tc>
          <w:tcPr>
            <w:tcW w:type="dxa" w:w="13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85041"/>
                <w:sz w:val="16"/>
                <w:szCs w:val="16"/>
              </w:rPr>
              <w:t xml:space="preserve">AC-04</w:t>
            </w:r>
          </w:p>
        </w:tc>
        <w:tc>
          <w:tcPr>
            <w:tcW w:type="dxa" w:w="27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TC-09, TC-10, TC-11, TC-12</w:t>
            </w:r>
          </w:p>
        </w:tc>
        <w:tc>
          <w:tcPr>
            <w:tcW w:type="dxa" w:w="15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NFR-03, NFR-04</w:t>
            </w:r>
          </w:p>
        </w:tc>
        <w:tc>
          <w:tcPr>
            <w:tcW w:type="dxa" w:w="14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4620"/>
                <w:sz w:val="16"/>
                <w:szCs w:val="16"/>
              </w:rPr>
              <w:t xml:space="preserve">4/4 TC</w:t>
            </w:r>
          </w:p>
        </w:tc>
        <w:tc>
          <w:tcPr>
            <w:tcW w:type="dxa" w:w="14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D6EFD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620"/>
                <w:sz w:val="16"/>
                <w:szCs w:val="16"/>
              </w:rPr>
              <w:t xml:space="preserve">Lengkap</w:t>
            </w:r>
          </w:p>
        </w:tc>
        <w:tc>
          <w:tcPr>
            <w:tcW w:type="dxa" w:w="3198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TC-12 validasi bahwa Owner tidak bisa akses manajemen data (lintas FR-08).</w:t>
            </w:r>
          </w:p>
        </w:tc>
      </w:tr>
      <w:tr>
        <w:tc>
          <w:tcPr>
            <w:tcW w:type="dxa" w:w="8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FR-05</w:t>
            </w:r>
          </w:p>
        </w:tc>
        <w:tc>
          <w:tcPr>
            <w:tcW w:type="dxa" w:w="23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Laporan kehadiran</w:t>
            </w:r>
          </w:p>
        </w:tc>
        <w:tc>
          <w:tcPr>
            <w:tcW w:type="dxa" w:w="8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489"/>
                <w:sz w:val="16"/>
                <w:szCs w:val="16"/>
              </w:rPr>
              <w:t xml:space="preserve">US-03, US-06</w:t>
            </w:r>
          </w:p>
        </w:tc>
        <w:tc>
          <w:tcPr>
            <w:tcW w:type="dxa" w:w="13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85041"/>
                <w:sz w:val="16"/>
                <w:szCs w:val="16"/>
              </w:rPr>
              <w:t xml:space="preserve">AC-05</w:t>
            </w:r>
          </w:p>
        </w:tc>
        <w:tc>
          <w:tcPr>
            <w:tcW w:type="dxa" w:w="27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TC-13, TC-14, TC-15, TC-16</w:t>
            </w:r>
          </w:p>
        </w:tc>
        <w:tc>
          <w:tcPr>
            <w:tcW w:type="dxa" w:w="15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NFR-04</w:t>
            </w:r>
          </w:p>
        </w:tc>
        <w:tc>
          <w:tcPr>
            <w:tcW w:type="dxa" w:w="14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4620"/>
                <w:sz w:val="16"/>
                <w:szCs w:val="16"/>
              </w:rPr>
              <w:t xml:space="preserve">4/4 TC</w:t>
            </w:r>
          </w:p>
        </w:tc>
        <w:tc>
          <w:tcPr>
            <w:tcW w:type="dxa" w:w="14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D6EFD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620"/>
                <w:sz w:val="16"/>
                <w:szCs w:val="16"/>
              </w:rPr>
              <w:t xml:space="preserve">Lengkap</w:t>
            </w:r>
          </w:p>
        </w:tc>
        <w:tc>
          <w:tcPr>
            <w:tcW w:type="dxa" w:w="3198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TC-16 validasi Owner hanya bisa lihat (read-only). Ekspor .xlsx diuji di TC-14.</w:t>
            </w:r>
          </w:p>
        </w:tc>
      </w:tr>
      <w:tr>
        <w:tc>
          <w:tcPr>
            <w:tcW w:type="dxa" w:w="8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FR-06</w:t>
            </w:r>
          </w:p>
        </w:tc>
        <w:tc>
          <w:tcPr>
            <w:tcW w:type="dxa" w:w="23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Reminder otomatis WhatsApp</w:t>
            </w:r>
          </w:p>
        </w:tc>
        <w:tc>
          <w:tcPr>
            <w:tcW w:type="dxa" w:w="8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489"/>
                <w:sz w:val="16"/>
                <w:szCs w:val="16"/>
              </w:rPr>
              <w:t xml:space="preserve">US-05</w:t>
            </w:r>
          </w:p>
        </w:tc>
        <w:tc>
          <w:tcPr>
            <w:tcW w:type="dxa" w:w="13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85041"/>
                <w:sz w:val="16"/>
                <w:szCs w:val="16"/>
              </w:rPr>
              <w:t xml:space="preserve">AC-06</w:t>
            </w:r>
          </w:p>
        </w:tc>
        <w:tc>
          <w:tcPr>
            <w:tcW w:type="dxa" w:w="27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TC-17, TC-18, TC-19</w:t>
            </w:r>
          </w:p>
        </w:tc>
        <w:tc>
          <w:tcPr>
            <w:tcW w:type="dxa" w:w="15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NFR-05</w:t>
            </w:r>
          </w:p>
        </w:tc>
        <w:tc>
          <w:tcPr>
            <w:tcW w:type="dxa" w:w="14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4620"/>
                <w:sz w:val="16"/>
                <w:szCs w:val="16"/>
              </w:rPr>
              <w:t xml:space="preserve">3/3 TC</w:t>
            </w:r>
          </w:p>
        </w:tc>
        <w:tc>
          <w:tcPr>
            <w:tcW w:type="dxa" w:w="14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D6EFD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620"/>
                <w:sz w:val="16"/>
                <w:szCs w:val="16"/>
              </w:rPr>
              <w:t xml:space="preserve">Lengkap</w:t>
            </w:r>
          </w:p>
        </w:tc>
        <w:tc>
          <w:tcPr>
            <w:tcW w:type="dxa" w:w="3198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TC-19 validasi error handling saat nomor tidak valid. Butuh WA gateway di test env.</w:t>
            </w:r>
          </w:p>
        </w:tc>
      </w:tr>
      <w:tr>
        <w:tc>
          <w:tcPr>
            <w:tcW w:type="dxa" w:w="8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FR-07</w:t>
            </w:r>
          </w:p>
        </w:tc>
        <w:tc>
          <w:tcPr>
            <w:tcW w:type="dxa" w:w="23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Absensi manual</w:t>
            </w:r>
          </w:p>
        </w:tc>
        <w:tc>
          <w:tcPr>
            <w:tcW w:type="dxa" w:w="8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489"/>
                <w:sz w:val="16"/>
                <w:szCs w:val="16"/>
              </w:rPr>
              <w:t xml:space="preserve">US-04</w:t>
            </w:r>
          </w:p>
        </w:tc>
        <w:tc>
          <w:tcPr>
            <w:tcW w:type="dxa" w:w="13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85041"/>
                <w:sz w:val="16"/>
                <w:szCs w:val="16"/>
              </w:rPr>
              <w:t xml:space="preserve">AC-07</w:t>
            </w:r>
          </w:p>
        </w:tc>
        <w:tc>
          <w:tcPr>
            <w:tcW w:type="dxa" w:w="27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TC-20, TC-21</w:t>
            </w:r>
          </w:p>
        </w:tc>
        <w:tc>
          <w:tcPr>
            <w:tcW w:type="dxa" w:w="15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NFR-04</w:t>
            </w:r>
          </w:p>
        </w:tc>
        <w:tc>
          <w:tcPr>
            <w:tcW w:type="dxa" w:w="14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4620"/>
                <w:sz w:val="16"/>
                <w:szCs w:val="16"/>
              </w:rPr>
              <w:t xml:space="preserve">2/2 TC</w:t>
            </w:r>
          </w:p>
        </w:tc>
        <w:tc>
          <w:tcPr>
            <w:tcW w:type="dxa" w:w="14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D6EFD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620"/>
                <w:sz w:val="16"/>
                <w:szCs w:val="16"/>
              </w:rPr>
              <w:t xml:space="preserve">Lengkap</w:t>
            </w:r>
          </w:p>
        </w:tc>
        <w:tc>
          <w:tcPr>
            <w:tcW w:type="dxa" w:w="3198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Bergantung pada TC-05 (verifikasi gagal). Method=manual harus tersimpan di DB.</w:t>
            </w:r>
          </w:p>
        </w:tc>
      </w:tr>
      <w:tr>
        <w:tc>
          <w:tcPr>
            <w:tcW w:type="dxa" w:w="8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FR-08</w:t>
            </w:r>
          </w:p>
        </w:tc>
        <w:tc>
          <w:tcPr>
            <w:tcW w:type="dxa" w:w="23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Dashboard owner</w:t>
            </w:r>
          </w:p>
        </w:tc>
        <w:tc>
          <w:tcPr>
            <w:tcW w:type="dxa" w:w="8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489"/>
                <w:sz w:val="16"/>
                <w:szCs w:val="16"/>
              </w:rPr>
              <w:t xml:space="preserve">US-06</w:t>
            </w:r>
          </w:p>
        </w:tc>
        <w:tc>
          <w:tcPr>
            <w:tcW w:type="dxa" w:w="13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85041"/>
                <w:sz w:val="16"/>
                <w:szCs w:val="16"/>
              </w:rPr>
              <w:t xml:space="preserve">AC-08</w:t>
            </w:r>
          </w:p>
        </w:tc>
        <w:tc>
          <w:tcPr>
            <w:tcW w:type="dxa" w:w="27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TC-22, TC-23</w:t>
            </w:r>
          </w:p>
        </w:tc>
        <w:tc>
          <w:tcPr>
            <w:tcW w:type="dxa" w:w="15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NFR-03, NFR-04</w:t>
            </w:r>
          </w:p>
        </w:tc>
        <w:tc>
          <w:tcPr>
            <w:tcW w:type="dxa" w:w="14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4620"/>
                <w:sz w:val="16"/>
                <w:szCs w:val="16"/>
              </w:rPr>
              <w:t xml:space="preserve">2/2 TC</w:t>
            </w:r>
          </w:p>
        </w:tc>
        <w:tc>
          <w:tcPr>
            <w:tcW w:type="dxa" w:w="14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D6EFD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620"/>
                <w:sz w:val="16"/>
                <w:szCs w:val="16"/>
              </w:rPr>
              <w:t xml:space="preserve">Lengkap</w:t>
            </w:r>
          </w:p>
        </w:tc>
        <w:tc>
          <w:tcPr>
            <w:tcW w:type="dxa" w:w="3198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TC-23 validasi tidak ada tombol edit/tambah/hapus untuk akun owner.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32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NFR Traceability &amp; Cara Validasi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Non-Functional Requirement tidak selalu bisa diuji dengan test case standar. Tabel berikut menjelaskan cara validasi konkret untuk setiap NFR beserta FR yang terpengaruh.</w:t>
      </w:r>
    </w:p>
    <w:p>
      <w:pPr>
        <w:spacing w:before="80" w:after="0"/>
      </w:pPr>
      <w:r>
        <w:t xml:space="preserve"/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500"/>
        <w:gridCol w:w="1500"/>
        <w:gridCol w:w="2000"/>
        <w:gridCol w:w="4000"/>
        <w:gridCol w:w="4498"/>
      </w:tblGrid>
      <w:tr>
        <w:trPr>
          <w:tblHeader/>
        </w:trPr>
        <w:tc>
          <w:tcPr>
            <w:tcW w:type="dxa" w:w="9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NFR ID</w:t>
            </w:r>
          </w:p>
        </w:tc>
        <w:tc>
          <w:tcPr>
            <w:tcW w:type="dxa" w:w="25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Nama NFR</w:t>
            </w:r>
          </w:p>
        </w:tc>
        <w:tc>
          <w:tcPr>
            <w:tcW w:type="dxa" w:w="15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Ukuran keberhasilan</w:t>
            </w:r>
          </w:p>
        </w:tc>
        <w:tc>
          <w:tcPr>
            <w:tcW w:type="dxa" w:w="20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FR yang terpengaruh</w:t>
            </w:r>
          </w:p>
        </w:tc>
        <w:tc>
          <w:tcPr>
            <w:tcW w:type="dxa" w:w="40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Cara validasi</w:t>
            </w:r>
          </w:p>
        </w:tc>
        <w:tc>
          <w:tcPr>
            <w:tcW w:type="dxa" w:w="4498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Catatan</w:t>
            </w:r>
          </w:p>
        </w:tc>
      </w:tr>
      <w:tr>
        <w:tc>
          <w:tcPr>
            <w:tcW w:type="dxa" w:w="9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NFR-01</w:t>
            </w:r>
          </w:p>
        </w:tc>
        <w:tc>
          <w:tcPr>
            <w:tcW w:type="dxa" w:w="25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Kinerja</w:t>
            </w:r>
          </w:p>
        </w:tc>
        <w:tc>
          <w:tcPr>
            <w:tcW w:type="dxa" w:w="15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4620"/>
                <w:sz w:val="16"/>
                <w:szCs w:val="16"/>
              </w:rPr>
              <w:t xml:space="preserve">&lt;= 3 detik</w:t>
            </w:r>
          </w:p>
        </w:tc>
        <w:tc>
          <w:tcPr>
            <w:tcW w:type="dxa" w:w="20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FR-01, FR-02</w:t>
            </w:r>
          </w:p>
        </w:tc>
        <w:tc>
          <w:tcPr>
            <w:tcW w:type="dxa" w:w="40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TC-04: catat timestamp saat scan dimulai dan saat hasil muncul. Selisih harus &lt;= 3 detik.</w:t>
            </w:r>
          </w:p>
        </w:tc>
        <w:tc>
          <w:tcPr>
            <w:tcW w:type="dxa" w:w="4498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Uji di berbagai kondisi pencahayaan dan jarak kamera.</w:t>
            </w:r>
          </w:p>
        </w:tc>
      </w:tr>
      <w:tr>
        <w:tc>
          <w:tcPr>
            <w:tcW w:type="dxa" w:w="9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NFR-02</w:t>
            </w:r>
          </w:p>
        </w:tc>
        <w:tc>
          <w:tcPr>
            <w:tcW w:type="dxa" w:w="25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Akurasi face recognition</w:t>
            </w:r>
          </w:p>
        </w:tc>
        <w:tc>
          <w:tcPr>
            <w:tcW w:type="dxa" w:w="15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4620"/>
                <w:sz w:val="16"/>
                <w:szCs w:val="16"/>
              </w:rPr>
              <w:t xml:space="preserve">&gt;= 90%</w:t>
            </w:r>
          </w:p>
        </w:tc>
        <w:tc>
          <w:tcPr>
            <w:tcW w:type="dxa" w:w="20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FR-02</w:t>
            </w:r>
          </w:p>
        </w:tc>
        <w:tc>
          <w:tcPr>
            <w:tcW w:type="dxa" w:w="40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Uji 100 sample wajah member terdaftar. Minimal 90 berhasil dikenali dalam kondisi pencahayaan normal.</w:t>
            </w:r>
          </w:p>
        </w:tc>
        <w:tc>
          <w:tcPr>
            <w:tcW w:type="dxa" w:w="4498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TC-04, TC-06. Edge case: kacamata, masker, topi perlu diuji terpisah.</w:t>
            </w:r>
          </w:p>
        </w:tc>
      </w:tr>
      <w:tr>
        <w:tc>
          <w:tcPr>
            <w:tcW w:type="dxa" w:w="9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NFR-03</w:t>
            </w:r>
          </w:p>
        </w:tc>
        <w:tc>
          <w:tcPr>
            <w:tcW w:type="dxa" w:w="25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Keamanan data</w:t>
            </w:r>
          </w:p>
        </w:tc>
        <w:tc>
          <w:tcPr>
            <w:tcW w:type="dxa" w:w="15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4620"/>
                <w:sz w:val="16"/>
                <w:szCs w:val="16"/>
              </w:rPr>
              <w:t xml:space="preserve">Enkripsi + akses terotorisasi</w:t>
            </w:r>
          </w:p>
        </w:tc>
        <w:tc>
          <w:tcPr>
            <w:tcW w:type="dxa" w:w="20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FR-01, FR-04, FR-08</w:t>
            </w:r>
          </w:p>
        </w:tc>
        <w:tc>
          <w:tcPr>
            <w:tcW w:type="dxa" w:w="40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Validasi: (1) face_embedded tersimpan terenkripsi di DB. (2) Akun owner tidak bisa akses data member (TC-12, TC-23). (3) Login tanpa kredensial ditolak.</w:t>
            </w:r>
          </w:p>
        </w:tc>
        <w:tc>
          <w:tcPr>
            <w:tcW w:type="dxa" w:w="4498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Perlu penetration test sederhana untuk verifikasi enkripsi storage.</w:t>
            </w:r>
          </w:p>
        </w:tc>
      </w:tr>
      <w:tr>
        <w:tc>
          <w:tcPr>
            <w:tcW w:type="dxa" w:w="9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NFR-04</w:t>
            </w:r>
          </w:p>
        </w:tc>
        <w:tc>
          <w:tcPr>
            <w:tcW w:type="dxa" w:w="25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Usability</w:t>
            </w:r>
          </w:p>
        </w:tc>
        <w:tc>
          <w:tcPr>
            <w:tcW w:type="dxa" w:w="15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4620"/>
                <w:sz w:val="16"/>
                <w:szCs w:val="16"/>
              </w:rPr>
              <w:t xml:space="preserve">Admin onboarding &lt;= 15 menit</w:t>
            </w:r>
          </w:p>
        </w:tc>
        <w:tc>
          <w:tcPr>
            <w:tcW w:type="dxa" w:w="20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FR-04, FR-05, FR-07, FR-08</w:t>
            </w:r>
          </w:p>
        </w:tc>
        <w:tc>
          <w:tcPr>
            <w:tcW w:type="dxa" w:w="40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User testing: admin baru menjalankan 5 tugas utama (tambah member, lihat laporan, absensi manual, cari member, ekspor data) tanpa panduan.</w:t>
            </w:r>
          </w:p>
        </w:tc>
        <w:tc>
          <w:tcPr>
            <w:tcW w:type="dxa" w:w="4498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Minta feedback kualitatif dari admin gym sebagai tester.</w:t>
            </w:r>
          </w:p>
        </w:tc>
      </w:tr>
      <w:tr>
        <w:tc>
          <w:tcPr>
            <w:tcW w:type="dxa" w:w="9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NFR-05</w:t>
            </w:r>
          </w:p>
        </w:tc>
        <w:tc>
          <w:tcPr>
            <w:tcW w:type="dxa" w:w="25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Availability</w:t>
            </w:r>
          </w:p>
        </w:tc>
        <w:tc>
          <w:tcPr>
            <w:tcW w:type="dxa" w:w="15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4620"/>
                <w:sz w:val="16"/>
                <w:szCs w:val="16"/>
              </w:rPr>
              <w:t xml:space="preserve">&gt;= 99% uptime jam operasional</w:t>
            </w:r>
          </w:p>
        </w:tc>
        <w:tc>
          <w:tcPr>
            <w:tcW w:type="dxa" w:w="20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FR-06</w:t>
            </w:r>
          </w:p>
        </w:tc>
        <w:tc>
          <w:tcPr>
            <w:tcW w:type="dxa" w:w="40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Monitor sistem selama 1 minggu penuh (06.00-22.00). Catat downtime. Hitung: (total jam - downtime) / total jam x 100%.</w:t>
            </w:r>
          </w:p>
        </w:tc>
        <w:tc>
          <w:tcPr>
            <w:tcW w:type="dxa" w:w="4498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Reminder jam 08.00 (FR-06) jadi acuan availability harian.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32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Ringkasan Coverage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Tabel berikut merangkum persentase keterhubungan seluruh artefak dalam dokumen ini. Coverage 100% berarti tidak ada requirement yang orphan (tidak punya AC atau TC), dan tidak ada TC yang yatim (tidak merujuk ke AC manapun).</w:t>
      </w:r>
    </w:p>
    <w:p>
      <w:pPr>
        <w:spacing w:before="80" w:after="0"/>
      </w:pPr>
      <w:r>
        <w:t xml:space="preserve"/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200"/>
        <w:gridCol w:w="1200"/>
        <w:gridCol w:w="1200"/>
        <w:gridCol w:w="7598"/>
      </w:tblGrid>
      <w:tr>
        <w:trPr>
          <w:tblHeader/>
        </w:trPr>
        <w:tc>
          <w:tcPr>
            <w:tcW w:type="dxa" w:w="20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Artefak</w:t>
            </w:r>
          </w:p>
        </w:tc>
        <w:tc>
          <w:tcPr>
            <w:tcW w:type="dxa" w:w="12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Total</w:t>
            </w:r>
          </w:p>
        </w:tc>
        <w:tc>
          <w:tcPr>
            <w:tcW w:type="dxa" w:w="12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Terhubung</w:t>
            </w:r>
          </w:p>
        </w:tc>
        <w:tc>
          <w:tcPr>
            <w:tcW w:type="dxa" w:w="12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Belum</w:t>
            </w:r>
          </w:p>
        </w:tc>
        <w:tc>
          <w:tcPr>
            <w:tcW w:type="dxa" w:w="12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Coverage %</w:t>
            </w:r>
          </w:p>
        </w:tc>
        <w:tc>
          <w:tcPr>
            <w:tcW w:type="dxa" w:w="7598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Keterangan</w:t>
            </w:r>
          </w:p>
        </w:tc>
      </w:tr>
      <w:tr>
        <w:tc>
          <w:tcPr>
            <w:tcW w:type="dxa" w:w="20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Functional Requirement (FR)</w:t>
            </w:r>
          </w:p>
        </w:tc>
        <w:tc>
          <w:tcPr>
            <w:tcW w:type="dxa" w:w="12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8</w:t>
            </w:r>
          </w:p>
        </w:tc>
        <w:tc>
          <w:tcPr>
            <w:tcW w:type="dxa" w:w="12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D6EFD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4620"/>
                <w:sz w:val="16"/>
                <w:szCs w:val="16"/>
              </w:rPr>
              <w:t xml:space="preserve">8</w:t>
            </w:r>
          </w:p>
        </w:tc>
        <w:tc>
          <w:tcPr>
            <w:tcW w:type="dxa" w:w="12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D6EFD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4620"/>
                <w:sz w:val="16"/>
                <w:szCs w:val="16"/>
              </w:rPr>
              <w:t xml:space="preserve">0</w:t>
            </w:r>
          </w:p>
        </w:tc>
        <w:tc>
          <w:tcPr>
            <w:tcW w:type="dxa" w:w="12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D6EFD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4620"/>
                <w:sz w:val="16"/>
                <w:szCs w:val="16"/>
              </w:rPr>
              <w:t xml:space="preserve">100%</w:t>
            </w:r>
          </w:p>
        </w:tc>
        <w:tc>
          <w:tcPr>
            <w:tcW w:type="dxa" w:w="7598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Semua FR terhubung ke minimal 1 User Story, 1 AC, dan 1 TC.</w:t>
            </w:r>
          </w:p>
        </w:tc>
      </w:tr>
      <w:tr>
        <w:tc>
          <w:tcPr>
            <w:tcW w:type="dxa" w:w="20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User Story (US)</w:t>
            </w:r>
          </w:p>
        </w:tc>
        <w:tc>
          <w:tcPr>
            <w:tcW w:type="dxa" w:w="12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6</w:t>
            </w:r>
          </w:p>
        </w:tc>
        <w:tc>
          <w:tcPr>
            <w:tcW w:type="dxa" w:w="12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D6EFD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4620"/>
                <w:sz w:val="16"/>
                <w:szCs w:val="16"/>
              </w:rPr>
              <w:t xml:space="preserve">6</w:t>
            </w:r>
          </w:p>
        </w:tc>
        <w:tc>
          <w:tcPr>
            <w:tcW w:type="dxa" w:w="12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D6EFD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4620"/>
                <w:sz w:val="16"/>
                <w:szCs w:val="16"/>
              </w:rPr>
              <w:t xml:space="preserve">0</w:t>
            </w:r>
          </w:p>
        </w:tc>
        <w:tc>
          <w:tcPr>
            <w:tcW w:type="dxa" w:w="12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D6EFD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4620"/>
                <w:sz w:val="16"/>
                <w:szCs w:val="16"/>
              </w:rPr>
              <w:t xml:space="preserve">100%</w:t>
            </w:r>
          </w:p>
        </w:tc>
        <w:tc>
          <w:tcPr>
            <w:tcW w:type="dxa" w:w="7598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US-01 s/d US-06 semuanya terhubung ke FR dan AC.</w:t>
            </w:r>
          </w:p>
        </w:tc>
      </w:tr>
      <w:tr>
        <w:tc>
          <w:tcPr>
            <w:tcW w:type="dxa" w:w="20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Acceptance Criteria (AC)</w:t>
            </w:r>
          </w:p>
        </w:tc>
        <w:tc>
          <w:tcPr>
            <w:tcW w:type="dxa" w:w="12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8</w:t>
            </w:r>
          </w:p>
        </w:tc>
        <w:tc>
          <w:tcPr>
            <w:tcW w:type="dxa" w:w="12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D6EFD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4620"/>
                <w:sz w:val="16"/>
                <w:szCs w:val="16"/>
              </w:rPr>
              <w:t xml:space="preserve">8</w:t>
            </w:r>
          </w:p>
        </w:tc>
        <w:tc>
          <w:tcPr>
            <w:tcW w:type="dxa" w:w="12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D6EFD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4620"/>
                <w:sz w:val="16"/>
                <w:szCs w:val="16"/>
              </w:rPr>
              <w:t xml:space="preserve">0</w:t>
            </w:r>
          </w:p>
        </w:tc>
        <w:tc>
          <w:tcPr>
            <w:tcW w:type="dxa" w:w="12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D6EFD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4620"/>
                <w:sz w:val="16"/>
                <w:szCs w:val="16"/>
              </w:rPr>
              <w:t xml:space="preserve">100%</w:t>
            </w:r>
          </w:p>
        </w:tc>
        <w:tc>
          <w:tcPr>
            <w:tcW w:type="dxa" w:w="7598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AC-01 s/d AC-08 masing-masing divalidasi oleh minimal 1 TC.</w:t>
            </w:r>
          </w:p>
        </w:tc>
      </w:tr>
      <w:tr>
        <w:tc>
          <w:tcPr>
            <w:tcW w:type="dxa" w:w="20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Test Case (TC)</w:t>
            </w:r>
          </w:p>
        </w:tc>
        <w:tc>
          <w:tcPr>
            <w:tcW w:type="dxa" w:w="12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23</w:t>
            </w:r>
          </w:p>
        </w:tc>
        <w:tc>
          <w:tcPr>
            <w:tcW w:type="dxa" w:w="12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D6EFD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4620"/>
                <w:sz w:val="16"/>
                <w:szCs w:val="16"/>
              </w:rPr>
              <w:t xml:space="preserve">23</w:t>
            </w:r>
          </w:p>
        </w:tc>
        <w:tc>
          <w:tcPr>
            <w:tcW w:type="dxa" w:w="12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D6EFD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4620"/>
                <w:sz w:val="16"/>
                <w:szCs w:val="16"/>
              </w:rPr>
              <w:t xml:space="preserve">0</w:t>
            </w:r>
          </w:p>
        </w:tc>
        <w:tc>
          <w:tcPr>
            <w:tcW w:type="dxa" w:w="12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D6EFD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4620"/>
                <w:sz w:val="16"/>
                <w:szCs w:val="16"/>
              </w:rPr>
              <w:t xml:space="preserve">100%</w:t>
            </w:r>
          </w:p>
        </w:tc>
        <w:tc>
          <w:tcPr>
            <w:tcW w:type="dxa" w:w="7598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Semua TC mereferensikan AC yang spesifik. Tidak ada TC yatim.</w:t>
            </w:r>
          </w:p>
        </w:tc>
      </w:tr>
      <w:tr>
        <w:tc>
          <w:tcPr>
            <w:tcW w:type="dxa" w:w="20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Non-Functional Requirement (NFR)</w:t>
            </w:r>
          </w:p>
        </w:tc>
        <w:tc>
          <w:tcPr>
            <w:tcW w:type="dxa" w:w="12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5</w:t>
            </w:r>
          </w:p>
        </w:tc>
        <w:tc>
          <w:tcPr>
            <w:tcW w:type="dxa" w:w="12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D6EFD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4620"/>
                <w:sz w:val="16"/>
                <w:szCs w:val="16"/>
              </w:rPr>
              <w:t xml:space="preserve">5</w:t>
            </w:r>
          </w:p>
        </w:tc>
        <w:tc>
          <w:tcPr>
            <w:tcW w:type="dxa" w:w="12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D6EFD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4620"/>
                <w:sz w:val="16"/>
                <w:szCs w:val="16"/>
              </w:rPr>
              <w:t xml:space="preserve">0</w:t>
            </w:r>
          </w:p>
        </w:tc>
        <w:tc>
          <w:tcPr>
            <w:tcW w:type="dxa" w:w="12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D6EFD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4620"/>
                <w:sz w:val="16"/>
                <w:szCs w:val="16"/>
              </w:rPr>
              <w:t xml:space="preserve">100%</w:t>
            </w:r>
          </w:p>
        </w:tc>
        <w:tc>
          <w:tcPr>
            <w:tcW w:type="dxa" w:w="7598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NFR-01 s/d NFR-05 semua punya cara validasi konkret.</w:t>
            </w:r>
          </w:p>
        </w:tc>
      </w:tr>
      <w:tr>
        <w:tc>
          <w:tcPr>
            <w:tcW w:type="dxa" w:w="20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OVERALL COVERAGE</w:t>
            </w:r>
          </w:p>
        </w:tc>
        <w:tc>
          <w:tcPr>
            <w:tcW w:type="dxa" w:w="12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50</w:t>
            </w:r>
          </w:p>
        </w:tc>
        <w:tc>
          <w:tcPr>
            <w:tcW w:type="dxa" w:w="12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50</w:t>
            </w:r>
          </w:p>
        </w:tc>
        <w:tc>
          <w:tcPr>
            <w:tcW w:type="dxa" w:w="12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0</w:t>
            </w:r>
          </w:p>
        </w:tc>
        <w:tc>
          <w:tcPr>
            <w:tcW w:type="dxa" w:w="12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100%</w:t>
            </w:r>
          </w:p>
        </w:tc>
        <w:tc>
          <w:tcPr>
            <w:tcW w:type="dxa" w:w="7598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Seluruh artefak terhubung. Sistem siap masuk fase testing.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32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Cara Membaca Dokumen Ini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4.1 Kolom warna biru pada baris FR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Menunjukkan ID FR. Klik silang dengan dokumen SRS v1.1 untuk detail deskripsi dan precondition setiap FR.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4.2 Kolom User Story (US)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Menghubungkan requirement teknis ke kebutuhan pengguna. Format: 'Sebagai [aktor], saya ingin [aksi], agar [tujuan]'. Detail ada di SRS v1.1 Bab 5.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4.3 Kolom Acceptance Criteria (AC)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Kondisi yang harus terpenuhi agar FR dianggap selesai. Format GIVEN-WHEN-THEN. Detail ada di SRS v1.1 Bab 6.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4.4 Kolom Test Case (TC)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Skenario pengujian konkret yang memvalidasi AC. Detail langkah, precondition, dan expected result ada di Test Case Document v1.0.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4.5 Status coverage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Lengkap = FR memiliki US + AC + TC yang terhubung. Sebagian = ada elemen yang belum terhubung. Belum = FR belum punya AC atau TC sama sekali.</w:t>
      </w:r>
    </w:p>
    <w:sectPr>
      <w:headerReference w:type="default" r:id="rId6"/>
      <w:footerReference w:type="default" r:id="rId7"/>
      <w:pgSz w:w="16838" w:h="11906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4"/>
      </w:pBdr>
      <w:tabs>
        <w:tab w:val="right" w:pos="9026"/>
      </w:tabs>
      <w:spacing w:before="80" w:after="0"/>
    </w:pPr>
    <w:r>
      <w:rPr>
        <w:rFonts w:ascii="Arial" w:cs="Arial" w:eastAsia="Arial" w:hAnsi="Arial"/>
        <w:color w:val="888888"/>
        <w:sz w:val="16"/>
        <w:szCs w:val="16"/>
      </w:rPr>
      <w:t xml:space="preserve">Confidential – Internal Use Only</w:t>
    </w:r>
    <w:r>
      <w:rPr>
        <w:rFonts w:ascii="Arial" w:cs="Arial" w:eastAsia="Arial" w:hAnsi="Arial"/>
        <w:color w:val="888888"/>
        <w:sz w:val="16"/>
        <w:szCs w:val="16"/>
      </w:rPr>
      <w:t xml:space="preserve">	Halaman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spacing w:before="0" w:after="80"/>
    </w:pPr>
    <w:r>
      <w:rPr>
        <w:rFonts w:ascii="Arial" w:cs="Arial" w:eastAsia="Arial" w:hAnsi="Arial"/>
        <w:color w:val="888888"/>
        <w:sz w:val="16"/>
        <w:szCs w:val="16"/>
      </w:rPr>
      <w:t xml:space="preserve">Smart Gym Attendance System  |  Requirements Traceability Matrix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00" w:after="80"/>
      <w:outlineLvl w:val="1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2026-03-21T16:28:05.930Z</dcterms:created>
  <dcterms:modified xsi:type="dcterms:W3CDTF">2026-03-21T16:28:05.932Z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