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Gestores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Gestores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gestores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de gestores.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os últimos 15 gestores cadastrados.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gestores recuperados.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15 últimos gestores são exibidos.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Cadastrar Gestores</w:t>
      </w:r>
    </w:p>
    <w:p w:rsidR="00000000" w:rsidDel="00000000" w:rsidP="00000000" w:rsidRDefault="00000000" w:rsidRPr="00000000" w14:paraId="0000001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cadastro de gestores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Gestores</w:t>
      </w:r>
      <w:r w:rsidDel="00000000" w:rsidR="00000000" w:rsidRPr="00000000">
        <w:rPr>
          <w:sz w:val="24"/>
          <w:szCs w:val="24"/>
          <w:rtl w:val="0"/>
        </w:rPr>
        <w:t xml:space="preserve">, o usuário solicita o cadastro de um novo gestor.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pessoais do novo gestor.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do endereço do novo gestor.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informados.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se certifica de que não há outro gestor cadastrado com o mesmo CPF informado.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novo gestor.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2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2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e de endereço do gestor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Gestores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Alterar Gestores</w:t>
      </w:r>
    </w:p>
    <w:p w:rsidR="00000000" w:rsidDel="00000000" w:rsidP="00000000" w:rsidRDefault="00000000" w:rsidRPr="00000000" w14:paraId="0000003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7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alteração de gestores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Gestores</w:t>
      </w:r>
      <w:r w:rsidDel="00000000" w:rsidR="00000000" w:rsidRPr="00000000">
        <w:rPr>
          <w:sz w:val="24"/>
          <w:szCs w:val="24"/>
          <w:rtl w:val="0"/>
        </w:rPr>
        <w:t xml:space="preserve">, o usuário seleciona um gestor e solicita sua alteração.</w:t>
      </w:r>
    </w:p>
    <w:p w:rsidR="00000000" w:rsidDel="00000000" w:rsidP="00000000" w:rsidRDefault="00000000" w:rsidRPr="00000000" w14:paraId="0000003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dados pessoais e os dados de endereço do gestor selecionado.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pessoais do gestor.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de endereço do gestor.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do gestor.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gestor.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4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7">
      <w:pPr>
        <w:spacing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e de endereço do gestor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Gestores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Deletar Gestores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5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</w:t>
      </w:r>
      <w:r w:rsidDel="00000000" w:rsidR="00000000" w:rsidRPr="00000000">
        <w:rPr>
          <w:sz w:val="24"/>
          <w:szCs w:val="24"/>
          <w:rtl w:val="0"/>
        </w:rPr>
        <w:t xml:space="preserve">deleção</w:t>
      </w:r>
      <w:r w:rsidDel="00000000" w:rsidR="00000000" w:rsidRPr="00000000">
        <w:rPr>
          <w:sz w:val="24"/>
          <w:szCs w:val="24"/>
          <w:rtl w:val="0"/>
        </w:rPr>
        <w:t xml:space="preserve"> de gestores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Gestores</w:t>
      </w:r>
      <w:r w:rsidDel="00000000" w:rsidR="00000000" w:rsidRPr="00000000">
        <w:rPr>
          <w:sz w:val="24"/>
          <w:szCs w:val="24"/>
          <w:rtl w:val="0"/>
        </w:rPr>
        <w:t xml:space="preserve">, o usuário seleciona um gestor e solicita sua deleção.</w:t>
      </w:r>
    </w:p>
    <w:p w:rsidR="00000000" w:rsidDel="00000000" w:rsidP="00000000" w:rsidRDefault="00000000" w:rsidRPr="00000000" w14:paraId="0000005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solicitação de confirmação da deleção do gestor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deleção do gestor selecionado.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deleta o gestor.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confirmação da deleção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5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5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do gestor deletado no banco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Gestores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6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67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6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gestor &lt;nome do gestor&gt; foi cadastrado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do gestor &lt;nome do gestor&gt; foram alterados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Deseja realmente deletar o gestor &lt;nome do gestor&gt;?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gestor &lt;nome do gestor&gt; foi deletado com sucesso!</w:t>
            </w:r>
          </w:p>
        </w:tc>
      </w:tr>
    </w:tbl>
    <w:p w:rsidR="00000000" w:rsidDel="00000000" w:rsidP="00000000" w:rsidRDefault="00000000" w:rsidRPr="00000000" w14:paraId="0000007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7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de Extensão (Pode estar em um documento separado)</w:t>
      </w:r>
    </w:p>
    <w:p w:rsidR="00000000" w:rsidDel="00000000" w:rsidP="00000000" w:rsidRDefault="00000000" w:rsidRPr="00000000" w14:paraId="0000007F">
      <w:pPr>
        <w:spacing w:before="24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Cadastrar Gestores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Alterar Gestores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