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C3681A" wp14:paraId="06BCDC14" wp14:textId="1FECA203">
      <w:pPr>
        <w:pStyle w:val="Heading3"/>
        <w:jc w:val="center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Casos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do Sistema da Adega dos 7</w:t>
      </w:r>
    </w:p>
    <w:p xmlns:wp14="http://schemas.microsoft.com/office/word/2010/wordml" w:rsidP="0CC3681A" wp14:paraId="23368C38" wp14:textId="11AC7EF7">
      <w:pPr>
        <w:pStyle w:val="Normal"/>
        <w:rPr>
          <w:noProof w:val="0"/>
          <w:lang w:val="en-US"/>
        </w:rPr>
      </w:pPr>
    </w:p>
    <w:p xmlns:wp14="http://schemas.microsoft.com/office/word/2010/wordml" w:rsidP="0CC3681A" wp14:paraId="6EB7CB0E" wp14:textId="69A90AAE">
      <w:pPr>
        <w:pStyle w:val="Normal"/>
        <w:rPr>
          <w:noProof w:val="0"/>
          <w:lang w:val="en-US"/>
        </w:rPr>
      </w:pPr>
    </w:p>
    <w:p xmlns:wp14="http://schemas.microsoft.com/office/word/2010/wordml" w:rsidP="0CC3681A" wp14:paraId="0762CC28" wp14:textId="7213EC7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Sistema</w:t>
      </w:r>
    </w:p>
    <w:p xmlns:wp14="http://schemas.microsoft.com/office/word/2010/wordml" w:rsidP="0CC3681A" wp14:paraId="05BE3AC6" wp14:textId="048D620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4B3B74BB" wp14:textId="354FAD8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4727B0AC" wp14:textId="61C7D90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Gerenciamento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51AA1585" wp14:textId="4AD4657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Bebidas</w:t>
      </w:r>
    </w:p>
    <w:p xmlns:wp14="http://schemas.microsoft.com/office/word/2010/wordml" w:rsidP="0CC3681A" wp14:paraId="5136DA49" wp14:textId="57336B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Atualização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1F84D284" wp14:textId="2C88608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025EB5C2" wp14:textId="059A8F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Remoção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6F35F71E" wp14:textId="56B9AC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Encerramento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</w:p>
    <w:p xmlns:wp14="http://schemas.microsoft.com/office/word/2010/wordml" w:rsidP="0CC3681A" wp14:paraId="0AA23780" wp14:textId="5153971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Redefinição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Senha</w:t>
      </w:r>
    </w:p>
    <w:p xmlns:wp14="http://schemas.microsoft.com/office/word/2010/wordml" w:rsidP="0CC3681A" wp14:paraId="36B51E41" wp14:textId="28ADAD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Conta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7AF16DA0" wp14:textId="164569F8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do Sistema</w:t>
      </w:r>
    </w:p>
    <w:p xmlns:wp14="http://schemas.microsoft.com/office/word/2010/wordml" w:rsidP="0CC3681A" wp14:paraId="339EFC3C" wp14:textId="3D61D097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Adega</w:t>
      </w:r>
    </w:p>
    <w:p xmlns:wp14="http://schemas.microsoft.com/office/word/2010/wordml" w:rsidP="0CC3681A" wp14:paraId="4E9A7476" wp14:textId="4B05F24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amante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0CC3681A" wp14:paraId="0B43A907" wp14:textId="07C6914B">
      <w:pPr>
        <w:pStyle w:val="ListParagraph"/>
        <w:spacing w:before="0" w:beforeAutospacing="off" w:after="0" w:afterAutospacing="off"/>
        <w:ind w:left="720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C3681A" wp14:paraId="140D5911" wp14:textId="26E38357">
      <w:pPr>
        <w:pStyle w:val="ListParagraph"/>
        <w:spacing w:before="0" w:beforeAutospacing="off" w:after="0" w:afterAutospacing="off"/>
        <w:ind w:left="720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CC3681A" wp14:paraId="1D89A77B" wp14:textId="3730518A">
      <w:pPr>
        <w:pStyle w:val="Heading3"/>
        <w:spacing w:before="281" w:beforeAutospacing="off" w:after="281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Fluxo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Principal</w:t>
      </w:r>
    </w:p>
    <w:p xmlns:wp14="http://schemas.microsoft.com/office/word/2010/wordml" w:rsidP="0CC3681A" wp14:paraId="44AB5EBF" wp14:textId="6A3C6AF1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Acesso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Sistema</w:t>
      </w:r>
    </w:p>
    <w:p xmlns:wp14="http://schemas.microsoft.com/office/word/2010/wordml" w:rsidP="0CC3681A" wp14:paraId="5E247BDD" wp14:textId="06708282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075747E3" wp14:textId="3F62416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“e-mail” e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5F961BE7" wp14:textId="16015AA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suas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credenciais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Entrar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6C8614AF" wp14:textId="12F5AAC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e-mail e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24DFF8E0" wp14:textId="638468F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abre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8719469" wp14:textId="35F0474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direciona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Adega dos 7.</w:t>
      </w:r>
    </w:p>
    <w:p xmlns:wp14="http://schemas.microsoft.com/office/word/2010/wordml" w:rsidP="0CC3681A" wp14:paraId="374D605E" wp14:textId="591E0AB7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02B0753E" wp14:textId="7EC2C40E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2: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266C7D54" wp14:textId="10EBC6D4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40731C4C" wp14:textId="6DE6981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novos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12E65F0" wp14:textId="2270A4D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seu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nome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completo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e-mail,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telefone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CPF e data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nascimento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00F57E44" wp14:textId="2E1E4D2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verifica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BB7FD9A" wp14:textId="0862AB33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define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novo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460D3A11" wp14:textId="3D101249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novo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2FA1E4AB" wp14:textId="1027D790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permite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um novo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784CBAA" wp14:textId="6B83E3D8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696C599E" wp14:textId="36F24AB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3: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0611BAEF" wp14:textId="493AC72B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</w:p>
    <w:p xmlns:wp14="http://schemas.microsoft.com/office/word/2010/wordml" w:rsidP="0CC3681A" wp14:paraId="71699419" wp14:textId="480240C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painel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novas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0B294EB0" wp14:textId="34C7C2C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tipo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(vinho,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cerveja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whisky,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licor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vodka, rum, tequila),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preenche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identificação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origem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ano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produção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alcoólico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volume,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preço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imagem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marca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específicas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646954A1" wp14:textId="629A80E6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Após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“Registrar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1B800AE3" wp14:textId="3C40719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fornecidas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58AD920E" wp14:textId="613FB866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identificador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único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atribuído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A311805" wp14:textId="280C0ED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registrada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0C9A44B2" wp14:textId="2B91F631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realizar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novo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voltando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E43C33A" wp14:textId="730EC78D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74B179E4" wp14:textId="5A7D0F5E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4: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Gerenciamento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40B85A2A" wp14:textId="5B03F3FD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</w:p>
    <w:p xmlns:wp14="http://schemas.microsoft.com/office/word/2010/wordml" w:rsidP="0CC3681A" wp14:paraId="78C9EDDD" wp14:textId="2D90ABC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painel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completa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cadastrados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6DF9D410" wp14:textId="7454C43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seleciona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entre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Conceder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Permissão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Retirar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Permissão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60985CC5" wp14:textId="19D056F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54769FE4" wp14:textId="02C78AD2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acordo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atualiza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status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realiza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conclusão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30FAA235" wp14:textId="4709B2D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continuar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gerenciando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35EFDB1" wp14:textId="11B7D68C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49E5EEC2" wp14:textId="328567A1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5: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Bebidas</w:t>
      </w:r>
    </w:p>
    <w:p xmlns:wp14="http://schemas.microsoft.com/office/word/2010/wordml" w:rsidP="0CC3681A" wp14:paraId="50D7F761" wp14:textId="36071C91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62629E9E" wp14:textId="769B2836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todas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registradas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20FA3F54" wp14:textId="22B416F7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visualizar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detalhes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1F50D18" wp14:textId="35D372AD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630B477C" wp14:textId="453EAF7A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6: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Atualização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26C91340" wp14:textId="0A3CD332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76657DAC" wp14:textId="140A7D3B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oferece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2D8C0961" wp14:textId="7D8466D8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”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acessar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A81015C" wp14:textId="322975D3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pessoais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atuais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5B5C1495" wp14:textId="7A0B2D5B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faz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alterações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desejadas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seus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pessoais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7FC73004" wp14:textId="4BDB4933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“Salvar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Alterações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”,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verifica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mudanças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6FC0FEB1" wp14:textId="346E4F4E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realizar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novas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71F67CC8" wp14:textId="3AF4B3FF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739498A7" wp14:textId="59A4D857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7: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6E5D95F5" wp14:textId="22E77535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</w:p>
    <w:p xmlns:wp14="http://schemas.microsoft.com/office/word/2010/wordml" w:rsidP="0CC3681A" wp14:paraId="7E6297CB" wp14:textId="7596CF1A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 e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lado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041A9AE" wp14:textId="34CA5F80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seleciona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45411BC8" wp14:textId="6F1E5362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direciona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página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A83566A" wp14:textId="3B7CE468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dados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atuais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um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formulário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1533C2D9" wp14:textId="1865DC2E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realiza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mudanças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necessárias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“Salvar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Alterações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2AD020C9" wp14:textId="206D39B4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modificações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com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637C26C1" wp14:textId="3FDE3621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7FD139EA" wp14:textId="15869EAB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5FBB1358" wp14:textId="459197AB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8: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Remoção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</w:p>
    <w:p xmlns:wp14="http://schemas.microsoft.com/office/word/2010/wordml" w:rsidP="0CC3681A" wp14:paraId="24CD3C1A" wp14:textId="7C987D65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</w:p>
    <w:p xmlns:wp14="http://schemas.microsoft.com/office/word/2010/wordml" w:rsidP="0CC3681A" wp14:paraId="50042226" wp14:textId="5A49FE23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catálogo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Editar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 e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3DA4E7CE" wp14:textId="363FD01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”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específica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06E373B3" wp14:textId="21442A6D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D0A6D7F" wp14:textId="7EBCB0F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remove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registro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sobre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conclusão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A17B882" wp14:textId="1EBAAC7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outras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retornando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início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caso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5797E7B8" wp14:textId="6C10894A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4F206035" wp14:textId="4BC4E08C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9: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Encerramento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</w:p>
    <w:p xmlns:wp14="http://schemas.microsoft.com/office/word/2010/wordml" w:rsidP="0CC3681A" wp14:paraId="617FE6F7" wp14:textId="40D8D42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5A03682A" wp14:textId="0B880428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interface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disponibiliza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botão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“Sair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25DBD556" wp14:textId="6D31DD4E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“Sair”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encerrar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sua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1798947" wp14:textId="6F4A602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finaliza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sessão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redireciona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login.</w:t>
      </w:r>
    </w:p>
    <w:p xmlns:wp14="http://schemas.microsoft.com/office/word/2010/wordml" w:rsidP="0CC3681A" wp14:paraId="26B5A299" wp14:textId="64FD3C5A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770A8594" wp14:textId="3E73ED34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10: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Redefinição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Senha</w:t>
      </w:r>
    </w:p>
    <w:p xmlns:wp14="http://schemas.microsoft.com/office/word/2010/wordml" w:rsidP="0CC3681A" wp14:paraId="3C7CE5A4" wp14:textId="610F857A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3F8341CE" wp14:textId="04FB635D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campos para nova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3CAD5E73" wp14:textId="6127282B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insere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informações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4E7F9E49" wp14:textId="352C15AD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verifica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validade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da nova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armazena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7DDBD79E" wp14:textId="5A5DD864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redefinição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senha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é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concluída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pode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continuar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usando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02D7770B" wp14:textId="596F8704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p xmlns:wp14="http://schemas.microsoft.com/office/word/2010/wordml" w:rsidP="0CC3681A" wp14:paraId="5BB99AFE" wp14:textId="59DED080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Caso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11: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Exclusão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de Conta de 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Membro</w:t>
      </w:r>
    </w:p>
    <w:p xmlns:wp14="http://schemas.microsoft.com/office/word/2010/wordml" w:rsidP="0CC3681A" wp14:paraId="5A84589E" wp14:textId="3AAEB79C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Atores</w:t>
      </w:r>
      <w:r w:rsidRPr="0CC3681A" w:rsidR="24D2FB6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Administradores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Membros</w:t>
      </w:r>
    </w:p>
    <w:p xmlns:wp14="http://schemas.microsoft.com/office/word/2010/wordml" w:rsidP="0CC3681A" wp14:paraId="388F44A7" wp14:textId="348B5656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Na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,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exibe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opção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P="0CC3681A" wp14:paraId="4E5FB7B2" wp14:textId="0B795E59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escolhe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Conta” para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apagar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seu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7138260C" wp14:textId="47CD69B2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confirma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escolha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exclui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perfil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do banco de dados.</w:t>
      </w:r>
    </w:p>
    <w:p xmlns:wp14="http://schemas.microsoft.com/office/word/2010/wordml" w:rsidP="0CC3681A" wp14:paraId="12801785" wp14:textId="461D6ABD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redireciona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usuário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para a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tela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inicial</w:t>
      </w:r>
      <w:r w:rsidRPr="0CC3681A" w:rsidR="24D2FB68"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CC3681A" wp14:paraId="2C078E63" wp14:textId="0E79C193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3c6c8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c6b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b41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2ef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71a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2118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d8e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0ae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656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2c0c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32f6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8e98e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65a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62698"/>
    <w:rsid w:val="0CC3681A"/>
    <w:rsid w:val="1DF62698"/>
    <w:rsid w:val="1F907740"/>
    <w:rsid w:val="24D2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2698"/>
  <w15:chartTrackingRefBased/>
  <w15:docId w15:val="{6D364C04-06A4-4BB0-BF3B-D093CA7EC7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5d3599811142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2024-10-28T22:50:29.8355966Z</dcterms:created>
  <dcterms:modified xsi:type="dcterms:W3CDTF">2024-10-28T22:57:46.5038244Z</dcterms:modified>
  <dc:creator>WAGNER JORGE DA SILVA</dc:creator>
  <lastModifiedBy>WAGNER JORGE DA SILVA</lastModifiedBy>
</coreProperties>
</file>