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1F4E79"/>
          <w:sz w:val="36"/>
        </w:rPr>
        <w:t>Wagner Pereira Chequeleiro</w:t>
      </w:r>
    </w:p>
    <w:p>
      <w:pPr>
        <w:pStyle w:val="Normal"/>
        <w:spacing w:before="0" w:after="240"/>
        <w:rPr/>
      </w:pPr>
      <w:r>
        <w:rPr>
          <w:color w:val="595959"/>
          <w:sz w:val="22"/>
        </w:rPr>
        <w:t>Arquiteto de Software | Java 21+ &amp; Spring Boot | Cloud (OCI) &amp; DevOps | Modernização de Sistemas e IA</w:t>
      </w:r>
    </w:p>
    <w:p>
      <w:pPr>
        <w:pStyle w:val="Normal"/>
        <w:spacing w:before="0" w:after="320"/>
        <w:rPr/>
      </w:pPr>
      <w:r>
        <w:rPr>
          <w:sz w:val="19"/>
        </w:rPr>
        <w:t>Imbituba, Santa Catarina, Brasil  |  48 99128-9765  |  w.chequeleiro@gmail.com  |  LinkedIn: linkedin.com/in/wagnerpch  |  GitHub: github.com/wagnerpch  |  Lattes: lattes.cnpq.br/3588176452900510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Resumo</w:t>
      </w:r>
    </w:p>
    <w:p>
      <w:pPr>
        <w:pStyle w:val="Normal"/>
        <w:spacing w:before="0" w:after="200"/>
        <w:rPr/>
      </w:pPr>
      <w:r>
        <w:rPr/>
        <w:t>Arquiteto de Software | Especialista em ecossistemas Java, Cloud e DevOps. Atuo no desenho e desenvolvimento de arquiteturas de software robustas, com sólida experiência em sistemas de alta complexidade para o setor público brasileiro, incluindo projetos e plataformas ligadas ao SUS e Secretaria Estadual da Saúde. Meu foco principal é a construção de ecossistemas de microsserviços modernos, seguros e altamente escaláveis. Trabalho com uma visão de ponta a ponta na engenharia de software: desde a concepção do backend e administração de banco de dados, até a infraestrutura e entrega contínua (DevOps). Meu estilo de arquitetura privilegia decisões bem justificadas (documentadas via ADRs) em vez de prescrições engessadas, com atenção especial à modernização de código legado para os padrões mais atuais.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Minha Stack e Especialidades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Backend &amp; Arquitetura: </w:t>
      </w:r>
      <w:r>
        <w:rPr/>
        <w:t>Java 21+, ecossistema Spring (Boot, WebFlux, Security), Virtual Threads, Microsserviços.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Cloud &amp; DevOps: </w:t>
      </w:r>
      <w:r>
        <w:rPr/>
        <w:t>OCI (Oracle Cloud Infrastructure), Docker, GitLab CI/CD, API Gateway.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Segurança &amp; Dados: </w:t>
      </w:r>
      <w:r>
        <w:rPr/>
        <w:t>Autenticação/Autorização com Keycloak, modelagem e persistência em PostgreSQL.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Observabilidade: </w:t>
      </w:r>
      <w:r>
        <w:rPr/>
        <w:t>OpenTelemetry, Prometheus, Grafana.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Inovação &amp; Automação: </w:t>
      </w:r>
      <w:r>
        <w:rPr/>
        <w:t>Orquestração de agentes de IA (Claude Code + OpenHands via ACP) para refatorações ágeis, testes e revisão de PRs.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Destaques da Atuação Recente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Implantação de uma stack completa de observabilidade para aplicações reativas, garantindo monitoramento preciso em tempo real.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Liderança na arquitetura de migração de rotinas pesadas de web scraping (de Python para Java moderno), utilizando Virtual Threads e @Scheduled.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Solução de problemas complexos (troubleshooting) em integrações de cloud e serviços de notificação. Estou sempre aberto a conectar necessidades de negócios com tecnologia de ponta.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Experiência Profissional</w:t>
      </w:r>
    </w:p>
    <w:p>
      <w:pPr>
        <w:pStyle w:val="Normal"/>
        <w:spacing w:before="120" w:after="40"/>
        <w:rPr/>
      </w:pPr>
      <w:r>
        <w:rPr>
          <w:b/>
          <w:sz w:val="22"/>
        </w:rPr>
        <w:t>Supera Inovação em Tecnologia</w:t>
      </w:r>
    </w:p>
    <w:p>
      <w:pPr>
        <w:pStyle w:val="Normal"/>
        <w:spacing w:before="0" w:after="80"/>
        <w:rPr/>
      </w:pPr>
      <w:r>
        <w:rPr>
          <w:i/>
          <w:sz w:val="19"/>
        </w:rPr>
        <w:t>Líder técnico de Java  |  janeiro de 2023 - Present (3 anos 10 meses)  |  Goiânia, GO</w:t>
      </w:r>
    </w:p>
    <w:p>
      <w:pPr>
        <w:pStyle w:val="Normal"/>
        <w:spacing w:before="0" w:after="80"/>
        <w:rPr/>
      </w:pPr>
      <w:r>
        <w:rPr/>
        <w:t>Lidero tecnicamente o time responsável pelos microsserviços da Secretaria Estadual de Saúde, conduzindo decisões de arquitetura, padrões de desenvolvimento e a interlocução técnica com cliente e infraestrutura: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Governança de decisões técnicas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Padronização e modernização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Interlocução com cliente e infraestrutura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Direcionamento arquitetural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Desenvolvimento do time</w:t>
      </w:r>
    </w:p>
    <w:p>
      <w:pPr>
        <w:pStyle w:val="Normal"/>
        <w:spacing w:before="40" w:after="160"/>
        <w:rPr/>
      </w:pPr>
      <w:r>
        <w:rPr>
          <w:b/>
        </w:rPr>
        <w:t xml:space="preserve">Stack: </w:t>
      </w:r>
      <w:r>
        <w:rPr/>
        <w:t>Spring Boot, Spring Security, Keycloak, PostgreSQL, Docker, GitLab CI/CD, OCI, OpenTelemetry, Grafana.</w:t>
      </w:r>
    </w:p>
    <w:p>
      <w:pPr>
        <w:pStyle w:val="Normal"/>
        <w:spacing w:before="80" w:after="40"/>
        <w:rPr/>
      </w:pPr>
      <w:r>
        <w:rPr>
          <w:b/>
          <w:sz w:val="22"/>
        </w:rPr>
        <w:t>WCHC Consultoria em Tecnologia da Informação</w:t>
      </w:r>
    </w:p>
    <w:p>
      <w:pPr>
        <w:pStyle w:val="Normal"/>
        <w:spacing w:before="0" w:after="120"/>
        <w:rPr/>
      </w:pPr>
      <w:r>
        <w:rPr>
          <w:i/>
          <w:sz w:val="19"/>
        </w:rPr>
        <w:t>Análise de dados  |  fevereiro de 2022 - janeiro de 2023 (1 ano)  |  Curitiba, Paraná, Brasil</w:t>
      </w:r>
    </w:p>
    <w:p>
      <w:pPr>
        <w:pStyle w:val="Normal"/>
        <w:spacing w:before="80" w:after="40"/>
        <w:rPr/>
      </w:pPr>
      <w:r>
        <w:rPr>
          <w:b/>
          <w:sz w:val="22"/>
        </w:rPr>
        <w:t>Copel Geração e Transmissão S.A.</w:t>
      </w:r>
    </w:p>
    <w:p>
      <w:pPr>
        <w:pStyle w:val="Normal"/>
        <w:spacing w:before="0" w:after="40"/>
        <w:rPr/>
      </w:pPr>
      <w:r>
        <w:rPr>
          <w:i/>
          <w:sz w:val="19"/>
        </w:rPr>
        <w:t>Assistente administrativo  |  dezembro de 2007 - fevereiro de 2022 (14 anos 3 meses)  |  Curitiba, Paraná, Brasil</w:t>
      </w:r>
    </w:p>
    <w:p>
      <w:pPr>
        <w:pStyle w:val="Normal"/>
        <w:spacing w:before="0" w:after="120"/>
        <w:rPr/>
      </w:pPr>
      <w:r>
        <w:rPr/>
        <w:t>Planejamento, análise e controle de treinamentos e respectivo orçamento. Desenvolvimento de LNT e DND em RH.</w:t>
      </w:r>
    </w:p>
    <w:p>
      <w:pPr>
        <w:pStyle w:val="Normal"/>
        <w:spacing w:before="80" w:after="40"/>
        <w:rPr/>
      </w:pPr>
      <w:r>
        <w:rPr>
          <w:b/>
          <w:sz w:val="22"/>
        </w:rPr>
        <w:t>Companhia de Saneamento do Paraná - Sanepar</w:t>
      </w:r>
    </w:p>
    <w:p>
      <w:pPr>
        <w:pStyle w:val="Normal"/>
        <w:spacing w:before="0" w:after="120"/>
        <w:rPr/>
      </w:pPr>
      <w:r>
        <w:rPr>
          <w:i/>
          <w:sz w:val="19"/>
        </w:rPr>
        <w:t>Assistente administrativo  |  fevereiro de 2006 - novembro de 2007 (1 ano 10 meses)  |  Curitiba, Paraná, Brasil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Formação Acadêmica</w:t>
      </w:r>
    </w:p>
    <w:p>
      <w:pPr>
        <w:pStyle w:val="Normal"/>
        <w:spacing w:before="80" w:after="40"/>
        <w:rPr/>
      </w:pPr>
      <w:r>
        <w:rPr>
          <w:b/>
          <w:sz w:val="21"/>
        </w:rPr>
        <w:t>Cruzeiro do Sul Virtual</w:t>
      </w:r>
    </w:p>
    <w:p>
      <w:pPr>
        <w:pStyle w:val="Normal"/>
        <w:spacing w:before="0" w:after="80"/>
        <w:rPr/>
      </w:pPr>
      <w:r>
        <w:rPr>
          <w:i/>
          <w:sz w:val="19"/>
        </w:rPr>
        <w:t>Análise e Desenvolvimento de Sistemas, Information Technology  |  Novembro de 2023 - Dezembro de 2026</w:t>
      </w:r>
    </w:p>
    <w:p>
      <w:pPr>
        <w:pStyle w:val="Normal"/>
        <w:spacing w:before="80" w:after="40"/>
        <w:rPr/>
      </w:pPr>
      <w:r>
        <w:rPr>
          <w:b/>
          <w:sz w:val="21"/>
        </w:rPr>
        <w:t>Cruzeiro do Sul Virtual</w:t>
      </w:r>
    </w:p>
    <w:p>
      <w:pPr>
        <w:pStyle w:val="Normal"/>
        <w:spacing w:before="0" w:after="80"/>
        <w:rPr/>
      </w:pPr>
      <w:r>
        <w:rPr>
          <w:i/>
          <w:sz w:val="19"/>
        </w:rPr>
        <w:t>Pós-graduação Lato Sensu - Especialização, Engenharia de Software  |  Setembro de 2021 - Outubro de 2022</w:t>
      </w:r>
    </w:p>
    <w:p>
      <w:pPr>
        <w:pStyle w:val="Normal"/>
        <w:spacing w:before="80" w:after="40"/>
        <w:rPr/>
      </w:pPr>
      <w:r>
        <w:rPr>
          <w:b/>
          <w:sz w:val="21"/>
        </w:rPr>
        <w:t>Escola da Associação dos Magistrados do Trabalho do Paraná</w:t>
      </w:r>
    </w:p>
    <w:p>
      <w:pPr>
        <w:pStyle w:val="Normal"/>
        <w:spacing w:before="0" w:after="80"/>
        <w:rPr/>
      </w:pPr>
      <w:r>
        <w:rPr>
          <w:i/>
          <w:sz w:val="19"/>
        </w:rPr>
        <w:t>Especialização, Direito e Processo do Trabalho e Direito Previdenciário  |  2015 - 2016</w:t>
      </w:r>
    </w:p>
    <w:p>
      <w:pPr>
        <w:pStyle w:val="Normal"/>
        <w:spacing w:before="80" w:after="40"/>
        <w:rPr/>
      </w:pPr>
      <w:r>
        <w:rPr>
          <w:b/>
          <w:sz w:val="21"/>
        </w:rPr>
        <w:t>UNICURITIBA</w:t>
      </w:r>
    </w:p>
    <w:p>
      <w:pPr>
        <w:pStyle w:val="Normal"/>
        <w:spacing w:before="0" w:after="80"/>
        <w:rPr/>
      </w:pPr>
      <w:r>
        <w:rPr>
          <w:i/>
          <w:sz w:val="19"/>
        </w:rPr>
        <w:t>Bacharelado em Direito, Direito  |  2010 - 2014</w:t>
      </w:r>
    </w:p>
    <w:p>
      <w:pPr>
        <w:pStyle w:val="Normal"/>
        <w:spacing w:before="280" w:after="80"/>
        <w:rPr/>
      </w:pPr>
      <w:r>
        <w:rPr>
          <w:b/>
          <w:color w:val="1F4E79"/>
          <w:sz w:val="26"/>
        </w:rPr>
        <w:t>Principais Competências &amp; Premiações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Competências: </w:t>
      </w:r>
      <w:r>
        <w:rPr/>
        <w:t>Desenvolvimento Java, Liderança de equipes de desenvolvimento, Arquitetura de plataforma.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b/>
        </w:rPr>
        <w:t xml:space="preserve">Prêmio / Honraria: </w:t>
      </w:r>
      <w:r>
        <w:rPr/>
        <w:t>Melhor Memorial em Defesa das Vítimas em Português.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LibreOffice/26.2.5.2$Linux_X86_64 LibreOffice_project/620$Build-2</Application>
  <AppVersion>15.0000</AppVersion>
  <Pages>2</Pages>
  <Words>574</Words>
  <Characters>3420</Characters>
  <CharactersWithSpaces>3969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2026-10-04T16:29:47Z</dcterms:modified>
  <cp:revision>2</cp:revision>
  <dc:subject/>
  <dc:title>Curriculo-Wagner-Pereira-Chequeleiro-pt_br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