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Dúvidas!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Consulta de Pessoas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acessarmos a tela de consulta de pessoas,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encontramos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seguir será aberta a tela de consulta de pessoas, com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6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sobre o registro pretendido, a tela de cadastro é aberta, possibilitando realizarmos alterações.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a busca de um registro, selecionamos uma das opções apresentadas acima dos campos de busca (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Todos, Clientes, Funcionário, Representantes, Fornecedores e Associados.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) e posteriormente, na barra de pesquisa à direita da tela, o nome do contato. Para facilitar ainda mais, podemos contar com os filtros de pesquisa.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1317315</wp:posOffset>
            </wp:positionV>
            <wp:extent cx="2466975" cy="4791075"/>
            <wp:effectExtent b="0" l="0" r="0" t="0"/>
            <wp:wrapSquare wrapText="bothSides" distB="114300" distT="114300" distL="114300" distR="11430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9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Na barra à direita da tela podemos inserir além do nome, o endereço, cidade, ou número de telefone e aplicar os filtros.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sobre o filtro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as opções a seguir: 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Retirar filtro datas: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remoção do filtro aplicado, podendo ocasionar lentidão caso exista um número muito grande de registros no servidor e a conexão com a rede ser lenta.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filtrar a busca pelo dia, utilizando as setas para avançar ou retornar.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Semana: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pela semana,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 busca pelo mês, utilizando as setas para avançar ou retornar.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Personalizado: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inserir uma data específica para realização da busca, permitindo optar pela data de cadastro ou a data de nascimento.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definição da data inicial da consulta.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a seta será aberto um calendário para a definição da data final da consulta.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457450" cy="2390775"/>
            <wp:effectExtent b="0" l="0" r="0" t="0"/>
            <wp:docPr id="7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Aplicado o filtro, os resultados serão trazidos à tela ao clicarmos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superior direito da tela.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400623</wp:posOffset>
            </wp:positionV>
            <wp:extent cx="2514600" cy="1219200"/>
            <wp:effectExtent b="0" l="0" r="0" t="0"/>
            <wp:wrapSquare wrapText="bothSides" distB="114300" distT="114300" distL="114300" distR="11430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sobre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Agrupar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serão exibidas as opções a seguir.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Retirar agrupadores: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Remove o filtro de agrupamento aplicado.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57450" cy="1981200"/>
            <wp:effectExtent b="0" l="0" r="0" t="0"/>
            <wp:wrapSquare wrapText="bothSides" distB="114300" distT="114300" distL="114300" distR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88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sobre o ícone de filtro, visualizamos as seguintes opções: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Retirar os filtros da consulta: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Remove todos os filtros aplicados, apresentando todos os registros, o que pode causar lentidão caso existam muitos dados a serem carregados e a conexão com o servidor ser lenta.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através dessa opção que visualizamos os produtos que foram inativados ou excluídos do sistema. Lembrando que ao ser excluído do sistema, automaticamente o produto ganha o status de inativo.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Funcionalidade dos botões da tela: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abertura da janela de cadastro para inserir um novo produto no sistema.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são exibidas as colunas de informações sobre os registros. Lembrando que é possível habilitarmos e desabilitarmos determinados campos através do botão localizado no canto esquerdo do grid, como mostra a imagem abaixo: 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Outra maneira de refinar os registros, é através da chave, encontrada na lateral direita de cada campo. Clicando sobre ela, serão exibidos os dados existentes referentes ao campo, dessa forma sendo possível determinarmos quais queremos exibir.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695950" cy="41052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Pessoas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acessarmos realizarmos um novo cadastro de pessoa no sistema, primeiramente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 seguir, nos será apresentada a janela abaixo: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à abertura da tela, precisamos indicar qual é o tipo de pessoa que iremos cadastrar. E para isso, selecionamos o botão tipo, localizado no canto esquerdo da tela, conforme é exibido abaixo: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5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clique, será exibida a janela a seguir, onde iremos marcar a caixa que corresponde ao tipo de pessoa que será cadastrada. Lembrando que é possível inserirmos novos tipos de pessoas sempre que necessário. Uma vez selecionada a opção,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campos cadastrais correspondentes sejam carregados na tela.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2952750" cy="3276600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Campos Cadastrais da tela: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deve ser informado o tipo da pessoa, tendo como opções: F para pessoa Física, J para pessoa Jurídica e O para Outros.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u w:val="single"/>
          <w:rtl w:val="0"/>
        </w:rPr>
        <w:t xml:space="preserve">OBS: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 a seleção do tipo pessoa jurídica será habilitado o campo para preenchimento do Tipo Contribuinte.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CNPJ/CPF: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CNPJ ou CPF do contato a ser cadastrado. Para facilitar o processo, é possível efetuarmos o cadastro através de uma consulta na Sefaz e no Sintegra. Segue abaixo os passos: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7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clicar na lupa, que irá buscar os dados no site da fazenda, será perguntado se você quer sobrescrever os dados atuais desta pessoa. Clique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"Sim"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 a janela seguinte: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consulta seja por CPF, você irá encontrar a janela abaixo: 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09775" cy="27527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Inserindo os caracteres e preenchendo com a data de nascimento do pessoa/empresa, basta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os dados sejam trazidos para o cadastro automaticamente. 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consulta seja por CNPJ: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94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Nessa tela, rolando para baixo você observará uma caixinha conhecida como Captcha, conforme imagem abaixo: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68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Marque a caixa e em seguida abrirá uma pequena tela que pedirá para clicar em algumas imagens conforme a descrição. (As imagens e descrição podem mudar)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815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realizar o processo acima, a caixa ficará marcada, conforme imagem abaixo: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381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Então, basta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"Consultar"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 sistema preencha o cadastro da pessoa com as informações buscadas no site da Receita Federal.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Demais campos cadastrais da tela: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Inscr. Est./Ident: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Caso o tipo seja pessoa física, deve ser informado o número da identidade. Sendo o tipo pessoa jurídica, deve ser informado a inscrição estadual da empresa.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Contribuinte: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habilitado caso na seleção do campo tipo tenha sido  informado pessoa jurídica. Indica o regime tributário da empresa, contendo as opções: Contribuinte, Isento e Não contribuinte.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/ Razão Social: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tem como finalidade informar o nome do cliente caso seja pessoa física ou a razão social da empresa caso o tipo seja pessoa jurídica.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se o registro estará ativo (A) ou inativo (N) para utilização em outras telas e funcionalidades do sistema.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não editável que apresenta a data e hora em  que foi realizada a última alteração no registro.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Apelido / Nome da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repete a informação que foi inserida no campo Nome/Razão Social, porém pode ser editado caso o usuário necessite informar outra descrição.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Inscr. Municipal: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deve ser inserido o número da inscrição municipal caso o tipo de registro seja de pessoa jurídica e a empresa possua o número da inscrição municipal.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do contato responsável pelo registro.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Cadastro: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exibe a data em que foi realizado o cadastro. Por padrão apresenta sempre a data em que está sendo feito o cadastro, porém este dado pode ser editado.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telefone fixo para contato do registro.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número do celular de contato do registro.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Fax: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número do fax do registro.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preenchermos com o email da empresa ou da pessoa.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 Eletrônico: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podemos inserir o site da empresa ou da pessoa.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da cidade.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exibida uma janela com a lista com todas as cidades do país. E com duplo clique sobre a cidade pretendida, a mesma é inserida no cadastro.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informar qual é a sigla da Unidade Federativa do registro.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bairro do endereço.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Proximidade: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Neste campo inserimos algum ponto de referência ou proximidade ao endereço da pessoa cadastrada.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informar o número do CEP da pessoa ou empresa que estamos cadastrando. Pode ser preenchido de forma manual ou por pesquisa.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sistema apresenta a tela de pesquisa por CEP.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752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Basta inserir o CEP no campo indicado e posteriormente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Será exibido no grid de informações o endereço correspondente ao CEP e basta um duplo clique para que os dados sejam inseridos no cadastro. 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6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devemos informar o endereço do registro.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inserimos qual é o número do endereço do registro.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Complemento: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complemento do endereço da empresa ou pessoa a ser cadastrada. </w:t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tela, encontramos os botões: 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faz com que os campos da tela entram em modo de edição para que seja realizado um novo cadastro.</w:t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Guarda as informações que foram inseridas no cadastro e salva um novo registro no sistema. </w:t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Efetua a exclusão do registro selecionado, inativando o mesmo.</w:t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registros inseridos no sistema para pesquisa e seleção.</w:t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Menu: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as seguintes funções:</w:t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Localização via Satélite: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uma nova página no navegador, acessando o Google Maps para apresentar a localização da pessoa/empresa através do dado inserido no campo CEP.</w:t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Documentos: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Sem funcionalidade</w:t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Ficha: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Função destinada a impressão da ficha do empregado. </w:t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Mesclar Cadastros: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por objetivo unir cadastros duplicados, onde os dados do registro duplicado serão transferidos para o cadastro correto. Finalizando o processo, o cadastro duplicado será inativado. 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Correto: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iremos selecionar para qual cadastro as informações serão transferidas. </w:t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Duplicado: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iremos selecionar o cadastro duplicado, de onde as informações serão extraídas. </w:t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  <w:t xml:space="preserve">Após selecionarmos os cadastros,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Trocar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os dados sejam enviados para o registro correto e finalizamos a tarefa através do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desista da operação,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fechar a janela.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centro da tela serão observadas as demais abas referentes às demais configurações do registro. Iremos descrevê-las abaixo.</w:t>
        <w:br w:type="textWrapping"/>
        <w:t xml:space="preserve">É importante frisar que certas abas são pertencentes a determinado tipo de pessoa, portanto, é possível que você não as encontre quando for efetuar um novo cadastro.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Dados Adicionais: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4859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Classificação do 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Indicamos qual é a classificação da pessoa/empresa, sendo as opções: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Bom 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Regular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Inativo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Excluído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Ótimo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 para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Informamos o valor percentual da comissão que será aplicada a essa pessoa, caso esta seja funcionária ou representante. 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Cadastro Principal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 Matriz: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Através deste campo podemos vincular a empresa matriz ao cadastro da pessoa/empresa.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para selecionarmos a empresa.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Informações para Nota Fiscal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 Código do Regime Tributário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para selecionarmos qual é o regime tributário adotado pela empresa. 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Consumidor Final: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utilizado para emissão de notas fiscais onde devemos indicar se a pessoa/empresa é (S) ou não (N) consumidor final.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 Tributária ISS: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situação da tributação para o Imposto sobre Serviço. Apresenta as opções: Nenhum, Normal, Retido e Substituição. 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Suframa: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Este campo deve informar, caso exista, a inscrição Suframa da empresa. A mesma é aplicada em operações comerciais envolvendo mercadorias nacionais ou nacionalizadas para destinatários que estejam na Zona Franca de Manaus ou Áreas de Livre Comércio.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Frete por 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Neste campo iremos indicar quem será o responsável pelo frete, sendo esta informação utilizada em vendas e na emissão de notas fiscais. As opções apresentadas são: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Contratação do frete por conta do Remetente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Contratação do frete por conta do Destinatário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Contratação do frete por conta de Terceiros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Transporte Próprio por conta do Remetente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Transporte Próprio por conta do Destinatário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ahoma" w:cs="Tahoma" w:eastAsia="Tahoma" w:hAnsi="Tahoma"/>
          <w:b w:val="1"/>
          <w:sz w:val="26"/>
          <w:szCs w:val="26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ocorrência de transporte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Permite crédito do Simples Nacional: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 marcada esta opção, é emitida a permissão de crédito nas observações da nota fiscal. 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Transportadora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Através deste campo iremos vincular uma transportadora padrão ao cadastro.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que seja selecionada a transportadora. 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frete padrão: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definição do valor do frete padrão para a pessoa/empresa, sendo este utilizado nas vendas e emissão de nota fiscal. 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 NF-e/ NFS-e: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Preenchido esse campo, ao emitir uma NF-e ou NFS-e, o sistema enviará a respectiva NF (XML e o PDF) para o e-mail inserido no cadastro.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Verifique se o seu provedor de e-mail oferece o recurso de envio de e-mail por softwares de terceiros. 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Representantes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iremos vincular ao cliente em específico, a agência, funcionário, representante fixo e comissões, caso tenha. Desse modo, permitindo o preenchimento automático destes dados durante a venda. 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4986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 agência que será vinculada ao registro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consulta para a seleção do registro.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Através deste campo efetuamos a seleção do funcionário que será vinculado ao registro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para a seleção do registro. (Irá substituir o funcionário vinculado ao usuário na venda).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Representante principal: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seleção do representante principal que será vinculado ao registro da pessoa.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definição do percentual da comissão. 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remover um item do grid de informações.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remover um item do grid de informações.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Incluir representante: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possibilita selecionarmos o representante que será incluído no grid de informações.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onde bastando dar duplo clique no registro desejado para selecioná-lo.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Representantes: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Grid informativo dos representantes do cliente. Exibe as colunas referentes ao tipo de pessoa, razão social, cidade, UF e telefone. 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Vendas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  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finalidade apresentar as informações referentes aos registros de vendas que foram realizados para o cliente. No grid são exibidas as colunas de Data de emissão, Código da venda, Tipo da venda, Status, Faturado, Nota Fiscal, Observação e Obs. Serviço. E clicando duas vezes sobre um dos registros de venda, o sistema abrirá automaticamente o cadastro da 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498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Tabela de Preços 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ao usuário criar regras de preço para determinados produtos, bem como vincular a tabela de preço criada ao registro da pessoa/empresa, para que seja obedecida a regra de valores estipulada. Abaixo segue a imagem da aba: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5113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 do 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Através deste campo iremos vincular o cadastro da pessoa ao grupo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grupo de pessoa para que possamos fazer a seleção. Lembrando que se o grupo ainda não foi criado, é possível criarmos um através da janela de consulta,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Cadastro do Grupo: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abrir a tela de cadastro do grupo de produto aplicado a pessoa/empresa.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Tabela de Preço: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vincular a tabela de preço ao cadastro da pessoa/empresa.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para que possamos realizar a seleção da tabela. Lembrando que se a tabela ainda não existe, podemos criá-la através da própria tela de consulta,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End.  Correspondência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908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dos campos abaixo: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Logradouro / N°: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nome da rua, avenida, jardim ou praças do endereço do contato.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Complemento: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de qualquer informação adicional do endereço, como por exemplo, casa, apartamento e etc.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E-mail: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e-mail do contato.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Copiar do Endereço Principal: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função de trazer as informações de endereço que estão no cadastro do contato.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nome do bairro.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 - F2: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objetiva realizar a pesquisa do endereço da pessoa/empresa através do CEP. Ao clicar no ícone da lupa será aberta a janela de pesquisa, conforme é exibido abaixo: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a tela a seguir será apresentada, onde basta inserirmos o cep no campo e clicarmos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 endereço seja pesquisado. Então, com duplo clique selecionamos o endereço que será enviado ao cadastro.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iremos informar qual é a cidade do contato.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Endereços de Entrega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descrição do endereço de entrega.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Cód. Cidade: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código da cidade, segundo o site do IBGE.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indicativo da unidade federativa de onde a mercadoria será entregue.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 funcionalidade de incluir o registro no grid de informações.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a funcionalidade de remover o registro do grid de informações.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Código do Endereçamento Postal do endereço da empresa da entrega.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Logradouro: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nome da rua, avenida, jardim ou praças do endereço da entrega.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numeração do endereço de entrega.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bairro onde será entregue a mercadoria.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Complemento: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é possível inserir qualquer informação adicional do endereço, como por exemplo: casa, apartamento e etc.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funcionalidade permitir ao usuário anexar arquivos que sejam necessários para complementar o cadastro da pessoa, como documentos, arquivos de imagem dentre outros tipos. 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462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aparecerão somente no cadastro da pessoa/empresa. </w:t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com as vendas.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Os arquivos inseridos nesta pasta serão compartilhados com todos os protocolos de Produção. 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 posteriormente selecionar o arquivo e arrastá-lo para o bloco. Ou, através do clique com o botão direito do mouse dentro do bloco é possível criarmos um novo arquivo e com um duplo clique sobre ele, efetuamos sua abertura para a inserção dos dados.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7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Crediário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Objetiva o cadastro de informações financeiras, como limite de crédito, condição de pagamento padrão, consulta SPC e outras informações.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4224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Segue abaixo a descrição dos campos:</w:t>
        <w:br w:type="textWrapping"/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Bloqueado: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apresenta as opções S (Sim) e N (Não) e tem por finalidade informar se o registro de pessoa está bloqueado ou não para questões do crediário.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onde deve ser informado qual é o motivo do bloqueio.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 na 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da marcação das estrelas, indicamos qual será a prioridade do cliente/empresa no setor de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Crédito disponível: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qual é o valor do crédito disponível para o registro da pessoa/empresa.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Crédito: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Botão que executa a ação de abrir a tela de lançamento de crédito da pessoa. ( Ver Lançamento de crédito)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5113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Limite de Crediário: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estipulamos qual será o valor limite do crédito disponível para o registro de pessoa.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Condição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indicativo da condição de pagamento padrão que será utilizada nas vendas quando forem geradas as parcelas.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Condição de Pagamento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bastando dar duplo clique para selecionar a opção desejada. 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 do Mês: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define qual será o dia do mês que será utilizado como base para a data de vencimento das parcelas que serão geradas nas vendas.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 Padrão p/ produtos: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definição de qual será o percentual de desconto para o registro do cliente/empresa que será aplicado nas vendas.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Limite de Desconto: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definição de qual será o limite de desconto para o cliente/empresa a ser aplicado às vendas. 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Desconto padrão p/ boletos: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definição de qual será o percentual de desconto que será aplicado nas vendas, caso a forma de pagamento seja boleto. 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Venda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Previsto - A Faturar: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esta opção, os pedidos são finalizados ao invés de faturados. E suas parcelas são enviadas como previsão para o financeiro. Para o faturamento, os pedidos devem ser agrupados.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SPC Cobrança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ao usuário realizar a consulta ao SPC e Cobrança antes de realizar uma venda.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Obs. Crediário: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qualquer informação adicional sobre o registro.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Renda Familiar: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deve ser preenchido com o valor da renda familiar.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SPC: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apresenta as opções S ou N para indicar se foi realizada a consulta ao SPC.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através das opções S ou N indicaremos se a empresa foi a responsável por incluir o cliente no Serviço de Proteção ao Crédito(SPC)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Cobrar custo do Boleto: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essa opção indicamos que será efetuada a cobrança do custo do boleto.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Cobrança: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através das opções S ou N se a cobrança foi realizada.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Apresenta flags para marcação como opções de filtro de consulta dos registros que constam no grid. São elas: Todos, SPC, Cobranças, Consultas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Consulta SPC: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é realizada a consulta no SPC do registro de cliente.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Cobrança: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este botão, é realizada a consulta de Cobrança do registro de cliente.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os registros de cobrança e suas respectivas colunas de informações. São elas: Data, Tipo, Situação, Usuário e Cod. Usuário.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Cônjuge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por objetivo alimentar informações referente ao cônjuge, como nome, endereço, onde trabalha, telefone do trabalho dentre outras informações.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Cônjuge: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nome do cônjuge.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 onde Trabalha/Profissão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para o preenchimento do nome da empresa onde o cônjuge trabalha e qual é sua profissão.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Tel. Trabalho: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o número do telefone do trabalho do cônjuge.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preenchimento do valor do salário do cônjuge.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 - F2: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realizar a pesquisa do endereço da empresa do cônjuge através do CEP.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tela de pesquisa abaixo: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 o CEP no campo indicado, selecionamos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que o endereço seja localizado. Uma vez na tela, basta dar duplo clique para selecioná-lo. 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preencher o endereço da empresa do cônjuge.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bairro da empresa do cônjuge.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 da empresa: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campo indica qual é a cidade da empresa do cônjuge.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cidades, bastando dar duplo clique para selecionar a desejada. Caso a cidade ainda não esteja cadastrada no sistema, é possível criar um novo registro através da tela de consulta,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tela, como é exibido abaixo: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Financeiro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as informações pertinentes às parcelas que foram geradas ou por faturamento de vendas, ou criadas diretamente pela tela do financeiro que estão vinculadas ao registro da pessoa.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20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São exibidas na parte inferior da tela as informações do Total Recebido, Total A Receber, Total Pago/a pagar e status. Estes marcadores permitem ao usuário filtrar os lançamentos pelo status da parcela. 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Observações 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é possível efetuarmos o processo de documentação das observações referente a pessoa, assim como registrar as mensagens que serão utilizadas assim que forem criadas novas vendas. 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20800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ficam disponíveis para futuras conferências todas as modificações realizadas no cadastro da pessoa/empresa.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inicialmente o usuário que efetuou a alteração, a data e hora. E com um duplo clique sobre o registro, a tela do histórico será aberta, trazendo o detalhamento das informações. Ainda é possível inserir uma mensagem no histórico de alterações, conforme mostrado abaixo. 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Aba Dados Pessoais</w:t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Dados Pessoais: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90170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nascimento: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a data de nascimento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 de Nascimento: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da cidade de nascimento da pessoa.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consulta de cidades, onde basta dar duplo clique para selecionar a desejada. Lembrando que caso a cidade ainda não esteja cadastrada no sistema, é possível criar um novo registro através da tela de consulta,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 Nasc: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estado de nascimento da pessoa.Clicando no ícone da seta encontramos uma relação com todos os estados, sendo necessário apenas selecionar o desejado.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Casa Própria: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é informado se a pessoa possui (S) ou não (N) casa própria.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Estado civil: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estado civil da pessoa.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Renda mensal: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renda mensal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Filiação/Pai: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nome do pai da pessoa a ser cadastrada.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Mãe: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nome da mãe da pessoa a ser casastrada.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Empresa onde Trabalha / Profissão: 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1430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Empresa onde Trabalha/ Profissão: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nome da empresa onde a pessoa trabalha e qual sua profissão.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Tel. do Trabalho: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número de telefone do trabalho da pessoa que está sendo cadastrada.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1: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primeiro número de telefone.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um segundo número de telefone.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3: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um terceiro número de telefone.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CEP - F2: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deste campo é efetuada a pesquisa do CEP para  localizar o endereço da empresa.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consulta, onde basta inserir o CEP no campo indicado e clicar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Buscar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o endereço seja trazido à tela. E com duplo clique, inserimos os dados no cadastro. 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102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 da 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endereço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Bairro da 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bairro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 da empresa: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Preenchemos este campo com a cidade da empresa. 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Cidades, onde basta dar duplo clique para selecionar a desejada. Lembrando que caso a cidade ainda não esteja cadastrada no sistema, é possível criar um novo registro através da tela de consulta,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do proprietário: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nome do proprietário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inserção do número de celular do proprietário da empresa.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Nome do proprietário 2: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nome do segundo proprietário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número de celular do segundo proprietário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 comercial 1: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podemos inserir a primeira referência comercial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 comercial 2: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podemos inserir a segunda referência comercial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Referência comercial 3: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podemos inserir a terceira referência comercial da empresa.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Quant. Máquinas: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Neste campo é possível indicar qual é a quantidade de máquinas existente na empresa. 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Dados Complementares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sexo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Nacionalidade: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a nacionalidade da pessoa a ser cadastrada.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Grau de Instrução: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o nível de escolaridade da pessoa. 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Carteira de Identidade: 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Órgão emissor: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onde deve ser indicado qual foi o órgão emissor da carteira de identidade.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estado onde foi emitida a carteira de identidade.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emissão: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a data de emissão da carteira de identidade. Clicando no botão de seta será apresentado o calendário, para que se possa fazer a seleção da data. 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Carteira de Reservista: 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da carteira: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da numeração da carteira de reservista.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Série: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número de série da carteira de reservista.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Categoria: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da categoria da carteira de reservista.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Título de Eleitor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31900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do título: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inserção do numeração do título de eleitor.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Zona: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a zona do título de eleitor.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a seção do título de eleitor.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Carteira de Habilitação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Número da habilitação: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número da carteira de habilitação da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Categoria: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qual é a categoria da carteira de habilitação.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da data de validade da carteira de habilitação.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a cidade onde a carteira de habilitação foi emitida.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Cidades, onde basta dar duplo clique para selecionar a desejada. Lembrando que caso a cidade ainda não esteja cadastrada no sistema, é possível criar um novo registro através da tela de consulta,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Funcionário 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2192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Funcionário - Geral: </w:t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Carteira de trabalho: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numeração da carteira de trabalho.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emissão: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data de emissão da carteira de trabalho.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Série: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número de série da carteira de trabalho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o preenchimento da unidade federativa onde foi emitida a carteira de trabalho.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de admissão: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a data de admissão do funcionário.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PIS N: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da numeração do PIS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Sindicato filiado: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preenchido com o nome do sindicato que o funcionário é filiado.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FGTS: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indicativo da data de recolhimento do FGTS.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Salário: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especificar o valor salarial do funcionário.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Banco Depositário Salarial: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para seleção do banco de depósito do salário do funcionário.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bancos para que seja feita a seleção do mesmo. 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deve ser preenchido com a numeração da agência do banco de depósito do salário.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deve ser preenchido com a numeração da conta para o depósito do salário.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(%)Limite de desconto: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percentual de limite de desconto para questões de folha de pagamento.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Comissão para 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valor da comissão que será utilizado para os cálculos de vendas.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Avaliação do 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efetuar uma breve avaliação do funcionário. 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Insalubridade/Periculosidade: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Campo onde é definido o valor referente a insalubridade e periculosidade, caso exista.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Forma de pagamento: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definição da forma de pagamento do salário do funcionário.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os dias referentes ao contrato de experiência do funcionário.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Término Cont: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qual é a data de término do contrato.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função a ser desempenhada pelo funcionário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Contrato: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o tipo de contrato do funcionário(experiência , determinado ou indeterminado)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Nº Registro: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do número de registro do funcionário na empresa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ind w:firstLine="720"/>
        <w:rPr>
          <w:rFonts w:ascii="Tahoma" w:cs="Tahoma" w:eastAsia="Tahoma" w:hAnsi="Tahoma"/>
          <w:b w:val="1"/>
          <w:color w:val="1c4587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rtl w:val="0"/>
        </w:rPr>
        <w:t xml:space="preserve">Funcionário - Ferramentas de Trabalho: </w:t>
      </w:r>
    </w:p>
    <w:p w:rsidR="00000000" w:rsidDel="00000000" w:rsidP="00000000" w:rsidRDefault="00000000" w:rsidRPr="00000000" w14:paraId="000001A6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finalidade de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vincular ao registro do funcionário as ferramentas de trabalho necessárias para a execução de suas atividades.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219200"/>
            <wp:effectExtent b="0" l="0" r="0" t="0"/>
            <wp:docPr id="7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Através deste campo é realizada a pesquisa do material.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...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será aberta a janela de consulta de produto, onde basta dar duplo clique para selecionar o desejado.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de entrega: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a data em que foi entregue o material para o funcionário. Clicando sobre o ícone de seta será exibido o calendário para efetuar a seleção da data.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Realiza a exclusão de um registro do grid de informações.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Realiza a inclusão de um registro no grid de informações.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Visualizamos informações sobre os registros, sendo elas: Produto, Descrição do produto, Data entrega e Data alteração.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ind w:firstLine="720"/>
        <w:rPr>
          <w:rFonts w:ascii="Tahoma" w:cs="Tahoma" w:eastAsia="Tahoma" w:hAnsi="Tahoma"/>
          <w:b w:val="1"/>
          <w:color w:val="1c4587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1c4587"/>
          <w:sz w:val="26"/>
          <w:szCs w:val="26"/>
          <w:highlight w:val="white"/>
          <w:rtl w:val="0"/>
        </w:rPr>
        <w:t xml:space="preserve">Funcionário - Salários</w:t>
      </w:r>
    </w:p>
    <w:p w:rsidR="00000000" w:rsidDel="00000000" w:rsidP="00000000" w:rsidRDefault="00000000" w:rsidRPr="00000000" w14:paraId="000001B2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Registra o histórico de alterações salariais de um determinado funcionário. 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o detalhamento de cada campo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informar qual foi a data em que ocorreu a alteração salarial. Clicando sobre o botão de seta será aberto o calendário para a seleção da data.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detalhar o motivo da alteração salarial.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Valor: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o preenchimento do novo valor do salário.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onde é possível inserir alguma observação adicional sobre a alteração salarial.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Responsável por inserir o registro no grid de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Responsável por remover o registro do grid de informações.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Onde visualizamos os registros e suas respectivas colunas de informações, sendo elas: Data, Novo Salário, Motivo e Observação.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Pensão Alimentícia</w:t>
      </w:r>
    </w:p>
    <w:p w:rsidR="00000000" w:rsidDel="00000000" w:rsidP="00000000" w:rsidRDefault="00000000" w:rsidRPr="00000000" w14:paraId="000001C1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a função de registrar informações referente ao beneficiário da pensão alimentícia, como número de conta, agência, banco e nome do beneficiário.</w:t>
      </w:r>
    </w:p>
    <w:p w:rsidR="00000000" w:rsidDel="00000000" w:rsidP="00000000" w:rsidRDefault="00000000" w:rsidRPr="00000000" w14:paraId="000001C2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ind w:firstLine="72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7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Beneficiário: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o nome do beneficiário da pensão alimentícia.</w:t>
      </w:r>
    </w:p>
    <w:p w:rsidR="00000000" w:rsidDel="00000000" w:rsidP="00000000" w:rsidRDefault="00000000" w:rsidRPr="00000000" w14:paraId="000001C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Banco: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indicar qual o banco onde será realizado o depósito da pensão alimentícia.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será aberta a janela de consulta de bancos, onde basta dar duplo clique para selecionar o desejado.  Lembrando que se o banco ainda não foi inserido no sistema, é possível cadastrá-lo através da janela de consulta,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canto superior direito da tela. </w:t>
      </w:r>
    </w:p>
    <w:p w:rsidR="00000000" w:rsidDel="00000000" w:rsidP="00000000" w:rsidRDefault="00000000" w:rsidRPr="00000000" w14:paraId="000001C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Agência: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qual é a numeração da agência do banco onde será realizado o depósito da pensão alimentícia.</w:t>
      </w:r>
    </w:p>
    <w:p w:rsidR="00000000" w:rsidDel="00000000" w:rsidP="00000000" w:rsidRDefault="00000000" w:rsidRPr="00000000" w14:paraId="000001C7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informar qual é o número da conta do banco para o depósito. </w:t>
      </w:r>
    </w:p>
    <w:p w:rsidR="00000000" w:rsidDel="00000000" w:rsidP="00000000" w:rsidRDefault="00000000" w:rsidRPr="00000000" w14:paraId="000001C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responsável por inserir o registro no grid de informações.</w:t>
      </w:r>
    </w:p>
    <w:p w:rsidR="00000000" w:rsidDel="00000000" w:rsidP="00000000" w:rsidRDefault="00000000" w:rsidRPr="00000000" w14:paraId="000001C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responsável por remover o registro do grid de informações.</w:t>
      </w:r>
    </w:p>
    <w:p w:rsidR="00000000" w:rsidDel="00000000" w:rsidP="00000000" w:rsidRDefault="00000000" w:rsidRPr="00000000" w14:paraId="000001C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 Onde visualizamos os registros e suas respectivas colunas de informações, sendo elas: Beneficiário, Cód. Banco, Agência, Conta e Banco. 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CC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Ficha Ponto</w:t>
      </w:r>
    </w:p>
    <w:p w:rsidR="00000000" w:rsidDel="00000000" w:rsidP="00000000" w:rsidRDefault="00000000" w:rsidRPr="00000000" w14:paraId="000001CF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por objetivo exibir os registros referentes aos eventos de entrada e saída da jornada de trabalho, onde estes podem ser pesquisados por mês ou por um período específico. </w:t>
      </w:r>
    </w:p>
    <w:p w:rsidR="00000000" w:rsidDel="00000000" w:rsidP="00000000" w:rsidRDefault="00000000" w:rsidRPr="00000000" w14:paraId="000001D0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+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:  Inclui um novo registro de ponto. Ao clicar, será aberta uma tela para novo registro de ponto contendo os campos para informar o tipo de lançamento e a data referente. Após preencher as informações, clicando no botão de Confirmar é feita a inclusão do novo registro de ponto.</w:t>
      </w:r>
    </w:p>
    <w:p w:rsidR="00000000" w:rsidDel="00000000" w:rsidP="00000000" w:rsidRDefault="00000000" w:rsidRPr="00000000" w14:paraId="000001D3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3686175" cy="1152525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- 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Responsável por remover o registro do ponto do grid de informações. Ao clicar será exibida uma tela de alerta, onde selecionando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Sim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confirmamos a exclusão do registro. </w:t>
      </w:r>
    </w:p>
    <w:p w:rsidR="00000000" w:rsidDel="00000000" w:rsidP="00000000" w:rsidRDefault="00000000" w:rsidRPr="00000000" w14:paraId="000001D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3905250" cy="14478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Voltando a aba de Ficha Ponto, seguem os demais campos: 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Lançar dias sem apontamento: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Permite inserir manualmente os registros dos dias em que o funcionário não bateu o ponto.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highlight w:val="white"/>
          <w:rtl w:val="0"/>
        </w:rPr>
        <w:t xml:space="preserve">Lembrando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que ao efetuar qualquer registro manual ou alteração nos horários, será exibida uma janela para indicar o motivo. Uma vez inserido o motivo da inserção/alteração, o processo é finalizado ao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Bloco Opções: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Permite ao usuário realizar a pesquisa de registros de lançamento de ponto por mês ou período específico:</w:t>
      </w:r>
    </w:p>
    <w:p w:rsidR="00000000" w:rsidDel="00000000" w:rsidP="00000000" w:rsidRDefault="00000000" w:rsidRPr="00000000" w14:paraId="000001DB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Filtro por Mês: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Contém os campos mês e ano para inserirmos os dados e efetuar a busca. </w:t>
      </w:r>
    </w:p>
    <w:p w:rsidR="00000000" w:rsidDel="00000000" w:rsidP="00000000" w:rsidRDefault="00000000" w:rsidRPr="00000000" w14:paraId="000001DC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Filtro por período: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Contém os campos data inicial e final, onde basta especificamos a data para que seja realizada a busca.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Onde visualizamos os registros e suas respectivas colunas de informações, sendo elas: Dia de Referência, Entrada 1, Saída 1, Entrada 2, Saída 2, Horas Trabalhadas, Horas Extras, Horas Faltas, Observação e Justificativa. 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Com o clique do botão direito sobre o grid, encontramos a função “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Imprimir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”. É através dela que será gerado o relatório de ponto do funcionário, constando todas as informações relativas às horas trabalhadas, faltas e extras. </w:t>
      </w:r>
      <w:r w:rsidDel="00000000" w:rsidR="00000000" w:rsidRPr="00000000">
        <w:rPr>
          <w:rFonts w:ascii="Tahoma" w:cs="Tahoma" w:eastAsia="Tahoma" w:hAnsi="Tahoma"/>
          <w:b w:val="1"/>
          <w:color w:val="ff0000"/>
          <w:sz w:val="26"/>
          <w:szCs w:val="26"/>
          <w:highlight w:val="white"/>
          <w:rtl w:val="0"/>
        </w:rPr>
        <w:t xml:space="preserve">Importante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lembrar que para a emissão do relatório, a aba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Horários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precisa estar preenchida com a carga horária do funcionário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Funções</w:t>
      </w:r>
    </w:p>
    <w:p w:rsidR="00000000" w:rsidDel="00000000" w:rsidP="00000000" w:rsidRDefault="00000000" w:rsidRPr="00000000" w14:paraId="000001E4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o objetivo de registrar o histórico de alterações e mudanças referente às funções desempenhadas por um determinado funcionário.</w:t>
      </w:r>
    </w:p>
    <w:p w:rsidR="00000000" w:rsidDel="00000000" w:rsidP="00000000" w:rsidRDefault="00000000" w:rsidRPr="00000000" w14:paraId="000001E5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5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de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indicar qual foi a data em que ocorreu a alteração de função. Clicando sobre o ícone de seta será aberto o calendário para que seja possível realizar a seleção da data.</w:t>
      </w:r>
    </w:p>
    <w:p w:rsidR="00000000" w:rsidDel="00000000" w:rsidP="00000000" w:rsidRDefault="00000000" w:rsidRPr="00000000" w14:paraId="000001E7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Nova função: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o preenchimento da nova função exercida pelo funcionário.</w:t>
      </w:r>
    </w:p>
    <w:p w:rsidR="00000000" w:rsidDel="00000000" w:rsidP="00000000" w:rsidRDefault="00000000" w:rsidRPr="00000000" w14:paraId="000001E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inserir a descrição do motivo para mudança de cargo. </w:t>
      </w:r>
    </w:p>
    <w:p w:rsidR="00000000" w:rsidDel="00000000" w:rsidP="00000000" w:rsidRDefault="00000000" w:rsidRPr="00000000" w14:paraId="000001E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Observações: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onde podemos inserir informações adicionais sobre a mudança de cargo. </w:t>
      </w:r>
    </w:p>
    <w:p w:rsidR="00000000" w:rsidDel="00000000" w:rsidP="00000000" w:rsidRDefault="00000000" w:rsidRPr="00000000" w14:paraId="000001E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remover um registro do grid de informações.</w:t>
      </w:r>
    </w:p>
    <w:p w:rsidR="00000000" w:rsidDel="00000000" w:rsidP="00000000" w:rsidRDefault="00000000" w:rsidRPr="00000000" w14:paraId="000001EB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adicionar um registro no grid de informações.</w:t>
      </w:r>
    </w:p>
    <w:p w:rsidR="00000000" w:rsidDel="00000000" w:rsidP="00000000" w:rsidRDefault="00000000" w:rsidRPr="00000000" w14:paraId="000001EC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Onde visualizamos os registros e suas respectivas colunas de informações, sendo elas: Data, Função, Motivo e Observação. 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EE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Rule="auto"/>
        <w:ind w:left="72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Férias</w:t>
      </w:r>
    </w:p>
    <w:p w:rsidR="00000000" w:rsidDel="00000000" w:rsidP="00000000" w:rsidRDefault="00000000" w:rsidRPr="00000000" w14:paraId="000001F1">
      <w:pPr>
        <w:spacing w:after="240" w:before="240" w:lineRule="auto"/>
        <w:ind w:left="144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como funcionalidade registrar informações referente ao período aquisitivo de férias. </w:t>
      </w:r>
    </w:p>
    <w:p w:rsidR="00000000" w:rsidDel="00000000" w:rsidP="00000000" w:rsidRDefault="00000000" w:rsidRPr="00000000" w14:paraId="000001F2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462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o detalhamento de cada campo da aba:</w:t>
      </w:r>
    </w:p>
    <w:p w:rsidR="00000000" w:rsidDel="00000000" w:rsidP="00000000" w:rsidRDefault="00000000" w:rsidRPr="00000000" w14:paraId="000001F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Período aquisitivo: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Possui dois campos para seleção da data inicial e final que correspondem ao período aquisitivo das férias do funcionário.</w:t>
      </w:r>
    </w:p>
    <w:p w:rsidR="00000000" w:rsidDel="00000000" w:rsidP="00000000" w:rsidRDefault="00000000" w:rsidRPr="00000000" w14:paraId="000001F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Dias: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informativo do total de dias de férias a que o funcionário tem direito.</w:t>
      </w:r>
    </w:p>
    <w:p w:rsidR="00000000" w:rsidDel="00000000" w:rsidP="00000000" w:rsidRDefault="00000000" w:rsidRPr="00000000" w14:paraId="000001F6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informativo do valor final do cálculo das férias.</w:t>
      </w:r>
    </w:p>
    <w:p w:rsidR="00000000" w:rsidDel="00000000" w:rsidP="00000000" w:rsidRDefault="00000000" w:rsidRPr="00000000" w14:paraId="000001F7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Gozou no período de: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Apresenta dois campos para que seja realizada a seleção da data inicial e da final em que o funcionário gozou de suas férias.</w:t>
      </w:r>
    </w:p>
    <w:p w:rsidR="00000000" w:rsidDel="00000000" w:rsidP="00000000" w:rsidRDefault="00000000" w:rsidRPr="00000000" w14:paraId="000001F8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remover um registro do grid de informações.</w:t>
      </w:r>
    </w:p>
    <w:p w:rsidR="00000000" w:rsidDel="00000000" w:rsidP="00000000" w:rsidRDefault="00000000" w:rsidRPr="00000000" w14:paraId="000001F9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adicionar um registro no grid de informações. </w:t>
      </w:r>
    </w:p>
    <w:p w:rsidR="00000000" w:rsidDel="00000000" w:rsidP="00000000" w:rsidRDefault="00000000" w:rsidRPr="00000000" w14:paraId="000001FA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Onde visualizamos os registros e suas respectivas colunas de informações, sendo elas: Período Inicial, Período Final, Dias, Valor, Data Final e Data Inicial.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1FC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Demissão</w:t>
      </w:r>
    </w:p>
    <w:p w:rsidR="00000000" w:rsidDel="00000000" w:rsidP="00000000" w:rsidRDefault="00000000" w:rsidRPr="00000000" w14:paraId="000001FE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função de exibir a data de demissão de um funcionário, assim como detalhar o motivo da mesma. </w:t>
      </w:r>
    </w:p>
    <w:p w:rsidR="00000000" w:rsidDel="00000000" w:rsidP="00000000" w:rsidRDefault="00000000" w:rsidRPr="00000000" w14:paraId="000001FF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58900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segue o detalhamento de cada campo: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de Demissão: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informar qual foi a data de demissão do funcionário. Clicando sobre o botão de seta será aberto o calendário para a seleção da data.</w:t>
      </w:r>
    </w:p>
    <w:p w:rsidR="00000000" w:rsidDel="00000000" w:rsidP="00000000" w:rsidRDefault="00000000" w:rsidRPr="00000000" w14:paraId="00000203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Motivo: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informar o motivo da demissão.</w:t>
      </w:r>
    </w:p>
    <w:p w:rsidR="00000000" w:rsidDel="00000000" w:rsidP="00000000" w:rsidRDefault="00000000" w:rsidRPr="00000000" w14:paraId="00000204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Observações: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o preenchimento de informações extras sobre a demissão. </w:t>
      </w:r>
    </w:p>
    <w:p w:rsidR="00000000" w:rsidDel="00000000" w:rsidP="00000000" w:rsidRDefault="00000000" w:rsidRPr="00000000" w14:paraId="0000020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206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Dependentes</w:t>
      </w:r>
    </w:p>
    <w:p w:rsidR="00000000" w:rsidDel="00000000" w:rsidP="00000000" w:rsidRDefault="00000000" w:rsidRPr="00000000" w14:paraId="0000020B">
      <w:pPr>
        <w:spacing w:after="240" w:before="240" w:lineRule="auto"/>
        <w:ind w:left="720" w:firstLine="0"/>
        <w:rPr>
          <w:rFonts w:ascii="Tahoma" w:cs="Tahoma" w:eastAsia="Tahoma" w:hAnsi="Tahoma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Tem como objetivo cadastrar informações referente aos dependentes do funcionário, como o nome, parentesco e data de nascimento.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Abaixo segue o detalhamento de cada campo: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Dependente: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a inserção do nome do dependente.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Parentesco: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para indicar qual é o grau de parentesco do dependente em relação ao funcionário.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Data nascimento: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Campo destinado ao preenchimento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da data de nascimento do dependente.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ind w:left="0" w:firstLine="0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Botão que tem como função remover um item do grid de informações.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Botão que tem como função adicionar um registro no grid de informações. </w:t>
      </w:r>
    </w:p>
    <w:p w:rsidR="00000000" w:rsidDel="00000000" w:rsidP="00000000" w:rsidRDefault="00000000" w:rsidRPr="00000000" w14:paraId="00000213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Onde visualizamos os registros e suas respectivas colunas de informações, sendo elas: Código, Dependentes, Parentesco e Data de Nasc.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 </w:t>
      </w:r>
    </w:p>
    <w:p w:rsidR="00000000" w:rsidDel="00000000" w:rsidP="00000000" w:rsidRDefault="00000000" w:rsidRPr="00000000" w14:paraId="00000215">
      <w:pPr>
        <w:spacing w:after="240" w:before="240" w:lineRule="auto"/>
        <w:ind w:left="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ind w:left="0"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Horários</w:t>
      </w:r>
    </w:p>
    <w:p w:rsidR="00000000" w:rsidDel="00000000" w:rsidP="00000000" w:rsidRDefault="00000000" w:rsidRPr="00000000" w14:paraId="00000217">
      <w:pPr>
        <w:spacing w:after="240" w:before="240" w:lineRule="auto"/>
        <w:ind w:left="720" w:firstLine="0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função de registrar os horários de entrada e saída da e</w:t>
        <w:tab/>
        <w:t xml:space="preserve">escala de trabalho de um determinado funcionário. </w:t>
      </w:r>
    </w:p>
    <w:p w:rsidR="00000000" w:rsidDel="00000000" w:rsidP="00000000" w:rsidRDefault="00000000" w:rsidRPr="00000000" w14:paraId="00000218">
      <w:pPr>
        <w:spacing w:after="240" w:before="240" w:lineRule="auto"/>
        <w:ind w:left="0" w:firstLine="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  <w:drawing>
          <wp:inline distB="114300" distT="114300" distL="114300" distR="114300">
            <wp:extent cx="5731200" cy="1358900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Definição do horário: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É feita através do preenchimento dos 4 campos, sendo que o 1º define o início da jornada de trabalho, o 2º define o horário do início do intervalo da jornada de trabalho, o 3º define o fim do intervalo da jornada de trabalho e o 4º define o horário de encerramento da jornada de trabalho. 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1476375" cy="6572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Aplicar a Todos: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Após o preenchimento dos quatro campos de segunda-feira, ao clicar no botão neste botão o sistema preencherá os demais dias com o mesmo horário.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Executa a ação de remover o registro do grid de informações.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Executa a ação de inserir um registro no grid de informações.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ind w:firstLine="720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Aba Produção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7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Funcionário aparece na 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Marcando essa opção, o funcionário será habilitado no setor de produção. 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Funcionário - Anexos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Funcionário: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Os arquivos inseridos nessa pasta serão exibidos somente no cadastro do funcionário. 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Venda: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Selecionando esta opção, os arquivos inseridos nesta pasta serão compartilhados com as vendas.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Os arquivos inseridos nesta pasta aparecerão somente no cadastro do funcionário. 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Os arquivos inseridos nesta pasta serão compartilhados com todos os protocolos de Produção. </w:t>
      </w:r>
    </w:p>
    <w:p w:rsidR="00000000" w:rsidDel="00000000" w:rsidP="00000000" w:rsidRDefault="00000000" w:rsidRPr="00000000" w14:paraId="000002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 posteriormente selecionar o arquivo e arrastá-lo para o bloco. Ou, através do clique com o botão direito do mouse dentro do bloco é possível criarmos um novo arquivo e com um duplo clique sobre ele, efetuamos sua abertura para a inserção dos dados. </w:t>
      </w:r>
    </w:p>
    <w:p w:rsidR="00000000" w:rsidDel="00000000" w:rsidP="00000000" w:rsidRDefault="00000000" w:rsidRPr="00000000" w14:paraId="000002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2250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Inserindo todos os dados,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, localizado no painel à direita da tela para que as informações sejam salvas no cadastro.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2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ind w:firstLine="720"/>
        <w:rPr>
          <w:rFonts w:ascii="Tahoma" w:cs="Tahoma" w:eastAsia="Tahoma" w:hAnsi="Tahoma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Funcionário - Habilidades: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Não sei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highlight w:val="white"/>
          <w:rtl w:val="0"/>
        </w:rPr>
        <w:t xml:space="preserve">??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Rule="auto"/>
        <w:rPr>
          <w:rFonts w:ascii="Tahoma" w:cs="Tahoma" w:eastAsia="Tahoma" w:hAnsi="Tahoma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Associação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Aparentemente não funciona.  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Contribuição Adm. Associado: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Apresenta a função de gerar o boleto referente a admissão do novo associado à organização. Clicando no botão é aberta a tela de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 Gerar Boleto de Cobrança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. Abaixo a imagem da tela com o detalhamento dos componentes: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4267200" cy="2943225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1º Vencimento: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o preenchimento da data de vencimento da primeira cobrança do boleto.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Parcela: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indicar o número de parcelas que serão geradas para a emissão do boleto.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para especificar qual será o valor de cobrança da primeira parcela. 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Gerar: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Executa a ação de gerar o boleto com as informações inseridas na tela, mostrando o registro da parcela gerada no grid de informações.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Finalizar: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Realiza o procedimento de envio das parcelas geradas para a tela do financeiro, mudando o status da parcela de aberto para enviado.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Plano de Contas: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onde é realizado o vínculo da parcela que será gerada a um determinado plano de contas cadastrado no sistema.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Conta: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Campo onde é realizado o vínculo a uma determinada conta bancária para posterior emissão do boleto pelo financeiro.</w:t>
      </w:r>
    </w:p>
    <w:p w:rsidR="00000000" w:rsidDel="00000000" w:rsidP="00000000" w:rsidRDefault="00000000" w:rsidRPr="00000000" w14:paraId="00000249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Exibe os dados referentes aos registros lançados, apresentando as colunas: Dt Vencto, Valor, Status e Dt Envio Financeiro.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Voltando para as demais funções da aba Associação: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Não gerar boleto do Rateio: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Ao marcar esta opção, o sistema não irá gerar os boletos para o rateio no registro da pessoa.</w:t>
      </w:r>
    </w:p>
    <w:p w:rsidR="00000000" w:rsidDel="00000000" w:rsidP="00000000" w:rsidRDefault="00000000" w:rsidRPr="00000000" w14:paraId="0000024C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Gerar boleto único para todos os equipamentos: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Marcando essa opção, no momento da geração do boleto de um associado em que o mesmo tenha mais de um equipamento cadastrado, o sistema irá gerar um único boleto para todos os equipamentos. 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Não gerar remessa de boleto: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Selecionada esta opção, o sistema não considera os boletos gerados no registro do cliente para constar na remessa de boletos quando esta for gerada para envio ao banco.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Envia Rateio por E-mail: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 Marcando essa opção, todos os rateios que forem gerados para um determinado registro de cliente serão considerados para envio por e-mail.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rFonts w:ascii="Tahoma" w:cs="Tahoma" w:eastAsia="Tahoma" w:hAnsi="Tahoma"/>
          <w:b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Mandar correspondência por Envelope: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Não sei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highlight w:val="white"/>
          <w:rtl w:val="0"/>
        </w:rPr>
        <w:t xml:space="preserve">??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Histórico de Compras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Apresenta a relação de notas de compra (notas de entrada) que foram importadas e cadastradas no sistema, referenciando o cliente como o emissor da nota (fornecedor). 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</w:rPr>
        <w:drawing>
          <wp:inline distB="114300" distT="114300" distL="114300" distR="114300">
            <wp:extent cx="5731200" cy="13843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No grid de informações visualizamos os registros e as respectivas colunas: Tipo, Número, Cód Fornecedor,  Nome do Fornecedor, Usuário, R$ Valor e Data da Nota.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highlight w:val="white"/>
          <w:rtl w:val="0"/>
        </w:rPr>
        <w:t xml:space="preserve">Aba Contatos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como objetivo cadastrar uma relação de contatos no registro da pessoa.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Segue abaixo os campos e suas descrições: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preenchimento da descrição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preenchimento do nome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Email: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o e-mail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Endereço: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o preenchimento do endereço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número de telefone do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inserir o número do celular do contato.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que apresenta a função de remover um registro do grid de informações.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Botão que apresenta a função de inserir um registro no grid de informações. 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Grid de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Visualizamos as informações sobre os registros, sendo elas: Descrição, Contato, Telefone, E-mail, Endereço e Celular.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Equipamento</w:t>
      </w:r>
    </w:p>
    <w:p w:rsidR="00000000" w:rsidDel="00000000" w:rsidP="00000000" w:rsidRDefault="00000000" w:rsidRPr="00000000" w14:paraId="0000026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 relação de equipamentos cadastrados no sistema vinculados à 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1371600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colunas: Código, Descrição, Ativo, Valor, Dt. Validade, Liberado, Motivo, Tipo, HD, Serial, Contra Senha e Data Cadastro.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Painel de Pessoas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(Será documentado a parte)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Telefones</w:t>
      </w:r>
    </w:p>
    <w:p w:rsidR="00000000" w:rsidDel="00000000" w:rsidP="00000000" w:rsidRDefault="00000000" w:rsidRPr="00000000" w14:paraId="0000026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a tela de consulta de telefones, primeiramente devemos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podermos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consulta de telefones,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localizados no canto superior direito, onde podemos efetuar a busca através do nome de cadastro ou dos dígitos que compõem o telefone.</w:t>
      </w:r>
    </w:p>
    <w:p w:rsidR="00000000" w:rsidDel="00000000" w:rsidP="00000000" w:rsidRDefault="00000000" w:rsidRPr="00000000" w14:paraId="0000026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duplo clique sobre o registro pretendido, a tela de cadastro é aberta, possibilitando realizarmos alterações. 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é possível habilitarmos e desabilitarmos determinados campos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 no canto esquerdo do grid.</w:t>
      </w:r>
    </w:p>
    <w:p w:rsidR="00000000" w:rsidDel="00000000" w:rsidP="00000000" w:rsidRDefault="00000000" w:rsidRPr="00000000" w14:paraId="0000027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Precisa da impressão dos contatos cadastrados? Um clique com o botão direito do mouse irá apresentar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Tela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Selecionando-a, será aberta a janela a seguir, onde basta clicar sobre o ícone de impressão. 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3035300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27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impressão do arquivo,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Close Print Preview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o fechamento da tela. 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Cadastro de Telefone: 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inserir um novo número no sistema, clicamos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seja aberta a janela de cadastro abaixo. </w:t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Campos cadastrais da tela: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que informa o código de identificação do registro.</w:t>
      </w:r>
    </w:p>
    <w:p w:rsidR="00000000" w:rsidDel="00000000" w:rsidP="00000000" w:rsidRDefault="00000000" w:rsidRPr="00000000" w14:paraId="0000027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nome do contato telefônico que está sendo cadastrado.</w:t>
      </w:r>
    </w:p>
    <w:p w:rsidR="00000000" w:rsidDel="00000000" w:rsidP="00000000" w:rsidRDefault="00000000" w:rsidRPr="00000000" w14:paraId="0000027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1: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do número de telefone principal do contato.</w:t>
      </w:r>
    </w:p>
    <w:p w:rsidR="00000000" w:rsidDel="00000000" w:rsidP="00000000" w:rsidRDefault="00000000" w:rsidRPr="00000000" w14:paraId="0000028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Celular: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ao preenchimento do número de celular do contato.</w:t>
      </w:r>
    </w:p>
    <w:p w:rsidR="00000000" w:rsidDel="00000000" w:rsidP="00000000" w:rsidRDefault="00000000" w:rsidRPr="00000000" w14:paraId="0000028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informa a data em que foi realizada a última alteração no registro.</w:t>
      </w:r>
    </w:p>
    <w:p w:rsidR="00000000" w:rsidDel="00000000" w:rsidP="00000000" w:rsidRDefault="00000000" w:rsidRPr="00000000" w14:paraId="0000028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E-mail: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inserção do e-mail de contato do responsável.</w:t>
      </w:r>
    </w:p>
    <w:p w:rsidR="00000000" w:rsidDel="00000000" w:rsidP="00000000" w:rsidRDefault="00000000" w:rsidRPr="00000000" w14:paraId="0000028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Telefone 2: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número de telefone secundário do contato.</w:t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ao lado direito da tela, encontramos os seguintes botões: </w:t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a tela entra em modo de edição para criar um novo registro.</w:t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Utilizado para cancelar qualquer alteração ou novo cadastro.</w:t>
      </w:r>
    </w:p>
    <w:p w:rsidR="00000000" w:rsidDel="00000000" w:rsidP="00000000" w:rsidRDefault="00000000" w:rsidRPr="00000000" w14:paraId="000002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exclusão do registro selecionado.</w:t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consulta, onde são exibidos todos os números de telefone já cadastrados no sistema.</w:t>
      </w:r>
    </w:p>
    <w:p w:rsidR="00000000" w:rsidDel="00000000" w:rsidP="00000000" w:rsidRDefault="00000000" w:rsidRPr="00000000" w14:paraId="000002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cadastrados, sem a necessidade de efetuar uma nova consulta.</w:t>
      </w:r>
    </w:p>
    <w:p w:rsidR="00000000" w:rsidDel="00000000" w:rsidP="00000000" w:rsidRDefault="00000000" w:rsidRPr="00000000" w14:paraId="000002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Grupo de Pessoas</w:t>
      </w:r>
    </w:p>
    <w:p w:rsidR="00000000" w:rsidDel="00000000" w:rsidP="00000000" w:rsidRDefault="00000000" w:rsidRPr="00000000" w14:paraId="00000292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Essa tela permite a formação de grupos que poderão ser vinculados ao cadastro da pessoa. 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 essa tela, primeiramente devemos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então localizarmos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Grupo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94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consulta de grupo de pessoas,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localizados no canto superior direito, onde podemos efetuar a busca através do nome inserido no momento do cadastro.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informação: Código, Descrição, Ativo e Última Alteração. 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Rule="auto"/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Cadastro Grupo de Pessoas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inserir um novo registro no sistema, precisamos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 para que seja exibida a janela de cadastro.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  <w:t xml:space="preserve">Campos cadastrais da tela: 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para fins de identificação do registro. </w:t>
      </w:r>
    </w:p>
    <w:p w:rsidR="00000000" w:rsidDel="00000000" w:rsidP="00000000" w:rsidRDefault="00000000" w:rsidRPr="00000000" w14:paraId="0000029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descrição do grupo. 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apresenta as opções S e N e tem como objetivo informar se o registro estará ativo ou não no sistema.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que exibe a data e hora em que foi realizada a última alteração do sistema.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ao lado direito da tela, encontramos os seguintes botões: </w:t>
      </w:r>
    </w:p>
    <w:p w:rsidR="00000000" w:rsidDel="00000000" w:rsidP="00000000" w:rsidRDefault="00000000" w:rsidRPr="00000000" w14:paraId="000002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a tela entra em modo de edição para criar um novo registro.</w:t>
      </w:r>
    </w:p>
    <w:p w:rsidR="00000000" w:rsidDel="00000000" w:rsidP="00000000" w:rsidRDefault="00000000" w:rsidRPr="00000000" w14:paraId="000002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Utilizado para cancelar qualquer alteração ou novo cadastro.</w:t>
      </w:r>
    </w:p>
    <w:p w:rsidR="00000000" w:rsidDel="00000000" w:rsidP="00000000" w:rsidRDefault="00000000" w:rsidRPr="00000000" w14:paraId="000002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exclusão do registro selecionado.</w:t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consulta, onde são exibidos todos os grupos de pessoas já cadastrados no sistema.</w:t>
      </w:r>
    </w:p>
    <w:p w:rsidR="00000000" w:rsidDel="00000000" w:rsidP="00000000" w:rsidRDefault="00000000" w:rsidRPr="00000000" w14:paraId="000002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cadastrados, sem a necessidade de efetuar uma nova consulta.</w:t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Cidades</w:t>
      </w:r>
    </w:p>
    <w:p w:rsidR="00000000" w:rsidDel="00000000" w:rsidP="00000000" w:rsidRDefault="00000000" w:rsidRPr="00000000" w14:paraId="000002A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 as cidades cadastradas no sistema, primeiramente devemos clicar no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Cidades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 seguir: 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consulta de cidade,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localizados no canto superior direito, onde podemos efetuar a busca através do nome inserido no momento do cadastro ou do estado.</w:t>
      </w:r>
    </w:p>
    <w:p w:rsidR="00000000" w:rsidDel="00000000" w:rsidP="00000000" w:rsidRDefault="00000000" w:rsidRPr="00000000" w14:paraId="000002AD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informação: Código, Cidade, UF, Estado, Ativo, Última Alteração, Provedor NFSe e Homologado.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Cadastrando uma nova cidade: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 o cadastro de um novo registro,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Veja a seguir: </w:t>
      </w:r>
    </w:p>
    <w:p w:rsidR="00000000" w:rsidDel="00000000" w:rsidP="00000000" w:rsidRDefault="00000000" w:rsidRPr="00000000" w14:paraId="000002A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Campos cadastrais da tela: </w:t>
      </w:r>
    </w:p>
    <w:p w:rsidR="00000000" w:rsidDel="00000000" w:rsidP="00000000" w:rsidRDefault="00000000" w:rsidRPr="00000000" w14:paraId="000002B3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que pode ser alterado pelo usuário e fornece uma numeração para a identificação do registro.</w:t>
      </w:r>
    </w:p>
    <w:p w:rsidR="00000000" w:rsidDel="00000000" w:rsidP="00000000" w:rsidRDefault="00000000" w:rsidRPr="00000000" w14:paraId="000002B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nome da cidade.</w:t>
      </w:r>
    </w:p>
    <w:p w:rsidR="00000000" w:rsidDel="00000000" w:rsidP="00000000" w:rsidRDefault="00000000" w:rsidRPr="00000000" w14:paraId="000002B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Estado: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estado.  Clicando sobre a seta será exibida uma listagem para selecionar o desejado. </w:t>
      </w:r>
    </w:p>
    <w:p w:rsidR="00000000" w:rsidDel="00000000" w:rsidP="00000000" w:rsidRDefault="00000000" w:rsidRPr="00000000" w14:paraId="000002B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Provedor NFSe: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provedor de emissão. Clicando sobre a seta serão exibidos os disponíveis para seleção. Lembrando que caso este ainda não esteja cadastrado no sistema, é possível fazer isso através do menu Fiscal, selecionando a opção Provedores de NFSe.</w:t>
      </w:r>
    </w:p>
    <w:p w:rsidR="00000000" w:rsidDel="00000000" w:rsidP="00000000" w:rsidRDefault="00000000" w:rsidRPr="00000000" w14:paraId="000002B7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UF: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sigla do estado. </w:t>
      </w:r>
    </w:p>
    <w:p w:rsidR="00000000" w:rsidDel="00000000" w:rsidP="00000000" w:rsidRDefault="00000000" w:rsidRPr="00000000" w14:paraId="000002B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será definido se o registro estará ou não ativo no sistema. Todo novo registro, por padrão, recebe o status de S.</w:t>
      </w:r>
    </w:p>
    <w:p w:rsidR="00000000" w:rsidDel="00000000" w:rsidP="00000000" w:rsidRDefault="00000000" w:rsidRPr="00000000" w14:paraId="000002B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foi realizada a última modificação no registro.</w:t>
      </w:r>
    </w:p>
    <w:p w:rsidR="00000000" w:rsidDel="00000000" w:rsidP="00000000" w:rsidRDefault="00000000" w:rsidRPr="00000000" w14:paraId="000002BA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País: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o país. Clicando sobre a seta será exibida uma listagem para que seja selecionado o desejado.</w:t>
      </w:r>
    </w:p>
    <w:p w:rsidR="00000000" w:rsidDel="00000000" w:rsidP="00000000" w:rsidRDefault="00000000" w:rsidRPr="00000000" w14:paraId="000002BB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 do País(NFe):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que insere qual é o código do país para emissão de NFe.</w:t>
      </w:r>
    </w:p>
    <w:p w:rsidR="00000000" w:rsidDel="00000000" w:rsidP="00000000" w:rsidRDefault="00000000" w:rsidRPr="00000000" w14:paraId="000002B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alterações recentes do registro.</w:t>
      </w:r>
    </w:p>
    <w:p w:rsidR="00000000" w:rsidDel="00000000" w:rsidP="00000000" w:rsidRDefault="00000000" w:rsidRPr="00000000" w14:paraId="000002BD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ao lado direito da tela, encontramos os seguintes botões: </w:t>
      </w:r>
    </w:p>
    <w:p w:rsidR="00000000" w:rsidDel="00000000" w:rsidP="00000000" w:rsidRDefault="00000000" w:rsidRPr="00000000" w14:paraId="000002BE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a tela entra em modo de edição para criar um novo registro.</w:t>
      </w:r>
    </w:p>
    <w:p w:rsidR="00000000" w:rsidDel="00000000" w:rsidP="00000000" w:rsidRDefault="00000000" w:rsidRPr="00000000" w14:paraId="000002BF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C0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</w:p>
    <w:p w:rsidR="00000000" w:rsidDel="00000000" w:rsidP="00000000" w:rsidRDefault="00000000" w:rsidRPr="00000000" w14:paraId="000002C1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Utilizado para cancelar qualquer alteração ou novo cadastro.</w:t>
      </w:r>
    </w:p>
    <w:p w:rsidR="00000000" w:rsidDel="00000000" w:rsidP="00000000" w:rsidRDefault="00000000" w:rsidRPr="00000000" w14:paraId="000002C2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ação de exclusão do registro selecionado.</w:t>
      </w:r>
    </w:p>
    <w:p w:rsidR="00000000" w:rsidDel="00000000" w:rsidP="00000000" w:rsidRDefault="00000000" w:rsidRPr="00000000" w14:paraId="000002C3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a tela de consulta, onde são exibidos todos os grupos de pessoas já cadastrados no sistema.</w:t>
      </w:r>
    </w:p>
    <w:p w:rsidR="00000000" w:rsidDel="00000000" w:rsidP="00000000" w:rsidRDefault="00000000" w:rsidRPr="00000000" w14:paraId="000002C4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cadastrados, sem a necessidade de efetuar uma nova consulta.</w:t>
      </w:r>
    </w:p>
    <w:p w:rsidR="00000000" w:rsidDel="00000000" w:rsidP="00000000" w:rsidRDefault="00000000" w:rsidRPr="00000000" w14:paraId="000002C5">
      <w:pPr>
        <w:spacing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fechamento da tela de cadastro.</w:t>
      </w:r>
    </w:p>
    <w:p w:rsidR="00000000" w:rsidDel="00000000" w:rsidP="00000000" w:rsidRDefault="00000000" w:rsidRPr="00000000" w14:paraId="000002C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atualização da lista de cidades. </w:t>
      </w:r>
    </w:p>
    <w:p w:rsidR="00000000" w:rsidDel="00000000" w:rsidP="00000000" w:rsidRDefault="00000000" w:rsidRPr="00000000" w14:paraId="000002C7">
      <w:pPr>
        <w:spacing w:after="240" w:before="240" w:line="36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Ler Cidades.INI: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a atualização da lista de cidades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C8">
      <w:pPr>
        <w:spacing w:after="240" w:before="240" w:line="36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Tipo de Pessoa</w:t>
      </w:r>
    </w:p>
    <w:p w:rsidR="00000000" w:rsidDel="00000000" w:rsidP="00000000" w:rsidRDefault="00000000" w:rsidRPr="00000000" w14:paraId="000002C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desta tela é possível inserirmos novos tipos de pessoas no sistema e definir quais informações irão aparecer no cadastro. </w:t>
      </w:r>
    </w:p>
    <w:p w:rsidR="00000000" w:rsidDel="00000000" w:rsidP="00000000" w:rsidRDefault="00000000" w:rsidRPr="00000000" w14:paraId="000002CA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acesso se dá através do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onde iremos visualizar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Tipo de Pessoa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2CB">
      <w:pPr>
        <w:spacing w:after="240" w:before="240" w:lineRule="auto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seguir será aberta a tela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Tipos de Pessoas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respectivos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localizados no canto superior direito, onde podemos efetuar a busca através da descrição inserida no cadastro.</w:t>
      </w:r>
    </w:p>
    <w:p w:rsidR="00000000" w:rsidDel="00000000" w:rsidP="00000000" w:rsidRDefault="00000000" w:rsidRPr="00000000" w14:paraId="000002CD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visualizamos os registros e as respectivas colunas: Código, Descrição, Ativo e Última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inserir um novo registro,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da tela. Posteriormente, a tela abaixo será exibida:</w:t>
      </w:r>
    </w:p>
    <w:p w:rsidR="00000000" w:rsidDel="00000000" w:rsidP="00000000" w:rsidRDefault="00000000" w:rsidRPr="00000000" w14:paraId="000002D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Sigla: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da sigla correspondente a descrição.</w:t>
      </w:r>
    </w:p>
    <w:p w:rsidR="00000000" w:rsidDel="00000000" w:rsidP="00000000" w:rsidRDefault="00000000" w:rsidRPr="00000000" w14:paraId="000002D3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o preenchimento da descrição do tipo de pessoa.</w:t>
      </w:r>
    </w:p>
    <w:p w:rsidR="00000000" w:rsidDel="00000000" w:rsidP="00000000" w:rsidRDefault="00000000" w:rsidRPr="00000000" w14:paraId="000002D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destinado a informar se o registro estará ou não ativo no sistema. Apresenta as opções S e N.</w:t>
      </w:r>
    </w:p>
    <w:p w:rsidR="00000000" w:rsidDel="00000000" w:rsidP="00000000" w:rsidRDefault="00000000" w:rsidRPr="00000000" w14:paraId="000002D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informar a data e hora em que foi realizada a última alteração no registro. </w:t>
      </w:r>
    </w:p>
    <w:p w:rsidR="00000000" w:rsidDel="00000000" w:rsidP="00000000" w:rsidRDefault="00000000" w:rsidRPr="00000000" w14:paraId="000002D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bloco apontado abaixo é onde iremos definir quais as informações que irão aparecer no cadastro do tipo de pessoa. Basta marcar as opções e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salvar as informações. </w:t>
      </w:r>
    </w:p>
    <w:p w:rsidR="00000000" w:rsidDel="00000000" w:rsidP="00000000" w:rsidRDefault="00000000" w:rsidRPr="00000000" w14:paraId="000002D7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 - Cadastro / Consulta: CON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- Clicando sobre essa opção serão exibidos os usuários do sistema para podermos indicar qual poderá consultar as informações deste tipo de pessoa.</w:t>
      </w:r>
    </w:p>
    <w:p w:rsidR="00000000" w:rsidDel="00000000" w:rsidP="00000000" w:rsidRDefault="00000000" w:rsidRPr="00000000" w14:paraId="000002D9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Tela - Cadastro /Consulta: CAD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- Clicando sobre essa opção serão exibidos os usuários do sistema para podermos indicar qual poderá cadastrar este tipo de pessoa.</w:t>
      </w:r>
    </w:p>
    <w:p w:rsidR="00000000" w:rsidDel="00000000" w:rsidP="00000000" w:rsidRDefault="00000000" w:rsidRPr="00000000" w14:paraId="000002D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43688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painel à direita da tela, encontramos os seguintes botões: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Quando selecionado, a tela entra em modo de edição para criar um novo registro.</w:t>
      </w:r>
    </w:p>
    <w:p w:rsidR="00000000" w:rsidDel="00000000" w:rsidP="00000000" w:rsidRDefault="00000000" w:rsidRPr="00000000" w14:paraId="000002DF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Quando selecionado, salva as informações dentro do cadastro ou alterações realizadas em registros já existentes.</w:t>
      </w:r>
    </w:p>
    <w:p w:rsidR="00000000" w:rsidDel="00000000" w:rsidP="00000000" w:rsidRDefault="00000000" w:rsidRPr="00000000" w14:paraId="000002E0">
      <w:pPr>
        <w:spacing w:after="240" w:before="240" w:line="36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tela entra em modo de edição para realizar as modificações no registro selecionado.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Utilizado para cancelar qualquer alteração ou novo cadastro.</w:t>
      </w:r>
    </w:p>
    <w:p w:rsidR="00000000" w:rsidDel="00000000" w:rsidP="00000000" w:rsidRDefault="00000000" w:rsidRPr="00000000" w14:paraId="000002E2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Desativar: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que o cadastro seja inativado. Lembrando que, uma vez que o registro adquire esse status, será encontrado somente através do filtro de arquivados. </w:t>
      </w:r>
    </w:p>
    <w:p w:rsidR="00000000" w:rsidDel="00000000" w:rsidP="00000000" w:rsidRDefault="00000000" w:rsidRPr="00000000" w14:paraId="000002E3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Abre a tela de consulta, onde são exibidos todos os tipos de pessoas já cadastrados no sistema.</w:t>
      </w:r>
    </w:p>
    <w:p w:rsidR="00000000" w:rsidDel="00000000" w:rsidP="00000000" w:rsidRDefault="00000000" w:rsidRPr="00000000" w14:paraId="000002E4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Anterior/ Próximo: Funcionam para navegar entre os registros já cadastrados, sem a necessidade de efetuar uma nova consulta.</w:t>
      </w:r>
    </w:p>
    <w:p w:rsidR="00000000" w:rsidDel="00000000" w:rsidP="00000000" w:rsidRDefault="00000000" w:rsidRPr="00000000" w14:paraId="000002E5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Executa a ação de fechamento da tela de cadastro.</w:t>
      </w:r>
    </w:p>
    <w:p w:rsidR="00000000" w:rsidDel="00000000" w:rsidP="00000000" w:rsidRDefault="00000000" w:rsidRPr="00000000" w14:paraId="000002E6">
      <w:pPr>
        <w:spacing w:after="240" w:before="240" w:line="36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Relatório Completo</w:t>
      </w:r>
    </w:p>
    <w:p w:rsidR="00000000" w:rsidDel="00000000" w:rsidP="00000000" w:rsidRDefault="00000000" w:rsidRPr="00000000" w14:paraId="000002E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a relação de todos os clientes cadastrados no sistema, onde constam as informações do Nome, Cidade, Endereço, CNPJ/CPF, Telefone e demais dados. </w:t>
      </w:r>
    </w:p>
    <w:p w:rsidR="00000000" w:rsidDel="00000000" w:rsidP="00000000" w:rsidRDefault="00000000" w:rsidRPr="00000000" w14:paraId="000002E9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Podemos obter este relatório acessando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encontrarmos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Completo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bloco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Relatórios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2EA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gerado o relatório, podemos verificar na parte superior da tela a barra de ferramentas. Da esquerda para a direita, são elas: </w:t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54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Zoom to fit :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Exibe a página inteira, diminuindo o nível de zoom para que todas as informações apareçam sem a necessidade do uso da barra de rolagem.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Zoom to width: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Seleciona a opção que exibe a largura completa do documento.</w:t>
      </w:r>
    </w:p>
    <w:p w:rsidR="00000000" w:rsidDel="00000000" w:rsidP="00000000" w:rsidRDefault="00000000" w:rsidRPr="00000000" w14:paraId="000002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100% size: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Permite aplicar um aumento de 100% do tamanho do documento.</w:t>
      </w:r>
    </w:p>
    <w:p w:rsidR="00000000" w:rsidDel="00000000" w:rsidP="00000000" w:rsidRDefault="00000000" w:rsidRPr="00000000" w14:paraId="000002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Set Display Zoom: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Exibe os diferentes níveis de zoom disponíveis para o documento.</w:t>
      </w:r>
    </w:p>
    <w:p w:rsidR="00000000" w:rsidDel="00000000" w:rsidP="00000000" w:rsidRDefault="00000000" w:rsidRPr="00000000" w14:paraId="000002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Botões de navegação: </w:t>
      </w:r>
    </w:p>
    <w:p w:rsidR="00000000" w:rsidDel="00000000" w:rsidP="00000000" w:rsidRDefault="00000000" w:rsidRPr="00000000" w14:paraId="000002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&lt;- Seta First Page: 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Direciona para a primeira página.</w:t>
      </w:r>
    </w:p>
    <w:p w:rsidR="00000000" w:rsidDel="00000000" w:rsidP="00000000" w:rsidRDefault="00000000" w:rsidRPr="00000000" w14:paraId="000002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&lt;- Seta Previous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Retornar à página anterior.</w:t>
      </w:r>
    </w:p>
    <w:p w:rsidR="00000000" w:rsidDel="00000000" w:rsidP="00000000" w:rsidRDefault="00000000" w:rsidRPr="00000000" w14:paraId="000002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-&gt; Seta Next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Avança para a próxima página.</w:t>
      </w:r>
    </w:p>
    <w:p w:rsidR="00000000" w:rsidDel="00000000" w:rsidP="00000000" w:rsidRDefault="00000000" w:rsidRPr="00000000" w14:paraId="000002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-&gt; Seta Last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Pula para a última página.</w:t>
      </w:r>
    </w:p>
    <w:p w:rsidR="00000000" w:rsidDel="00000000" w:rsidP="00000000" w:rsidRDefault="00000000" w:rsidRPr="00000000" w14:paraId="000002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Select a Page: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Abre a janela onde é possível inserir o número da página que se deseja exibir.</w:t>
      </w:r>
    </w:p>
    <w:p w:rsidR="00000000" w:rsidDel="00000000" w:rsidP="00000000" w:rsidRDefault="00000000" w:rsidRPr="00000000" w14:paraId="000002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Botão Search for text: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Abre uma janela onde é possível inserir no campo  o texto que se deseja buscar no documento e informa no painel a esquerda se o mesmo foi encontrado ou não. </w:t>
      </w:r>
    </w:p>
    <w:p w:rsidR="00000000" w:rsidDel="00000000" w:rsidP="00000000" w:rsidRDefault="00000000" w:rsidRPr="00000000" w14:paraId="000002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Copy page to clipboard: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Lança a impressão para a área de transferência.</w:t>
      </w:r>
    </w:p>
    <w:p w:rsidR="00000000" w:rsidDel="00000000" w:rsidP="00000000" w:rsidRDefault="00000000" w:rsidRPr="00000000" w14:paraId="000002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Printer Setup: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Exibe a janela de configuração da impressão, onde é possível fazer a seleção da impressora, acessar suas configurações e inserir a quantidade de cópias para então efetuar a impressão do documento clicando sobre o botão Imprimir.</w:t>
      </w:r>
    </w:p>
    <w:p w:rsidR="00000000" w:rsidDel="00000000" w:rsidP="00000000" w:rsidRDefault="00000000" w:rsidRPr="00000000" w14:paraId="000002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Print: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Abre a janela que permite salvar a saída da impressão.</w:t>
      </w:r>
    </w:p>
    <w:p w:rsidR="00000000" w:rsidDel="00000000" w:rsidP="00000000" w:rsidRDefault="00000000" w:rsidRPr="00000000" w14:paraId="000002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Botão Load Report: 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Permite carregar os componentes salvos no arquivo de formato .QRP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b w:val="1"/>
          <w:color w:val="ff0000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Save Report: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Salva os componentes do relatório no formato .QRP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409.09090909090907" w:lineRule="auto"/>
        <w:rPr>
          <w:rFonts w:ascii="Tahoma" w:cs="Tahoma" w:eastAsia="Tahoma" w:hAnsi="Tahoma"/>
          <w:sz w:val="26"/>
          <w:szCs w:val="26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highlight w:val="white"/>
          <w:rtl w:val="0"/>
        </w:rPr>
        <w:t xml:space="preserve">Close: </w:t>
      </w:r>
      <w:r w:rsidDel="00000000" w:rsidR="00000000" w:rsidRPr="00000000">
        <w:rPr>
          <w:rFonts w:ascii="Tahoma" w:cs="Tahoma" w:eastAsia="Tahoma" w:hAnsi="Tahoma"/>
          <w:sz w:val="26"/>
          <w:szCs w:val="26"/>
          <w:highlight w:val="white"/>
          <w:rtl w:val="0"/>
        </w:rPr>
        <w:t xml:space="preserve">Fecha a tela de visualização de impressão.</w:t>
      </w:r>
    </w:p>
    <w:p w:rsidR="00000000" w:rsidDel="00000000" w:rsidP="00000000" w:rsidRDefault="00000000" w:rsidRPr="00000000" w14:paraId="00000300">
      <w:pPr>
        <w:spacing w:after="240" w:before="240" w:lineRule="auto"/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240" w:before="24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9.png"/><Relationship Id="rId41" Type="http://schemas.openxmlformats.org/officeDocument/2006/relationships/image" Target="media/image72.png"/><Relationship Id="rId44" Type="http://schemas.openxmlformats.org/officeDocument/2006/relationships/image" Target="media/image37.png"/><Relationship Id="rId43" Type="http://schemas.openxmlformats.org/officeDocument/2006/relationships/image" Target="media/image76.png"/><Relationship Id="rId46" Type="http://schemas.openxmlformats.org/officeDocument/2006/relationships/image" Target="media/image25.png"/><Relationship Id="rId45" Type="http://schemas.openxmlformats.org/officeDocument/2006/relationships/image" Target="media/image74.png"/><Relationship Id="rId80" Type="http://schemas.openxmlformats.org/officeDocument/2006/relationships/image" Target="media/image22.png"/><Relationship Id="rId82" Type="http://schemas.openxmlformats.org/officeDocument/2006/relationships/image" Target="media/image1.png"/><Relationship Id="rId81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6.png"/><Relationship Id="rId48" Type="http://schemas.openxmlformats.org/officeDocument/2006/relationships/image" Target="media/image75.png"/><Relationship Id="rId47" Type="http://schemas.openxmlformats.org/officeDocument/2006/relationships/image" Target="media/image51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7" Type="http://schemas.openxmlformats.org/officeDocument/2006/relationships/image" Target="media/image60.png"/><Relationship Id="rId8" Type="http://schemas.openxmlformats.org/officeDocument/2006/relationships/image" Target="media/image43.png"/><Relationship Id="rId73" Type="http://schemas.openxmlformats.org/officeDocument/2006/relationships/image" Target="media/image8.png"/><Relationship Id="rId72" Type="http://schemas.openxmlformats.org/officeDocument/2006/relationships/image" Target="media/image46.png"/><Relationship Id="rId31" Type="http://schemas.openxmlformats.org/officeDocument/2006/relationships/image" Target="media/image33.png"/><Relationship Id="rId75" Type="http://schemas.openxmlformats.org/officeDocument/2006/relationships/image" Target="media/image7.png"/><Relationship Id="rId30" Type="http://schemas.openxmlformats.org/officeDocument/2006/relationships/image" Target="media/image29.png"/><Relationship Id="rId74" Type="http://schemas.openxmlformats.org/officeDocument/2006/relationships/image" Target="media/image48.png"/><Relationship Id="rId33" Type="http://schemas.openxmlformats.org/officeDocument/2006/relationships/image" Target="media/image4.png"/><Relationship Id="rId77" Type="http://schemas.openxmlformats.org/officeDocument/2006/relationships/image" Target="media/image70.png"/><Relationship Id="rId32" Type="http://schemas.openxmlformats.org/officeDocument/2006/relationships/image" Target="media/image23.png"/><Relationship Id="rId76" Type="http://schemas.openxmlformats.org/officeDocument/2006/relationships/image" Target="media/image20.png"/><Relationship Id="rId35" Type="http://schemas.openxmlformats.org/officeDocument/2006/relationships/image" Target="media/image57.png"/><Relationship Id="rId79" Type="http://schemas.openxmlformats.org/officeDocument/2006/relationships/image" Target="media/image64.png"/><Relationship Id="rId34" Type="http://schemas.openxmlformats.org/officeDocument/2006/relationships/image" Target="media/image44.png"/><Relationship Id="rId78" Type="http://schemas.openxmlformats.org/officeDocument/2006/relationships/image" Target="media/image36.png"/><Relationship Id="rId71" Type="http://schemas.openxmlformats.org/officeDocument/2006/relationships/image" Target="media/image49.png"/><Relationship Id="rId70" Type="http://schemas.openxmlformats.org/officeDocument/2006/relationships/image" Target="media/image30.png"/><Relationship Id="rId37" Type="http://schemas.openxmlformats.org/officeDocument/2006/relationships/image" Target="media/image27.png"/><Relationship Id="rId36" Type="http://schemas.openxmlformats.org/officeDocument/2006/relationships/image" Target="media/image52.png"/><Relationship Id="rId39" Type="http://schemas.openxmlformats.org/officeDocument/2006/relationships/image" Target="media/image17.png"/><Relationship Id="rId38" Type="http://schemas.openxmlformats.org/officeDocument/2006/relationships/image" Target="media/image18.png"/><Relationship Id="rId62" Type="http://schemas.openxmlformats.org/officeDocument/2006/relationships/image" Target="media/image12.png"/><Relationship Id="rId61" Type="http://schemas.openxmlformats.org/officeDocument/2006/relationships/image" Target="media/image53.png"/><Relationship Id="rId20" Type="http://schemas.openxmlformats.org/officeDocument/2006/relationships/image" Target="media/image10.png"/><Relationship Id="rId64" Type="http://schemas.openxmlformats.org/officeDocument/2006/relationships/image" Target="media/image35.png"/><Relationship Id="rId63" Type="http://schemas.openxmlformats.org/officeDocument/2006/relationships/image" Target="media/image77.png"/><Relationship Id="rId22" Type="http://schemas.openxmlformats.org/officeDocument/2006/relationships/image" Target="media/image15.png"/><Relationship Id="rId66" Type="http://schemas.openxmlformats.org/officeDocument/2006/relationships/image" Target="media/image38.png"/><Relationship Id="rId21" Type="http://schemas.openxmlformats.org/officeDocument/2006/relationships/image" Target="media/image21.png"/><Relationship Id="rId65" Type="http://schemas.openxmlformats.org/officeDocument/2006/relationships/image" Target="media/image59.png"/><Relationship Id="rId24" Type="http://schemas.openxmlformats.org/officeDocument/2006/relationships/image" Target="media/image13.png"/><Relationship Id="rId68" Type="http://schemas.openxmlformats.org/officeDocument/2006/relationships/image" Target="media/image69.png"/><Relationship Id="rId23" Type="http://schemas.openxmlformats.org/officeDocument/2006/relationships/image" Target="media/image11.png"/><Relationship Id="rId67" Type="http://schemas.openxmlformats.org/officeDocument/2006/relationships/image" Target="media/image39.png"/><Relationship Id="rId60" Type="http://schemas.openxmlformats.org/officeDocument/2006/relationships/image" Target="media/image62.png"/><Relationship Id="rId26" Type="http://schemas.openxmlformats.org/officeDocument/2006/relationships/image" Target="media/image71.png"/><Relationship Id="rId25" Type="http://schemas.openxmlformats.org/officeDocument/2006/relationships/image" Target="media/image58.png"/><Relationship Id="rId69" Type="http://schemas.openxmlformats.org/officeDocument/2006/relationships/image" Target="media/image6.png"/><Relationship Id="rId28" Type="http://schemas.openxmlformats.org/officeDocument/2006/relationships/image" Target="media/image24.png"/><Relationship Id="rId27" Type="http://schemas.openxmlformats.org/officeDocument/2006/relationships/image" Target="media/image34.png"/><Relationship Id="rId29" Type="http://schemas.openxmlformats.org/officeDocument/2006/relationships/image" Target="media/image9.png"/><Relationship Id="rId51" Type="http://schemas.openxmlformats.org/officeDocument/2006/relationships/image" Target="media/image66.png"/><Relationship Id="rId50" Type="http://schemas.openxmlformats.org/officeDocument/2006/relationships/image" Target="media/image26.png"/><Relationship Id="rId53" Type="http://schemas.openxmlformats.org/officeDocument/2006/relationships/image" Target="media/image65.png"/><Relationship Id="rId52" Type="http://schemas.openxmlformats.org/officeDocument/2006/relationships/image" Target="media/image5.png"/><Relationship Id="rId11" Type="http://schemas.openxmlformats.org/officeDocument/2006/relationships/image" Target="media/image2.png"/><Relationship Id="rId55" Type="http://schemas.openxmlformats.org/officeDocument/2006/relationships/image" Target="media/image55.png"/><Relationship Id="rId10" Type="http://schemas.openxmlformats.org/officeDocument/2006/relationships/image" Target="media/image32.png"/><Relationship Id="rId54" Type="http://schemas.openxmlformats.org/officeDocument/2006/relationships/image" Target="media/image61.png"/><Relationship Id="rId13" Type="http://schemas.openxmlformats.org/officeDocument/2006/relationships/image" Target="media/image28.png"/><Relationship Id="rId57" Type="http://schemas.openxmlformats.org/officeDocument/2006/relationships/image" Target="media/image68.png"/><Relationship Id="rId12" Type="http://schemas.openxmlformats.org/officeDocument/2006/relationships/image" Target="media/image45.png"/><Relationship Id="rId56" Type="http://schemas.openxmlformats.org/officeDocument/2006/relationships/image" Target="media/image42.png"/><Relationship Id="rId15" Type="http://schemas.openxmlformats.org/officeDocument/2006/relationships/image" Target="media/image50.png"/><Relationship Id="rId59" Type="http://schemas.openxmlformats.org/officeDocument/2006/relationships/image" Target="media/image67.png"/><Relationship Id="rId14" Type="http://schemas.openxmlformats.org/officeDocument/2006/relationships/image" Target="media/image63.png"/><Relationship Id="rId58" Type="http://schemas.openxmlformats.org/officeDocument/2006/relationships/image" Target="media/image31.png"/><Relationship Id="rId17" Type="http://schemas.openxmlformats.org/officeDocument/2006/relationships/image" Target="media/image73.png"/><Relationship Id="rId16" Type="http://schemas.openxmlformats.org/officeDocument/2006/relationships/image" Target="media/image54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