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Módulo Financeiro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Este módulo do Office Impresso conta com ferramentas que facilitam a gestão do seu negócio, descomplicando tarefas do dia a dia e diminuindo o tempo de execução dos processos.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Realize o acompanhamento de todos os valores registrados no financeiro, incluindo as vendas parceladas que são automaticamente lançadas para os próximos meses. 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Vantagens:</w:t>
      </w:r>
      <w:r>
        <w:rPr>
          <w:rFonts w:eastAsia="Tahoma" w:cs="Tahoma" w:ascii="Tahoma" w:hAnsi="Tahoma"/>
          <w:sz w:val="26"/>
          <w:szCs w:val="26"/>
        </w:rPr>
        <w:t xml:space="preserve"> </w:t>
      </w:r>
    </w:p>
    <w:p>
      <w:pPr>
        <w:pStyle w:val="Normal1"/>
        <w:numPr>
          <w:ilvl w:val="0"/>
          <w:numId w:val="1"/>
        </w:numPr>
        <w:spacing w:lineRule="auto" w:line="360" w:before="240" w:afterAutospacing="0" w:after="0"/>
        <w:ind w:left="720" w:hanging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Controle eficiente do Fluxo de Caixa para auxiliar na tomada de decisão.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Acompanhamento de todos os lançamentos efetuados no sistema.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Geração de </w:t>
      </w:r>
      <w:r>
        <w:rPr>
          <w:rFonts w:eastAsia="Tahoma" w:cs="Tahoma" w:ascii="Tahoma" w:hAnsi="Tahoma"/>
          <w:b w:val="false"/>
          <w:bCs w:val="false"/>
          <w:sz w:val="26"/>
          <w:szCs w:val="26"/>
        </w:rPr>
        <w:t>relatórios</w:t>
      </w:r>
      <w:r>
        <w:rPr>
          <w:rFonts w:eastAsia="Tahoma" w:cs="Tahoma" w:ascii="Tahoma" w:hAnsi="Tahoma"/>
          <w:sz w:val="26"/>
          <w:szCs w:val="26"/>
        </w:rPr>
        <w:t>, diminuindo o tempo de busca pelos registros.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0"/>
        <w:ind w:left="720" w:hanging="36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 xml:space="preserve">Emissão de boletos para facilitar os processos de cobranças. </w:t>
      </w:r>
    </w:p>
    <w:p>
      <w:pPr>
        <w:pStyle w:val="Normal1"/>
        <w:numPr>
          <w:ilvl w:val="0"/>
          <w:numId w:val="0"/>
        </w:numPr>
        <w:spacing w:lineRule="auto" w:line="360" w:beforeAutospacing="0" w:before="0" w:after="0"/>
        <w:ind w:left="36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numPr>
          <w:ilvl w:val="0"/>
          <w:numId w:val="1"/>
        </w:numPr>
        <w:spacing w:lineRule="auto" w:line="360" w:beforeAutospacing="0" w:before="0" w:after="0"/>
        <w:ind w:left="36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</w:t>
      </w:r>
      <w:r>
        <w:rPr>
          <w:rFonts w:eastAsia="Tahoma" w:cs="Tahoma" w:ascii="Tahoma" w:hAnsi="Tahoma"/>
          <w:b/>
          <w:sz w:val="26"/>
          <w:szCs w:val="26"/>
        </w:rPr>
        <w:t xml:space="preserve">onsulta Financeiro: </w:t>
      </w:r>
      <w:r>
        <w:rPr>
          <w:rFonts w:eastAsia="Tahoma" w:cs="Tahoma" w:ascii="Tahoma" w:hAnsi="Tahoma"/>
          <w:sz w:val="26"/>
          <w:szCs w:val="26"/>
        </w:rPr>
        <w:t>Abrange todo o fluxo de gerenciamento de lançamentos financeiros de contas a pagar e a receber, conciliações bancárias, emissão de boletos bancários, envio de remessa de boletos para validação no banco, duplicação de parcelas, pagamento parcial de parcelas. Permite ao usuário realizar todo o controle e planejamento do fluxo financeiro da empresa através destas ferramentas.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Painel do Financeiro: </w:t>
      </w:r>
      <w:r>
        <w:rPr>
          <w:rFonts w:eastAsia="Tahoma" w:cs="Tahoma" w:ascii="Tahoma" w:hAnsi="Tahoma"/>
          <w:sz w:val="26"/>
          <w:szCs w:val="26"/>
        </w:rPr>
        <w:t>Acompanhe com detalhes os Indicadores Financeiros da empresa, como todas as receitas recebidas, (vendas, mensalidades e juros) despesas pagas(compras, fretes, comissões, folha de pagamento, juros), transferências realizadas, o saldo de cada conta registrada considerando as anteriores e os resultados de recebimentos e pagamentos.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Painéis de Controle: </w:t>
      </w:r>
      <w:r>
        <w:rPr>
          <w:rFonts w:eastAsia="Tahoma" w:cs="Tahoma" w:ascii="Tahoma" w:hAnsi="Tahoma"/>
          <w:sz w:val="26"/>
          <w:szCs w:val="26"/>
        </w:rPr>
        <w:t xml:space="preserve">Conheça todas as suas despesas e realize o planejamento financeiro com mais segurança e agilidade ao consultar os Painéis de Controle do Office Impresso. Obtenha informações detalhadas sobre as despesas lançadas no sistema, desde o total de impostos pagos até o total de descontos aplicados e o faturamento do mês. </w:t>
      </w:r>
    </w:p>
    <w:p>
      <w:pPr>
        <w:pStyle w:val="Normal1"/>
        <w:spacing w:lineRule="auto" w:line="24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Consulta de valores a pagar e receber: </w:t>
      </w:r>
      <w:r>
        <w:rPr>
          <w:rFonts w:eastAsia="Tahoma" w:cs="Tahoma" w:ascii="Tahoma" w:hAnsi="Tahoma"/>
          <w:sz w:val="26"/>
          <w:szCs w:val="26"/>
        </w:rPr>
        <w:t xml:space="preserve">Visualize em uma única tela os lançamentos que foram classificados como a pagar ou a receber no sistema, obtendo todos os dados pertinentes ao registro selecionado e o valor total até o momento da pesquisa. 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Caixas: </w:t>
      </w:r>
      <w:r>
        <w:rPr>
          <w:rFonts w:eastAsia="Tahoma" w:cs="Tahoma" w:ascii="Tahoma" w:hAnsi="Tahoma"/>
          <w:sz w:val="26"/>
          <w:szCs w:val="26"/>
        </w:rPr>
        <w:t>Ferramenta indispensável para o registro diário e seguro de entradas e saídas de valores na empresa. Acompanhe todas as movimentações efetuadas para conhecer a realidade de seu negócio, podendo efetuar seus orçamentos com segurança e dentro das expectativas do plano de negócio estabelecido.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Cheque: </w:t>
      </w:r>
      <w:r>
        <w:rPr>
          <w:rFonts w:eastAsia="Tahoma" w:cs="Tahoma" w:ascii="Tahoma" w:hAnsi="Tahoma"/>
          <w:sz w:val="26"/>
          <w:szCs w:val="26"/>
        </w:rPr>
        <w:t xml:space="preserve">Realiza a filtragem dos lançamentos, exibindo </w:t>
      </w:r>
      <w:r>
        <w:rPr>
          <w:rFonts w:eastAsia="Tahoma" w:cs="Tahoma" w:ascii="Tahoma" w:hAnsi="Tahoma"/>
          <w:sz w:val="26"/>
          <w:szCs w:val="26"/>
          <w:highlight w:val="white"/>
        </w:rPr>
        <w:t>apenas os que se encaixam no tipo de recebimento ou pagamento como cheque, permitindo uma melhor divisão do financeiro.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  <w:highlight w:val="white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Comissões:</w:t>
      </w:r>
      <w:r>
        <w:rPr>
          <w:rFonts w:eastAsia="Tahoma" w:cs="Tahoma" w:ascii="Tahoma" w:hAnsi="Tahoma"/>
          <w:sz w:val="26"/>
          <w:szCs w:val="26"/>
        </w:rPr>
        <w:t xml:space="preserve"> Gerencie as comissões de seus vendedores e reduza a perda de lucro da empresa através deste índice utilizado na elaboração do markup  para a atualização dos preços de seus produtos. 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Recebimento: </w:t>
      </w:r>
      <w:r>
        <w:rPr>
          <w:rFonts w:eastAsia="Tahoma" w:cs="Tahoma" w:ascii="Tahoma" w:hAnsi="Tahoma"/>
          <w:sz w:val="26"/>
          <w:szCs w:val="26"/>
        </w:rPr>
        <w:t xml:space="preserve">Aprenda a realizar o recebimento dos lançamentos efetuados, podendo ser este integral ou parcial. Informe o percentual de juros para que seja realizado o cálculo em casos de atraso e emita recibos sem complicações. E mais! Visualize todos os lançamentos que estão "A receber" para auxiliar no planejamento.  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  <w:t>***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Impressões: </w:t>
      </w:r>
      <w:r>
        <w:rPr>
          <w:rFonts w:eastAsia="Tahoma" w:cs="Tahoma" w:ascii="Tahoma" w:hAnsi="Tahoma"/>
          <w:sz w:val="26"/>
          <w:szCs w:val="26"/>
        </w:rPr>
        <w:t>Diga adeus ao processo maçante de registrar os valores à mão, o Office Impresso  já se encarrega de fazer isso por você, conferindo mais agilidade e segurança ao processo. Realize a impressão de boletos, recibos, duplicatas, relatório, livro caixa, relatório de plano de contas, cheque e relatório de devedores, em poucos cliques e sempre que precisar.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  <w:highlight w:val="white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D.R.E: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 </w:t>
      </w:r>
      <w:r>
        <w:rPr>
          <w:rFonts w:eastAsia="Tahoma" w:cs="Tahoma" w:ascii="Tahoma" w:hAnsi="Tahoma"/>
          <w:sz w:val="26"/>
          <w:szCs w:val="26"/>
        </w:rPr>
        <w:t xml:space="preserve">Efetue uma análise fiel sobre a situação econômica da empresa,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ligando as despesas e receitas para entregar como resultado o lucro líquido do ano. Desta forma é possível elaborar </w:t>
      </w:r>
      <w:r>
        <w:rPr>
          <w:rFonts w:eastAsia="Tahoma" w:cs="Tahoma" w:ascii="Tahoma" w:hAnsi="Tahoma"/>
          <w:sz w:val="26"/>
          <w:szCs w:val="26"/>
        </w:rPr>
        <w:t>com segurança um plano de ação que contribua para um melhor desempenho dos negócios.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D.R.E - Classificação: </w:t>
      </w:r>
      <w:r>
        <w:rPr>
          <w:rFonts w:eastAsia="Tahoma" w:cs="Tahoma" w:ascii="Tahoma" w:hAnsi="Tahoma"/>
          <w:sz w:val="26"/>
          <w:szCs w:val="26"/>
        </w:rPr>
        <w:t xml:space="preserve"> Quanto mais detalhes sobre as operações, mais próximo ficamos da rotina da empresa, possibilitando uma visão mais estratégica. Dessa forma, o sistema conta com a função de cadastro das etapas necessárias para a construção de uma DRE, tornando a gestão do financeiro mais clara, segura e eficiente.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Mensalidade: </w:t>
      </w:r>
      <w:r>
        <w:rPr>
          <w:rFonts w:eastAsia="Tahoma" w:cs="Tahoma" w:ascii="Tahoma" w:hAnsi="Tahoma"/>
          <w:sz w:val="26"/>
          <w:szCs w:val="26"/>
          <w:highlight w:val="white"/>
        </w:rPr>
        <w:t>Função prática e intuitiva para o cadastro e acompanhamento de mensalidades, poupando a gestão da necessidade de realizar o controle manual desses registros. Administre as mensalidades lançadas no sistema de forma eficiente, diminua a inadimplência, aumente o controle das finanças e obtenha uma redução de custos com através desta funcionalidade entregue pelo Office Impresso.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  <w:highlight w:val="white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Caixas &amp; Contas Bancárias: 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Inserção dos dados essenciais, associando bancos, agências e todas as informações necessárias para efetuar as transações rotineiras da empresa como transferências, depósitos, impressão de boletos, conciliação bancária e geração de arquivos de remessa. Otimize suas transações para evitar a inserção repetitiva dos dados com um software que armazena estas informações de um modo seguro e automatiza o preenchimento dos campos necessários. 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  <w:highlight w:val="white"/>
        </w:rPr>
      </w:pPr>
      <w:r>
        <w:rPr>
          <w:rFonts w:eastAsia="Tahoma" w:cs="Tahoma" w:ascii="Tahoma" w:hAnsi="Tahoma"/>
          <w:b/>
          <w:sz w:val="26"/>
          <w:szCs w:val="26"/>
        </w:rPr>
        <w:t>Condições de Pagamentos:</w:t>
      </w:r>
      <w:r>
        <w:rPr>
          <w:rFonts w:eastAsia="Tahoma" w:cs="Tahoma" w:ascii="Tahoma" w:hAnsi="Tahoma"/>
          <w:b/>
          <w:color w:val="CC0000"/>
          <w:sz w:val="26"/>
          <w:szCs w:val="26"/>
        </w:rPr>
        <w:t xml:space="preserve"> </w:t>
      </w:r>
      <w:r>
        <w:rPr>
          <w:rFonts w:eastAsia="Tahoma" w:cs="Tahoma" w:ascii="Tahoma" w:hAnsi="Tahoma"/>
          <w:sz w:val="26"/>
          <w:szCs w:val="26"/>
          <w:highlight w:val="white"/>
        </w:rPr>
        <w:t>Cadastre múltiplas condições de pagamento amplamente utilizadas no mercado, como pagamentos à vista, 30/60/90 dias, entrada + parcelas  e demais condições de parcelamentos a serem definidas pela empresa. Tudo isso podendo ser configurado no perfil do usuário, para no momento da venda apenas ser necessário selecionar a opção e deixar que o sistema calcule as parcelas automaticamente. Visualize e modifique esses dados sempre que precisar, tudo de uma forma simples e segura, uma vez que as alterações no financeiro podem ser restringidas a um usuário administrativo, aumentando a integridade das informações apresentadas ao cliente e otimizando o processo de venda.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Cadastro do Tipo de Pagamento: 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Conte com um software que permite realizar o cadastro de múltiplos tipos de pagamento, como dinheiro, pix, boleto, cartões de crédito e débito, depósito, transferência e cheque. Todos eles com seu gerenciamento próprio, de acordo com o que foi configurado no sistema. Tenha-os disponíveis sempre que precisar, sem a necessidade de repetir o processo de inserção dos dados no momento da venda, uma vez que estes já foram previamente configurados no usuário. Desse modo, garantindo rapidez e segurança às informações exigidas durante a transação. 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  <w:highlight w:val="white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Cadastro de Bancos:  </w:t>
      </w:r>
      <w:r>
        <w:rPr>
          <w:rFonts w:eastAsia="Tahoma" w:cs="Tahoma" w:ascii="Tahoma" w:hAnsi="Tahoma"/>
          <w:sz w:val="26"/>
          <w:szCs w:val="26"/>
        </w:rPr>
        <w:t>Disponha dos dados essenciais sobre os bancos utilizados pela empresa através de uma funcionalidade que permite realizar o cadastro dos bancos que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 serão utilizados para emissão de boletos, vínculos a lançamentos financeiros, dentre outras funcionalidades que demandem acesso aos registros do banco. </w:t>
      </w:r>
    </w:p>
    <w:p>
      <w:pPr>
        <w:pStyle w:val="Normal1"/>
        <w:spacing w:lineRule="auto" w:line="360" w:before="240" w:after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>Conciliação Bancária</w:t>
      </w:r>
      <w:r>
        <w:rPr>
          <w:rFonts w:eastAsia="Tahoma" w:cs="Tahoma" w:ascii="Tahoma" w:hAnsi="Tahoma"/>
          <w:sz w:val="26"/>
          <w:szCs w:val="26"/>
        </w:rPr>
        <w:t xml:space="preserve">: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Obtenha um controle mais eficiente sobre as movimentações financeiras para identificar possíveis fraudes internas e aumentar a segurança em seu saldo bancário. Dessa forma, contribuindo para um planejamento orçamentário eficiente e para uma previsão mais realista do fluxo de caixa. </w:t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  <w:highlight w:val="white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Planos de Contas: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Organize as contas relativas às movimentações financeiras rotineiras da empresa, vinculando os lançamentos a determinados grupos que caracterizam o tipo da transação, como: receitas, despesas, custos, investimentos e entre outros grupos de planos de contas, os quais podem ser criados conforme a necessidade. Serve de base para estruturar relatórios contábeis como balanço patrimonial e demonstração de resultados (DRE), permitindo ao administrativo um mapeamento mais eficiente das despesas e receitas da empresa. </w:t>
      </w:r>
    </w:p>
    <w:p>
      <w:pPr>
        <w:pStyle w:val="Normal1"/>
        <w:spacing w:lineRule="auto" w:line="240" w:before="240" w:after="0"/>
        <w:ind w:left="0" w:hanging="0"/>
        <w:rPr>
          <w:rFonts w:ascii="Tahoma" w:hAnsi="Tahoma" w:eastAsia="Tahoma" w:cs="Tahoma"/>
          <w:b/>
          <w:b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</w:r>
    </w:p>
    <w:p>
      <w:pPr>
        <w:pStyle w:val="Normal1"/>
        <w:spacing w:lineRule="auto" w:line="360" w:before="240" w:after="0"/>
        <w:ind w:left="0" w:hanging="0"/>
        <w:rPr>
          <w:rFonts w:ascii="Tahoma" w:hAnsi="Tahoma" w:eastAsia="Tahoma" w:cs="Tahoma"/>
          <w:sz w:val="26"/>
          <w:szCs w:val="26"/>
        </w:rPr>
      </w:pPr>
      <w:r>
        <w:rPr>
          <w:rFonts w:eastAsia="Tahoma" w:cs="Tahoma" w:ascii="Tahoma" w:hAnsi="Tahoma"/>
          <w:b/>
          <w:sz w:val="26"/>
          <w:szCs w:val="26"/>
        </w:rPr>
        <w:t xml:space="preserve">Importar Financeiro: </w:t>
      </w:r>
      <w:r>
        <w:rPr>
          <w:rFonts w:eastAsia="Tahoma" w:cs="Tahoma" w:ascii="Tahoma" w:hAnsi="Tahoma"/>
          <w:sz w:val="26"/>
          <w:szCs w:val="26"/>
          <w:highlight w:val="white"/>
        </w:rPr>
        <w:t xml:space="preserve">Visualize todos os lançamentos realizados no sistema através de filtros de busca personalizados e realize a importação dos registros no formato xml através de poucos cliques.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6</Pages>
  <Words>1108</Words>
  <Characters>6319</Characters>
  <CharactersWithSpaces>7407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2025-01-14T10:09:01Z</dcterms:modified>
  <cp:revision>1</cp:revision>
  <dc:subject/>
  <dc:title/>
</cp:coreProperties>
</file>