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Módulo Produção: </w:t>
      </w:r>
      <w:r>
        <w:rPr>
          <w:rFonts w:eastAsia="Tahoma" w:cs="Tahoma" w:ascii="Tahoma" w:hAnsi="Tahoma"/>
          <w:sz w:val="26"/>
          <w:szCs w:val="26"/>
        </w:rPr>
        <w:t>Efetue a gestão eficiente de toda a produção de sua empresa sem sair da tela!</w:t>
      </w:r>
      <w:r>
        <w:rPr>
          <w:color w:val="676767"/>
          <w:sz w:val="21"/>
          <w:szCs w:val="21"/>
          <w:highlight w:val="white"/>
        </w:rPr>
        <w:t xml:space="preserve">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Elabore ordens de serviço para organizar o trabalho e </w:t>
      </w:r>
      <w:r>
        <w:rPr>
          <w:rFonts w:eastAsia="Tahoma" w:cs="Tahoma" w:ascii="Tahoma" w:hAnsi="Tahoma"/>
          <w:sz w:val="26"/>
          <w:szCs w:val="26"/>
        </w:rPr>
        <w:t xml:space="preserve">visualize as informações para verificar o andamento do setor. Acesse facilmente os agendamentos e planejamentos efetuados, podendo cadastrar situações para auxiliar na identificação da condição da produção e quais equipes que participarão dos processos. 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Produção: </w:t>
      </w:r>
      <w:r>
        <w:rPr>
          <w:rFonts w:eastAsia="Tahoma" w:cs="Tahoma" w:ascii="Tahoma" w:hAnsi="Tahoma"/>
          <w:sz w:val="26"/>
          <w:szCs w:val="26"/>
        </w:rPr>
        <w:t xml:space="preserve">Gerencie toda a produção através de uma única tela! Com o Office Impresso você pode executar as funções essenciais como iniciar, pausar, encaminhar, duplicar, concluir, finalizar, cancelar, arquivar e obter os detalhes da ordem de serviço através de poucos cliques. 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Projetos: </w:t>
      </w:r>
      <w:r>
        <w:rPr>
          <w:rFonts w:eastAsia="Tahoma" w:cs="Tahoma" w:ascii="Tahoma" w:hAnsi="Tahoma"/>
          <w:sz w:val="26"/>
          <w:szCs w:val="26"/>
        </w:rPr>
        <w:t>Aprenda a gerenciar seus projetos para garantir que os valores de venda estão compatíveis com os custos de sua produção! Através do Projeto é possível acompanhar todos os processos e informações envolvidas desde a venda até a entrega do produto, como data inicial e limite, situação, lista de tarefas, equipes, tempo e valores consumidos. Desta forma é possível determinar se foi possível concluir o projeto dentro do tempo e valor estabelecido na venda.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color w:val="660000"/>
          <w:sz w:val="26"/>
          <w:szCs w:val="26"/>
        </w:rPr>
      </w:pPr>
      <w:r>
        <w:rPr>
          <w:rFonts w:eastAsia="Tahoma" w:cs="Tahoma" w:ascii="Tahoma" w:hAnsi="Tahoma"/>
          <w:b/>
          <w:color w:val="660000"/>
          <w:sz w:val="26"/>
          <w:szCs w:val="26"/>
        </w:rPr>
        <w:t xml:space="preserve">Porquê efetuar o gerenciamento de seus projetos?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Para o bom andamento de sua empresa, efetuar a venda e assegurar a conclusão da produção não é o suficiente. É necessário analisar o custo de todo o projeto para determinar se o valor de venda supriu todos os recursos e tempo aplicados.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Planejamento:</w:t>
      </w:r>
      <w:r>
        <w:rPr>
          <w:rFonts w:eastAsia="Tahoma" w:cs="Tahoma" w:ascii="Tahoma" w:hAnsi="Tahoma"/>
          <w:sz w:val="26"/>
          <w:szCs w:val="26"/>
        </w:rPr>
        <w:t xml:space="preserve"> Conte com a funcionalidade planejamento para agendar suas próximas produções. Estabeleça a data e hora de início e término de seus projetos, o percentual para a conclusão, a data em que irá ocorrer o faturamento e ative lembretes para te auxiliar na contabilização do tempo e custos relativos às etapas da produção.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Painel de Produção: </w:t>
      </w:r>
      <w:r>
        <w:rPr>
          <w:rFonts w:eastAsia="Tahoma" w:cs="Tahoma" w:ascii="Tahoma" w:hAnsi="Tahoma"/>
          <w:sz w:val="26"/>
          <w:szCs w:val="26"/>
        </w:rPr>
        <w:t xml:space="preserve">Conte com os indicadores de produção para analisar os índices de desperdício, acidentes de trabalho, afastamentos, eficácia geral e produtividade por hora. 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Equipes: </w:t>
      </w:r>
      <w:r>
        <w:rPr>
          <w:rFonts w:eastAsia="Tahoma" w:cs="Tahoma" w:ascii="Tahoma" w:hAnsi="Tahoma"/>
          <w:sz w:val="26"/>
          <w:szCs w:val="26"/>
        </w:rPr>
        <w:t>Planeje a sequência eficiente em que ocorrerá a produção ao organizar os funcionários em equipes! O que ajudará a determinar prazos mais precisos para seus clientes e identificar em que momento acontecem os atrasos. Defina um líder para a equipe e vincule-a aos estágios da produção, indicando se é permitido à equipe efetuar ou não orçamentos.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Estágios: </w:t>
      </w:r>
      <w:r>
        <w:rPr>
          <w:rFonts w:eastAsia="Tahoma" w:cs="Tahoma" w:ascii="Tahoma" w:hAnsi="Tahoma"/>
          <w:sz w:val="26"/>
          <w:szCs w:val="26"/>
        </w:rPr>
        <w:t>Para colaborar na definição dos prazos de entrega</w:t>
      </w:r>
      <w:r>
        <w:rPr>
          <w:rFonts w:eastAsia="Tahoma" w:cs="Tahoma" w:ascii="Tahoma" w:hAnsi="Tahoma"/>
          <w:b/>
          <w:sz w:val="26"/>
          <w:szCs w:val="26"/>
        </w:rPr>
        <w:t xml:space="preserve"> </w:t>
      </w:r>
      <w:r>
        <w:rPr>
          <w:rFonts w:eastAsia="Tahoma" w:cs="Tahoma" w:ascii="Tahoma" w:hAnsi="Tahoma"/>
          <w:sz w:val="26"/>
          <w:szCs w:val="26"/>
        </w:rPr>
        <w:t>e ter um controle efetivo dos processos,</w:t>
      </w:r>
      <w:r>
        <w:rPr>
          <w:rFonts w:eastAsia="Tahoma" w:cs="Tahoma" w:ascii="Tahoma" w:hAnsi="Tahoma"/>
          <w:b/>
          <w:sz w:val="26"/>
          <w:szCs w:val="26"/>
        </w:rPr>
        <w:t xml:space="preserve"> </w:t>
      </w:r>
      <w:r>
        <w:rPr>
          <w:rFonts w:eastAsia="Tahoma" w:cs="Tahoma" w:ascii="Tahoma" w:hAnsi="Tahoma"/>
          <w:sz w:val="26"/>
          <w:szCs w:val="26"/>
        </w:rPr>
        <w:t>elabore estágios para identificar a que passo anda a produção e efetue o vínculo com a equipe responsável.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Acabamento:</w:t>
      </w:r>
      <w:r>
        <w:rPr>
          <w:rFonts w:eastAsia="Tahoma" w:cs="Tahoma" w:ascii="Tahoma" w:hAnsi="Tahoma"/>
          <w:sz w:val="26"/>
          <w:szCs w:val="26"/>
        </w:rPr>
        <w:t xml:space="preserve"> Atente-se aos mínimos detalhes que fazem a diferença em seu produto! Através desta funcionalidade é possível realizar o cadastro dos tipos de acabamentos pertinentes aos produtos. 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Equipamento/Impressora: </w:t>
      </w:r>
      <w:r>
        <w:rPr>
          <w:rFonts w:eastAsia="Tahoma" w:cs="Tahoma" w:ascii="Tahoma" w:hAnsi="Tahoma"/>
          <w:sz w:val="26"/>
          <w:szCs w:val="26"/>
        </w:rPr>
        <w:t>Efetue o controle de todos os equipamentos utilizados pela empresa ao contar com a possibilidade de registrá-los no sistema.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/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Local de Aplicação: </w:t>
      </w:r>
      <w:r>
        <w:rPr>
          <w:rFonts w:eastAsia="Tahoma" w:cs="Tahoma" w:ascii="Tahoma" w:hAnsi="Tahoma"/>
          <w:sz w:val="26"/>
          <w:szCs w:val="26"/>
        </w:rPr>
        <w:t xml:space="preserve">Registre um ou mais locais de aplicação para informar onde seu produto será utilizado.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Marcador: </w:t>
      </w:r>
      <w:r>
        <w:rPr>
          <w:rFonts w:eastAsia="Tahoma" w:cs="Tahoma" w:ascii="Tahoma" w:hAnsi="Tahoma"/>
          <w:sz w:val="26"/>
          <w:szCs w:val="26"/>
        </w:rPr>
        <w:t xml:space="preserve">Crie marcadores para suas produções e efetue o vínculo ao cadastro da equipe para identificar no subnível que este atuará como agrupador quando a equipe for selecionada.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Ações: </w:t>
      </w:r>
      <w:r>
        <w:rPr>
          <w:rFonts w:eastAsia="Tahoma" w:cs="Tahoma" w:ascii="Tahoma" w:hAnsi="Tahoma"/>
          <w:sz w:val="26"/>
          <w:szCs w:val="26"/>
        </w:rPr>
        <w:t xml:space="preserve">Eleve o nível de controle ao fazer o detalhamento sobre o que acontece durante suas produções, registrando as ações disponíveis aos processos. Defina nas configurações as opções de conclusão e arquivamento automático, além de indicar a necessidade de observação da ordem de serviço.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Motivo: </w:t>
      </w:r>
      <w:r>
        <w:rPr>
          <w:rFonts w:eastAsia="Tahoma" w:cs="Tahoma" w:ascii="Tahoma" w:hAnsi="Tahoma"/>
          <w:sz w:val="26"/>
          <w:szCs w:val="26"/>
        </w:rPr>
        <w:t>Elabore motivos para vincular às situações de produção onde a ação aplicada exija uma justificativa, como em casos de parada ou recusa.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Situação: </w:t>
      </w:r>
      <w:r>
        <w:rPr>
          <w:rFonts w:eastAsia="Tahoma" w:cs="Tahoma" w:ascii="Tahoma" w:hAnsi="Tahoma"/>
          <w:sz w:val="26"/>
          <w:szCs w:val="26"/>
        </w:rPr>
        <w:t>Crie situações para informar a condição em que se encontra o projeto. Visualize na produção quais ordens de serviços estão liberadas, paradas, aguardando, produzindo, canceladas, recusadas, reativadas e finalizadas.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Relatórios </w:t>
      </w:r>
      <w:r>
        <w:rPr>
          <w:rFonts w:eastAsia="Tahoma" w:cs="Tahoma" w:ascii="Tahoma" w:hAnsi="Tahoma"/>
          <w:sz w:val="26"/>
          <w:szCs w:val="26"/>
        </w:rPr>
        <w:t>- Tela inativa.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3</Pages>
  <Words>601</Words>
  <Characters>3268</Characters>
  <CharactersWithSpaces>3848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2025-01-14T10:17:40Z</dcterms:modified>
  <cp:revision>2</cp:revision>
  <dc:subject/>
  <dc:title/>
</cp:coreProperties>
</file>