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Módulo RH: </w:t>
      </w:r>
      <w:r>
        <w:rPr>
          <w:rFonts w:eastAsia="Tahoma" w:cs="Tahoma" w:ascii="Tahoma" w:hAnsi="Tahoma"/>
          <w:sz w:val="26"/>
          <w:szCs w:val="26"/>
        </w:rPr>
        <w:t xml:space="preserve">Registre e controle as informações de seu RH com o Office Impresso! Crie grupos para gerar folhas de pagamento e obtenha informações mais precisas sobre o total de valores que está sendo pago para determinado grupo, como quantidade de horas extras e FGTS recolhidos. Efetue o cadastro de convênios e gerencie todos os setores cadastrados e os funcionários vinculados a eles.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Folha de Pagamento: </w:t>
      </w:r>
      <w:r>
        <w:rPr>
          <w:rFonts w:eastAsia="Tahoma" w:cs="Tahoma" w:ascii="Tahoma" w:hAnsi="Tahoma"/>
          <w:sz w:val="26"/>
          <w:szCs w:val="26"/>
        </w:rPr>
        <w:t xml:space="preserve">Elabore as folhas de pagamento detalhando as horas extras e faltantes, o salário, 13º salário, adiantamento, FGTS e INSS. Tudo isso vinculando o plano de contas e a conta bancária que serão utilizadas no processo para um melhor controle do financeiro.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Convênios: </w:t>
      </w:r>
      <w:r>
        <w:rPr>
          <w:rFonts w:eastAsia="Tahoma" w:cs="Tahoma" w:ascii="Tahoma" w:hAnsi="Tahoma"/>
          <w:sz w:val="26"/>
          <w:szCs w:val="26"/>
        </w:rPr>
        <w:t>Eleve o nível de organização dos pagamentos efetuados ao criar  grupos para a folha de pagamento, obtendo informações precisas sobre os valores que estão sendo pagos.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Setores: </w:t>
      </w:r>
      <w:r>
        <w:rPr>
          <w:rFonts w:eastAsia="Tahoma" w:cs="Tahoma" w:ascii="Tahoma" w:hAnsi="Tahoma"/>
          <w:sz w:val="26"/>
          <w:szCs w:val="26"/>
        </w:rPr>
        <w:t xml:space="preserve">Crie setores ou estágios de processos que irão compor a agenda, auxiliando no planejamento de trabalhos e melhorando a precisão de prazos e a organização interna.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164</Words>
  <Characters>855</Characters>
  <CharactersWithSpaces>1016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2025-01-14T10:31:22Z</dcterms:modified>
  <cp:revision>1</cp:revision>
  <dc:subject/>
  <dc:title/>
</cp:coreProperties>
</file>