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color w:val="CC0000"/>
          <w:sz w:val="26"/>
          <w:szCs w:val="26"/>
        </w:rPr>
        <w:t xml:space="preserve">O que está nessa cor não tenho certeza se foi descrito corretamente. 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Módulo Vendas: </w:t>
      </w:r>
      <w:r>
        <w:rPr>
          <w:rFonts w:eastAsia="Tahoma" w:cs="Tahoma" w:ascii="Tahoma" w:hAnsi="Tahoma"/>
          <w:sz w:val="26"/>
          <w:szCs w:val="26"/>
        </w:rPr>
        <w:t>Tenha o controle total de suas vendas e faturamentos! Execute as tarefas essenciais em uma única tela para evitar falhas nos lançamentos, auxiliando na emissão de notas fiscais e diminuindo o tempo de tarefa. Crie orçamentos contando com impressões personalizadas e agrupe registros para uma melhor organização de suas transações.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Adicionar e Consultar Pedido:</w:t>
      </w:r>
      <w:r>
        <w:rPr>
          <w:rFonts w:eastAsia="Tahoma" w:cs="Tahoma" w:ascii="Tahoma" w:hAnsi="Tahoma"/>
          <w:sz w:val="26"/>
          <w:szCs w:val="26"/>
        </w:rPr>
        <w:t xml:space="preserve"> Elabore seus pedidos de uma maneira prática através de uma interface intuitiva, podendo formalizá-los em vendas mediante a poucos cliques!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Consulta de Venda: </w:t>
      </w:r>
      <w:r>
        <w:rPr>
          <w:rFonts w:eastAsia="Tahoma" w:cs="Tahoma" w:ascii="Tahoma" w:hAnsi="Tahoma"/>
          <w:sz w:val="26"/>
          <w:szCs w:val="26"/>
        </w:rPr>
        <w:t xml:space="preserve">Faça consultas rápidas e eficientes de suas vendas!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Encontre qualquer lançamento através do nome do cliente, número de venda ou número de nota fiscal. Aplique os filtros de busca para refinar os resultados por datas, status e tipo de venda. Visualize informações importantes sobre as transações de um modo simples. Apenas abrindo a tela de consulta é possível visualizar a data de emissão, código da venda, número de nota, razão social, valor, tipo de venda, data de faturamento e de cancelamento do faturamento. E mais! É possível determinar quais informações referentes ao produto serão apresentadas na tela.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Adicionar Venda:</w:t>
      </w:r>
      <w:r>
        <w:rPr>
          <w:rFonts w:eastAsia="Tahoma" w:cs="Tahoma" w:ascii="Tahoma" w:hAnsi="Tahoma"/>
          <w:sz w:val="26"/>
          <w:szCs w:val="26"/>
        </w:rPr>
        <w:t xml:space="preserve"> Detalhe os produtos e serviços e gere o financeiro na própria tela de venda para evitar falhas no faturamento. Especifique a condição de pagamento, comissões e o vendedor responsável pela venda. Insira informações adicionais pertinentes à transação, realize o vínculo a outras vendas dentro do sistema, fature e emita notas fiscais apenas alternando entre as abas presentes na tela.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PDV:</w:t>
      </w:r>
      <w:r>
        <w:rPr>
          <w:rFonts w:eastAsia="Tahoma" w:cs="Tahoma" w:ascii="Tahoma" w:hAnsi="Tahoma"/>
          <w:sz w:val="26"/>
          <w:szCs w:val="26"/>
        </w:rPr>
        <w:t xml:space="preserve"> Registre suas vendas de maneira rápida através de uma interface simples e intuitiva! Realize a emissão de notas e cupons fiscais sempre que precisar através de um ponto de venda descomplicado.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color w:val="990000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Metas de Vendas: </w:t>
      </w:r>
      <w:r>
        <w:rPr>
          <w:rFonts w:eastAsia="Tahoma" w:cs="Tahoma" w:ascii="Tahoma" w:hAnsi="Tahoma"/>
          <w:b w:val="false"/>
          <w:bCs w:val="false"/>
          <w:color w:val="222222"/>
          <w:sz w:val="24"/>
          <w:szCs w:val="24"/>
          <w:highlight w:val="white"/>
        </w:rPr>
        <w:t>Como vai a produtividade de seus vendedores? Estabeleça sua meta de vendas para o mês e acompanhe através do painel qual vendedor a atingiu e quais foram os produtos mais vendidos, podendo desta forma gerar as comissões e estimular a competitivade entre a equipe!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color w:val="990000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 </w:t>
      </w:r>
      <w:r>
        <w:rPr>
          <w:rFonts w:eastAsia="Tahoma" w:cs="Tahoma" w:ascii="Tahoma" w:hAnsi="Tahoma"/>
          <w:b/>
          <w:color w:val="990000"/>
          <w:sz w:val="26"/>
          <w:szCs w:val="26"/>
        </w:rPr>
        <w:t>(Botão Metas não funciona. Não sei se esta tela entrará na documentação. Ver com o Wagner!)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color w:val="auto"/>
          <w:sz w:val="24"/>
          <w:szCs w:val="24"/>
          <w:highlight w:val="white"/>
        </w:rPr>
      </w:pPr>
      <w:r>
        <w:rPr>
          <w:rFonts w:eastAsia="Tahoma" w:cs="Tahoma" w:ascii="Tahoma" w:hAnsi="Tahoma"/>
          <w:b/>
          <w:color w:val="auto"/>
          <w:sz w:val="26"/>
          <w:szCs w:val="26"/>
          <w:highlight w:val="white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Tipo de Venda: </w:t>
      </w:r>
      <w:r>
        <w:rPr>
          <w:rFonts w:eastAsia="Tahoma" w:cs="Tahoma" w:ascii="Tahoma" w:hAnsi="Tahoma"/>
          <w:sz w:val="26"/>
          <w:szCs w:val="26"/>
        </w:rPr>
        <w:t>Cadastre os tipos de vendas para poder realizar diferentes transações dentro do sistema e configurar a tributação relativa a cada um para efetuar a emissão de notas fiscais.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Estágio de Venda: </w:t>
      </w:r>
      <w:r>
        <w:rPr>
          <w:rFonts w:eastAsia="Tahoma" w:cs="Tahoma" w:ascii="Tahoma" w:hAnsi="Tahoma"/>
          <w:sz w:val="26"/>
          <w:szCs w:val="26"/>
        </w:rPr>
        <w:t>Elabore estágios para suas vendas que irão contribuir para o entendimento de todos os processos, contribuindo para uma melhor organização dos registros e colaborando na filtragem dos lançamentos no momento de consulta.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Situação de Venda: </w:t>
      </w:r>
      <w:r>
        <w:rPr>
          <w:rFonts w:eastAsia="Tahoma" w:cs="Tahoma" w:ascii="Tahoma" w:hAnsi="Tahoma"/>
          <w:sz w:val="26"/>
          <w:szCs w:val="26"/>
        </w:rPr>
        <w:t>Para te auxiliar a ter uma melhor compreensão de seu fluxo de venda, elaborar um planejamento mais coerente com a realidade da empresa e filtrar registros, o Office Impresso apresenta a funcionalidade cadastro de situações. Lance suas vendas no sistema podendo aplicar a situação no momento do cadastro e alterá-la quando precisar para estabelecer um melhor controle sobre as transações.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Relatório Vendas: </w:t>
      </w:r>
      <w:r>
        <w:rPr>
          <w:rFonts w:eastAsia="Tahoma" w:cs="Tahoma" w:ascii="Tahoma" w:hAnsi="Tahoma"/>
          <w:sz w:val="26"/>
          <w:szCs w:val="26"/>
        </w:rPr>
        <w:t>Diga adeus ao trabalho manual ao contar com os relatórios detalhados do Office Impresso. Com a utilização dos filtros de busca é possível personalizar os relatórios de venda conforme a necessidade do administrador, gerando os documentos por: data de emissão, faturamento ou competência, vendas: faturados, não faturados, canceladas/excluídas,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tipos de venda e produto, código de: produto, funcionário, representante, marca, fornecedor, cliente, grupo de clientes, usuário e cidade. Muitas opções para facilitar a emissão de seus relatórios e economizar tempo durante as conferências.</w:t>
      </w:r>
    </w:p>
    <w:p>
      <w:pPr>
        <w:pStyle w:val="Normal1"/>
        <w:spacing w:lineRule="auto" w:line="360"/>
        <w:rPr>
          <w:rFonts w:ascii="Tahoma" w:hAnsi="Tahoma" w:eastAsia="Tahoma" w:cs="Tahoma"/>
          <w:color w:val="auto"/>
          <w:sz w:val="26"/>
          <w:szCs w:val="26"/>
        </w:rPr>
      </w:pPr>
      <w:r>
        <w:rPr>
          <w:rFonts w:eastAsia="Tahoma" w:cs="Tahoma" w:ascii="Tahoma" w:hAnsi="Tahoma"/>
          <w:color w:val="auto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bCs/>
          <w:sz w:val="26"/>
          <w:szCs w:val="26"/>
        </w:rPr>
        <w:t>Markup:</w:t>
      </w:r>
      <w:r>
        <w:rPr>
          <w:rFonts w:eastAsia="Tahoma" w:cs="Tahoma" w:ascii="Tahoma" w:hAnsi="Tahoma"/>
          <w:sz w:val="26"/>
          <w:szCs w:val="26"/>
        </w:rPr>
        <w:t xml:space="preserve"> Aprenda a formar o preço de seus produtos através do indicador markup! Uma ferramenta essencial para manter o equilíbrio financeiro criado a partir do preço de mercado e que considera os custos operacionais e lucro pretendido na formação de preços dos produtos.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bCs/>
          <w:sz w:val="26"/>
          <w:szCs w:val="26"/>
        </w:rPr>
        <w:t>Tabela de Preços:</w:t>
      </w:r>
      <w:r>
        <w:rPr>
          <w:rFonts w:eastAsia="Tahoma" w:cs="Tahoma" w:ascii="Tahoma" w:hAnsi="Tahoma"/>
          <w:sz w:val="26"/>
          <w:szCs w:val="26"/>
        </w:rPr>
        <w:t xml:space="preserve"> Desfrute da liberdade de poder criar tabelas de preços com valores diferenciados para seus clientes especiais através do sistema Office Impresso.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b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LibreOffice/7.3.2.2$Windows_X86_64 LibreOffice_project/49f2b1bff42cfccbd8f788c8dc32c1c309559be0</Application>
  <AppVersion>15.0000</AppVersion>
  <Pages>3</Pages>
  <Words>636</Words>
  <Characters>3466</Characters>
  <CharactersWithSpaces>4080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2025-01-14T10:28:18Z</dcterms:modified>
  <cp:revision>2</cp:revision>
  <dc:subject/>
  <dc:title/>
</cp:coreProperties>
</file>